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54F42" w14:textId="77777777" w:rsidR="00054D6D" w:rsidRPr="00CC3CC1" w:rsidRDefault="00054D6D" w:rsidP="00CC3CC1">
      <w:pPr>
        <w:pStyle w:val="Title"/>
        <w:spacing w:after="0" w:line="264" w:lineRule="auto"/>
        <w:rPr>
          <w:rFonts w:eastAsia="Palatino Linotype"/>
          <w:sz w:val="32"/>
          <w:szCs w:val="32"/>
        </w:rPr>
      </w:pPr>
      <w:r w:rsidRPr="00CC3CC1">
        <w:rPr>
          <w:rFonts w:eastAsia="Palatino Linotype"/>
          <w:sz w:val="32"/>
          <w:szCs w:val="32"/>
        </w:rPr>
        <w:t xml:space="preserve">Phân tích hiệu quả kinh tế trong sản xuất táo của nông hộ theo </w:t>
      </w:r>
    </w:p>
    <w:p w14:paraId="0C71C819" w14:textId="733E82F2" w:rsidR="00065535" w:rsidRPr="00CC3CC1" w:rsidRDefault="00054D6D" w:rsidP="00CC3CC1">
      <w:pPr>
        <w:pStyle w:val="Title"/>
        <w:spacing w:after="240" w:line="264" w:lineRule="auto"/>
        <w:rPr>
          <w:rFonts w:eastAsia="Palatino Linotype"/>
          <w:sz w:val="32"/>
          <w:szCs w:val="32"/>
        </w:rPr>
      </w:pPr>
      <w:r w:rsidRPr="00CC3CC1">
        <w:rPr>
          <w:rFonts w:eastAsia="Palatino Linotype"/>
          <w:sz w:val="32"/>
          <w:szCs w:val="32"/>
        </w:rPr>
        <w:t>mô hình nhà lưới tại huyện Ninh Phước, tỉnh Ninh Thuận</w:t>
      </w:r>
    </w:p>
    <w:p w14:paraId="0416182A" w14:textId="235A7150" w:rsidR="00A25A0D" w:rsidRPr="00CC3CC1" w:rsidRDefault="00054D6D" w:rsidP="00CC3CC1">
      <w:pPr>
        <w:pStyle w:val="Title"/>
        <w:spacing w:line="264" w:lineRule="auto"/>
        <w:rPr>
          <w:sz w:val="30"/>
          <w:szCs w:val="30"/>
        </w:rPr>
      </w:pPr>
      <w:r w:rsidRPr="00CC3CC1">
        <w:rPr>
          <w:rFonts w:eastAsia="Palatino Linotype"/>
          <w:sz w:val="32"/>
          <w:szCs w:val="32"/>
        </w:rPr>
        <w:t xml:space="preserve">Analyzing economic efficiency of apple farmers in the envelop house model in Ninh Phuoc district, Ninh Thuan </w:t>
      </w:r>
      <w:r w:rsidR="000D4896" w:rsidRPr="000D4896">
        <w:rPr>
          <w:rFonts w:eastAsia="Palatino Linotype"/>
          <w:sz w:val="32"/>
          <w:szCs w:val="32"/>
        </w:rPr>
        <w:t>Province</w:t>
      </w:r>
    </w:p>
    <w:p w14:paraId="5EA9B5C2" w14:textId="49134DE1" w:rsidR="00065535" w:rsidRPr="00CC3CC1" w:rsidRDefault="00054D6D" w:rsidP="00CC3CC1">
      <w:pPr>
        <w:pStyle w:val="Tcgi"/>
        <w:spacing w:before="0"/>
        <w:rPr>
          <w:shd w:val="clear" w:color="auto" w:fill="FFFFFF"/>
        </w:rPr>
      </w:pPr>
      <w:r w:rsidRPr="00CC3CC1">
        <w:rPr>
          <w:shd w:val="clear" w:color="auto" w:fill="FFFFFF"/>
        </w:rPr>
        <w:t>Đặng Tường Anh Thư</w:t>
      </w:r>
      <w:r w:rsidR="005B1AC3" w:rsidRPr="00CC3CC1">
        <w:rPr>
          <w:shd w:val="clear" w:color="auto" w:fill="FFFFFF"/>
          <w:vertAlign w:val="superscript"/>
        </w:rPr>
        <w:t>1</w:t>
      </w:r>
      <w:r w:rsidRPr="00CC3CC1">
        <w:rPr>
          <w:shd w:val="clear" w:color="auto" w:fill="FFFFFF"/>
          <w:vertAlign w:val="superscript"/>
        </w:rPr>
        <w:t>*</w:t>
      </w:r>
      <w:r w:rsidR="005B1AC3" w:rsidRPr="00CC3CC1">
        <w:rPr>
          <w:shd w:val="clear" w:color="auto" w:fill="FFFFFF"/>
        </w:rPr>
        <w:t xml:space="preserve">, </w:t>
      </w:r>
      <w:r w:rsidRPr="00CC3CC1">
        <w:rPr>
          <w:shd w:val="clear" w:color="auto" w:fill="FFFFFF"/>
        </w:rPr>
        <w:t>Nguyễn Thị Trà</w:t>
      </w:r>
      <w:r w:rsidR="003450EB" w:rsidRPr="00CC3CC1">
        <w:rPr>
          <w:shd w:val="clear" w:color="auto" w:fill="FFFFFF"/>
          <w:vertAlign w:val="superscript"/>
        </w:rPr>
        <w:t>1</w:t>
      </w:r>
      <w:r w:rsidRPr="00CC3CC1">
        <w:rPr>
          <w:shd w:val="clear" w:color="auto" w:fill="FFFFFF"/>
        </w:rPr>
        <w:t>, Nguyễn Hữu Lộc</w:t>
      </w:r>
      <w:r w:rsidRPr="00CC3CC1">
        <w:rPr>
          <w:shd w:val="clear" w:color="auto" w:fill="FFFFFF"/>
          <w:vertAlign w:val="superscript"/>
        </w:rPr>
        <w:t>1</w:t>
      </w:r>
      <w:r w:rsidRPr="00CC3CC1">
        <w:rPr>
          <w:shd w:val="clear" w:color="auto" w:fill="FFFFFF"/>
        </w:rPr>
        <w:t>, Phạm Trung Hậu</w:t>
      </w:r>
      <w:r w:rsidRPr="00CC3CC1">
        <w:rPr>
          <w:shd w:val="clear" w:color="auto" w:fill="FFFFFF"/>
          <w:vertAlign w:val="superscript"/>
        </w:rPr>
        <w:t>1</w:t>
      </w:r>
      <w:r w:rsidRPr="00CC3CC1">
        <w:rPr>
          <w:shd w:val="clear" w:color="auto" w:fill="FFFFFF"/>
        </w:rPr>
        <w:t>, Trần Hoài Nam</w:t>
      </w:r>
      <w:r w:rsidRPr="00CC3CC1">
        <w:rPr>
          <w:shd w:val="clear" w:color="auto" w:fill="FFFFFF"/>
          <w:vertAlign w:val="superscript"/>
        </w:rPr>
        <w:t>1</w:t>
      </w:r>
    </w:p>
    <w:p w14:paraId="2FAEBDA7" w14:textId="4FB616DF" w:rsidR="0064607F" w:rsidRPr="00CC3CC1" w:rsidRDefault="005140DF" w:rsidP="00CC3CC1">
      <w:pPr>
        <w:pStyle w:val="TTTG"/>
      </w:pPr>
      <w:r w:rsidRPr="00CC3CC1">
        <w:rPr>
          <w:vertAlign w:val="superscript"/>
        </w:rPr>
        <w:t>1</w:t>
      </w:r>
      <w:r w:rsidR="0016479A" w:rsidRPr="00CC3CC1">
        <w:t xml:space="preserve">Trường Đại học </w:t>
      </w:r>
      <w:r w:rsidR="00054D6D" w:rsidRPr="00CC3CC1">
        <w:t>Nông Lâm</w:t>
      </w:r>
      <w:r w:rsidR="0016479A" w:rsidRPr="00CC3CC1">
        <w:t xml:space="preserve"> Thành phố Hồ Chí Minh</w:t>
      </w:r>
      <w:r w:rsidR="005B1AC3" w:rsidRPr="00CC3CC1">
        <w:t xml:space="preserve">, </w:t>
      </w:r>
      <w:r w:rsidR="00DD3B93" w:rsidRPr="00CC3CC1">
        <w:t>Việt Nam</w:t>
      </w:r>
    </w:p>
    <w:p w14:paraId="08549AA4" w14:textId="1BAA1184" w:rsidR="006005EE" w:rsidRPr="00CC3CC1" w:rsidRDefault="005140DF" w:rsidP="00CC3CC1">
      <w:pPr>
        <w:pStyle w:val="TTTG"/>
        <w:rPr>
          <w:lang w:val="fr-FR"/>
        </w:rPr>
      </w:pPr>
      <w:r w:rsidRPr="00CC3CC1">
        <w:rPr>
          <w:vertAlign w:val="superscript"/>
          <w:lang w:val="fr-FR"/>
        </w:rPr>
        <w:t>*</w:t>
      </w:r>
      <w:r w:rsidR="00120B40" w:rsidRPr="00CC3CC1">
        <w:rPr>
          <w:lang w:val="fr-FR"/>
        </w:rPr>
        <w:t xml:space="preserve">Tác giả liên hệ, </w:t>
      </w:r>
      <w:r w:rsidRPr="00CC3CC1">
        <w:rPr>
          <w:lang w:val="fr-FR"/>
        </w:rPr>
        <w:t>Ema</w:t>
      </w:r>
      <w:hyperlink r:id="rId8" w:history="1">
        <w:r w:rsidR="009E1789" w:rsidRPr="00CC3CC1">
          <w:rPr>
            <w:rStyle w:val="Hyperlink"/>
            <w:color w:val="auto"/>
            <w:u w:val="none"/>
            <w:lang w:val="fr-FR"/>
          </w:rPr>
          <w:t xml:space="preserve">il: </w:t>
        </w:r>
      </w:hyperlink>
      <w:r w:rsidR="00054D6D" w:rsidRPr="00CC3CC1">
        <w:rPr>
          <w:rStyle w:val="Hyperlink"/>
          <w:color w:val="auto"/>
          <w:u w:val="none"/>
          <w:lang w:val="fr-FR"/>
        </w:rPr>
        <w:t>dangtuonganhthu@gmail.com</w:t>
      </w:r>
    </w:p>
    <w:tbl>
      <w:tblPr>
        <w:tblStyle w:val="TableGrid"/>
        <w:tblW w:w="93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6521"/>
      </w:tblGrid>
      <w:tr w:rsidR="00CC3CC1" w:rsidRPr="00CC3CC1" w14:paraId="4E7CDE99" w14:textId="77777777" w:rsidTr="008267C2">
        <w:trPr>
          <w:trHeight w:val="255"/>
          <w:jc w:val="center"/>
        </w:trPr>
        <w:tc>
          <w:tcPr>
            <w:tcW w:w="2835" w:type="dxa"/>
            <w:tcBorders>
              <w:top w:val="single" w:sz="4" w:space="0" w:color="auto"/>
              <w:bottom w:val="single" w:sz="4" w:space="0" w:color="auto"/>
            </w:tcBorders>
            <w:shd w:val="clear" w:color="auto" w:fill="FFFFFF" w:themeFill="background1"/>
            <w:vAlign w:val="center"/>
          </w:tcPr>
          <w:p w14:paraId="30BD3263" w14:textId="77777777" w:rsidR="00120B40" w:rsidRPr="00CC3CC1" w:rsidRDefault="00120B40" w:rsidP="00CC3CC1">
            <w:pPr>
              <w:widowControl w:val="0"/>
              <w:spacing w:before="120" w:after="120"/>
              <w:jc w:val="center"/>
              <w:rPr>
                <w:b/>
                <w:sz w:val="24"/>
                <w:szCs w:val="24"/>
              </w:rPr>
            </w:pPr>
            <w:bookmarkStart w:id="0" w:name="_Hlk45010294"/>
            <w:r w:rsidRPr="00CC3CC1">
              <w:rPr>
                <w:rFonts w:eastAsia="Sitka Banner"/>
                <w:b/>
                <w:sz w:val="24"/>
                <w:szCs w:val="24"/>
              </w:rPr>
              <w:t>THÔNG TIN</w:t>
            </w:r>
          </w:p>
        </w:tc>
        <w:tc>
          <w:tcPr>
            <w:tcW w:w="6521" w:type="dxa"/>
            <w:tcBorders>
              <w:top w:val="single" w:sz="4" w:space="0" w:color="auto"/>
              <w:bottom w:val="single" w:sz="4" w:space="0" w:color="auto"/>
            </w:tcBorders>
            <w:vAlign w:val="center"/>
          </w:tcPr>
          <w:p w14:paraId="6542CB44" w14:textId="77777777" w:rsidR="00120B40" w:rsidRPr="00CC3CC1" w:rsidRDefault="00120B40" w:rsidP="00CC3CC1">
            <w:pPr>
              <w:widowControl w:val="0"/>
              <w:spacing w:before="120" w:after="120"/>
              <w:jc w:val="center"/>
              <w:rPr>
                <w:b/>
                <w:sz w:val="24"/>
                <w:szCs w:val="24"/>
              </w:rPr>
            </w:pPr>
            <w:r w:rsidRPr="00CC3CC1">
              <w:rPr>
                <w:b/>
                <w:sz w:val="24"/>
                <w:szCs w:val="24"/>
              </w:rPr>
              <w:t>TÓM TẮT</w:t>
            </w:r>
          </w:p>
        </w:tc>
      </w:tr>
      <w:tr w:rsidR="00CC3CC1" w:rsidRPr="00CC3CC1" w14:paraId="1ABCE57E" w14:textId="77777777" w:rsidTr="008267C2">
        <w:trPr>
          <w:jc w:val="center"/>
        </w:trPr>
        <w:tc>
          <w:tcPr>
            <w:tcW w:w="2835" w:type="dxa"/>
            <w:tcBorders>
              <w:top w:val="single" w:sz="4" w:space="0" w:color="auto"/>
              <w:bottom w:val="single" w:sz="4" w:space="0" w:color="auto"/>
            </w:tcBorders>
            <w:shd w:val="clear" w:color="auto" w:fill="FFFFFF" w:themeFill="background1"/>
          </w:tcPr>
          <w:p w14:paraId="277466D4" w14:textId="3715C2CD" w:rsidR="00065535" w:rsidRPr="00CC3CC1" w:rsidRDefault="00C6137C" w:rsidP="000D4896">
            <w:pPr>
              <w:spacing w:before="120"/>
              <w:rPr>
                <w:sz w:val="22"/>
                <w:szCs w:val="22"/>
              </w:rPr>
            </w:pPr>
            <w:r w:rsidRPr="00CC3CC1">
              <w:rPr>
                <w:b/>
                <w:sz w:val="22"/>
                <w:szCs w:val="22"/>
              </w:rPr>
              <w:t>DOI:</w:t>
            </w:r>
            <w:r w:rsidR="000D4896">
              <w:t xml:space="preserve"> </w:t>
            </w:r>
            <w:r w:rsidR="000D4896" w:rsidRPr="000D4896">
              <w:rPr>
                <w:sz w:val="22"/>
                <w:szCs w:val="22"/>
              </w:rPr>
              <w:t>10.46223/HCMCOUJS. econ.vi.17.2.1758.2022</w:t>
            </w:r>
            <w:r w:rsidR="00A01050" w:rsidRPr="00CC3CC1">
              <w:rPr>
                <w:sz w:val="22"/>
                <w:szCs w:val="22"/>
                <w:shd w:val="clear" w:color="auto" w:fill="FFFFFF"/>
              </w:rPr>
              <w:t xml:space="preserve"> </w:t>
            </w:r>
            <w:r w:rsidR="00832FFD" w:rsidRPr="00CC3CC1">
              <w:rPr>
                <w:sz w:val="22"/>
                <w:szCs w:val="22"/>
              </w:rPr>
              <w:br/>
            </w:r>
          </w:p>
          <w:p w14:paraId="3799A54A" w14:textId="77777777" w:rsidR="00A25A0D" w:rsidRPr="00CC3CC1" w:rsidRDefault="00A25A0D" w:rsidP="00CC3CC1">
            <w:pPr>
              <w:widowControl w:val="0"/>
              <w:spacing w:before="120"/>
              <w:rPr>
                <w:sz w:val="22"/>
                <w:szCs w:val="22"/>
              </w:rPr>
            </w:pPr>
          </w:p>
          <w:p w14:paraId="1C66CC4B" w14:textId="77777777" w:rsidR="00A25A0D" w:rsidRPr="00CC3CC1" w:rsidRDefault="00A25A0D" w:rsidP="00CC3CC1">
            <w:pPr>
              <w:widowControl w:val="0"/>
              <w:spacing w:before="120"/>
              <w:rPr>
                <w:sz w:val="22"/>
                <w:szCs w:val="22"/>
              </w:rPr>
            </w:pPr>
          </w:p>
          <w:p w14:paraId="2EB82CDE" w14:textId="695EDFA8" w:rsidR="00C5383C" w:rsidRPr="00CC3CC1" w:rsidRDefault="00037C88" w:rsidP="00CC3CC1">
            <w:pPr>
              <w:pStyle w:val="Datearticle"/>
              <w:widowControl w:val="0"/>
              <w:rPr>
                <w:sz w:val="22"/>
                <w:szCs w:val="22"/>
              </w:rPr>
            </w:pPr>
            <w:r w:rsidRPr="00CC3CC1">
              <w:rPr>
                <w:sz w:val="22"/>
                <w:szCs w:val="22"/>
              </w:rPr>
              <w:t xml:space="preserve">Ngày nhận: </w:t>
            </w:r>
            <w:r w:rsidR="00054D6D" w:rsidRPr="00CC3CC1">
              <w:rPr>
                <w:sz w:val="22"/>
                <w:szCs w:val="22"/>
              </w:rPr>
              <w:t>25/03/2021</w:t>
            </w:r>
          </w:p>
          <w:p w14:paraId="6A9E0F65" w14:textId="430F63FD" w:rsidR="00C5383C" w:rsidRPr="00CC3CC1" w:rsidRDefault="00C5383C" w:rsidP="00CC3CC1">
            <w:pPr>
              <w:pStyle w:val="Datearticle"/>
              <w:widowControl w:val="0"/>
              <w:rPr>
                <w:sz w:val="22"/>
                <w:szCs w:val="22"/>
              </w:rPr>
            </w:pPr>
            <w:r w:rsidRPr="00CC3CC1">
              <w:rPr>
                <w:sz w:val="22"/>
                <w:szCs w:val="22"/>
              </w:rPr>
              <w:t xml:space="preserve">Ngày nhận lại: </w:t>
            </w:r>
            <w:r w:rsidR="00054D6D" w:rsidRPr="00CC3CC1">
              <w:rPr>
                <w:sz w:val="22"/>
                <w:szCs w:val="22"/>
              </w:rPr>
              <w:t>14/05/2021</w:t>
            </w:r>
          </w:p>
          <w:p w14:paraId="4CC19239" w14:textId="4C5F1DB8" w:rsidR="00C5383C" w:rsidRPr="00CC3CC1" w:rsidRDefault="00037C88" w:rsidP="00CC3CC1">
            <w:pPr>
              <w:pStyle w:val="Datearticle"/>
              <w:widowControl w:val="0"/>
              <w:rPr>
                <w:sz w:val="22"/>
                <w:szCs w:val="22"/>
              </w:rPr>
            </w:pPr>
            <w:r w:rsidRPr="00CC3CC1">
              <w:rPr>
                <w:sz w:val="22"/>
                <w:szCs w:val="22"/>
              </w:rPr>
              <w:t xml:space="preserve">Duyệt đăng: </w:t>
            </w:r>
            <w:r w:rsidR="00054D6D" w:rsidRPr="00CC3CC1">
              <w:rPr>
                <w:sz w:val="22"/>
                <w:szCs w:val="22"/>
              </w:rPr>
              <w:t>03/06/2021</w:t>
            </w:r>
          </w:p>
          <w:p w14:paraId="39136A33" w14:textId="77777777" w:rsidR="00120B40" w:rsidRPr="00CC3CC1" w:rsidRDefault="00120B40" w:rsidP="00CC3CC1">
            <w:pPr>
              <w:widowControl w:val="0"/>
              <w:spacing w:before="120"/>
              <w:rPr>
                <w:i/>
                <w:sz w:val="22"/>
                <w:szCs w:val="22"/>
              </w:rPr>
            </w:pPr>
          </w:p>
          <w:p w14:paraId="38DE0A08" w14:textId="77777777" w:rsidR="00C5383C" w:rsidRPr="00CC3CC1" w:rsidRDefault="00C5383C" w:rsidP="00CC3CC1">
            <w:pPr>
              <w:widowControl w:val="0"/>
              <w:spacing w:before="120"/>
              <w:rPr>
                <w:i/>
                <w:sz w:val="22"/>
                <w:szCs w:val="22"/>
              </w:rPr>
            </w:pPr>
          </w:p>
          <w:p w14:paraId="3933B723" w14:textId="77777777" w:rsidR="00C5383C" w:rsidRPr="00CC3CC1" w:rsidRDefault="00C5383C" w:rsidP="00CC3CC1">
            <w:pPr>
              <w:widowControl w:val="0"/>
              <w:spacing w:before="120"/>
              <w:rPr>
                <w:i/>
                <w:sz w:val="22"/>
                <w:szCs w:val="22"/>
              </w:rPr>
            </w:pPr>
          </w:p>
          <w:p w14:paraId="10059894" w14:textId="77777777" w:rsidR="00120B40" w:rsidRPr="00CC3CC1" w:rsidRDefault="00120B40" w:rsidP="00CC3CC1">
            <w:pPr>
              <w:widowControl w:val="0"/>
              <w:spacing w:before="120"/>
              <w:rPr>
                <w:i/>
                <w:sz w:val="22"/>
                <w:szCs w:val="22"/>
              </w:rPr>
            </w:pPr>
            <w:r w:rsidRPr="00CC3CC1">
              <w:rPr>
                <w:i/>
                <w:sz w:val="22"/>
                <w:szCs w:val="22"/>
              </w:rPr>
              <w:t xml:space="preserve">Từ khóa: </w:t>
            </w:r>
          </w:p>
          <w:p w14:paraId="4184F40A" w14:textId="1D7A3A97" w:rsidR="00120B40" w:rsidRPr="00CC3CC1" w:rsidRDefault="00054D6D" w:rsidP="00CC3CC1">
            <w:pPr>
              <w:widowControl w:val="0"/>
              <w:spacing w:before="120"/>
              <w:rPr>
                <w:i/>
                <w:sz w:val="22"/>
                <w:szCs w:val="22"/>
              </w:rPr>
            </w:pPr>
            <w:r w:rsidRPr="00CC3CC1">
              <w:rPr>
                <w:sz w:val="22"/>
                <w:szCs w:val="22"/>
              </w:rPr>
              <w:t>canh tác táo; hiệu quả kinh tế; huyện Ninh Phước; mô hình nhà lưới</w:t>
            </w:r>
          </w:p>
          <w:p w14:paraId="24930AF6" w14:textId="77777777" w:rsidR="00A25A0D" w:rsidRPr="00CC3CC1" w:rsidRDefault="00A25A0D" w:rsidP="00CC3CC1">
            <w:pPr>
              <w:widowControl w:val="0"/>
              <w:spacing w:before="120"/>
              <w:rPr>
                <w:i/>
                <w:sz w:val="22"/>
                <w:szCs w:val="22"/>
              </w:rPr>
            </w:pPr>
          </w:p>
          <w:p w14:paraId="3818455A" w14:textId="66DE8985" w:rsidR="00A25A0D" w:rsidRPr="00CC3CC1" w:rsidRDefault="00A25A0D" w:rsidP="00CC3CC1">
            <w:pPr>
              <w:widowControl w:val="0"/>
              <w:spacing w:before="120"/>
              <w:rPr>
                <w:i/>
                <w:sz w:val="22"/>
                <w:szCs w:val="22"/>
              </w:rPr>
            </w:pPr>
          </w:p>
          <w:p w14:paraId="024EAD27" w14:textId="1F5571FC" w:rsidR="00054D6D" w:rsidRPr="00CC3CC1" w:rsidRDefault="00054D6D" w:rsidP="00CC3CC1">
            <w:pPr>
              <w:widowControl w:val="0"/>
              <w:spacing w:before="120"/>
              <w:rPr>
                <w:i/>
                <w:sz w:val="22"/>
                <w:szCs w:val="22"/>
              </w:rPr>
            </w:pPr>
          </w:p>
          <w:p w14:paraId="2C028899" w14:textId="783F1AF6" w:rsidR="00054D6D" w:rsidRPr="00CC3CC1" w:rsidRDefault="00054D6D" w:rsidP="00CC3CC1">
            <w:pPr>
              <w:widowControl w:val="0"/>
              <w:spacing w:before="120"/>
              <w:rPr>
                <w:i/>
                <w:sz w:val="22"/>
                <w:szCs w:val="22"/>
              </w:rPr>
            </w:pPr>
          </w:p>
          <w:p w14:paraId="27FA5737" w14:textId="49F09898" w:rsidR="00054D6D" w:rsidRPr="00CC3CC1" w:rsidRDefault="00054D6D" w:rsidP="00CC3CC1">
            <w:pPr>
              <w:widowControl w:val="0"/>
              <w:spacing w:before="120"/>
              <w:rPr>
                <w:i/>
                <w:sz w:val="22"/>
                <w:szCs w:val="22"/>
              </w:rPr>
            </w:pPr>
          </w:p>
          <w:p w14:paraId="2E1AE13A" w14:textId="583F3806" w:rsidR="00054D6D" w:rsidRPr="00CC3CC1" w:rsidRDefault="00054D6D" w:rsidP="00CC3CC1">
            <w:pPr>
              <w:widowControl w:val="0"/>
              <w:spacing w:before="120"/>
              <w:rPr>
                <w:i/>
                <w:sz w:val="22"/>
                <w:szCs w:val="22"/>
              </w:rPr>
            </w:pPr>
          </w:p>
          <w:p w14:paraId="0C5522BD" w14:textId="392256FF" w:rsidR="00054D6D" w:rsidRPr="00CC3CC1" w:rsidRDefault="00054D6D" w:rsidP="000D4896">
            <w:pPr>
              <w:widowControl w:val="0"/>
              <w:rPr>
                <w:i/>
                <w:sz w:val="22"/>
                <w:szCs w:val="22"/>
              </w:rPr>
            </w:pPr>
          </w:p>
          <w:p w14:paraId="16295A33" w14:textId="77777777" w:rsidR="00120B40" w:rsidRPr="00CC3CC1" w:rsidRDefault="00120B40" w:rsidP="000D4896">
            <w:pPr>
              <w:widowControl w:val="0"/>
              <w:rPr>
                <w:i/>
                <w:sz w:val="22"/>
                <w:szCs w:val="22"/>
              </w:rPr>
            </w:pPr>
            <w:r w:rsidRPr="00CC3CC1">
              <w:rPr>
                <w:i/>
                <w:sz w:val="22"/>
                <w:szCs w:val="22"/>
              </w:rPr>
              <w:t>Keyword</w:t>
            </w:r>
            <w:r w:rsidR="00C57E03" w:rsidRPr="00CC3CC1">
              <w:rPr>
                <w:i/>
                <w:sz w:val="22"/>
                <w:szCs w:val="22"/>
              </w:rPr>
              <w:t>s</w:t>
            </w:r>
            <w:r w:rsidRPr="00CC3CC1">
              <w:rPr>
                <w:i/>
                <w:sz w:val="22"/>
                <w:szCs w:val="22"/>
              </w:rPr>
              <w:t xml:space="preserve">: </w:t>
            </w:r>
          </w:p>
          <w:p w14:paraId="4B761B76" w14:textId="584306CA" w:rsidR="00120B40" w:rsidRPr="00CC3CC1" w:rsidRDefault="00054D6D" w:rsidP="00CC3CC1">
            <w:pPr>
              <w:widowControl w:val="0"/>
              <w:spacing w:before="120" w:after="120"/>
              <w:rPr>
                <w:sz w:val="22"/>
                <w:szCs w:val="22"/>
              </w:rPr>
            </w:pPr>
            <w:r w:rsidRPr="00CC3CC1">
              <w:rPr>
                <w:sz w:val="22"/>
                <w:szCs w:val="22"/>
              </w:rPr>
              <w:t xml:space="preserve">apple production; </w:t>
            </w:r>
            <w:r w:rsidR="000D4896" w:rsidRPr="000D4896">
              <w:rPr>
                <w:sz w:val="22"/>
                <w:szCs w:val="22"/>
              </w:rPr>
              <w:t xml:space="preserve">economic </w:t>
            </w:r>
            <w:r w:rsidRPr="00CC3CC1">
              <w:rPr>
                <w:sz w:val="22"/>
                <w:szCs w:val="22"/>
              </w:rPr>
              <w:t xml:space="preserve"> efficiency; </w:t>
            </w:r>
            <w:r w:rsidR="001D4DAE" w:rsidRPr="00CC3CC1">
              <w:rPr>
                <w:sz w:val="22"/>
                <w:szCs w:val="22"/>
              </w:rPr>
              <w:t xml:space="preserve">Ninh Phuoc district; </w:t>
            </w:r>
            <w:r w:rsidRPr="00CC3CC1">
              <w:rPr>
                <w:sz w:val="22"/>
                <w:szCs w:val="22"/>
              </w:rPr>
              <w:t>envelop house model</w:t>
            </w:r>
          </w:p>
        </w:tc>
        <w:tc>
          <w:tcPr>
            <w:tcW w:w="6521" w:type="dxa"/>
            <w:tcBorders>
              <w:top w:val="single" w:sz="4" w:space="0" w:color="auto"/>
              <w:bottom w:val="single" w:sz="4" w:space="0" w:color="auto"/>
            </w:tcBorders>
          </w:tcPr>
          <w:p w14:paraId="0D085BE8" w14:textId="710D0E59" w:rsidR="00901FBC" w:rsidRPr="00CC3CC1" w:rsidRDefault="00054D6D" w:rsidP="00CC3CC1">
            <w:pPr>
              <w:pStyle w:val="BodyText"/>
              <w:widowControl w:val="0"/>
              <w:spacing w:after="120" w:line="252" w:lineRule="auto"/>
              <w:ind w:left="158" w:firstLine="432"/>
              <w:rPr>
                <w:lang w:val="de-DE"/>
              </w:rPr>
            </w:pPr>
            <w:r w:rsidRPr="00CC3CC1">
              <w:t>Mô hình nhà lưới trong canh tác táo là phương pháp bảo vệ hiệu quả trước sự tấn công của sâu bệnh và đang được áp dụng rộng rãi trong những năm gần đây. Trong nghiên cứu này, phương pháp màng bao dữ liệu (Data Envelopment Analysis</w:t>
            </w:r>
            <w:r w:rsidR="001147E9" w:rsidRPr="00CC3CC1">
              <w:t xml:space="preserve"> </w:t>
            </w:r>
            <w:r w:rsidRPr="00CC3CC1">
              <w:t>-</w:t>
            </w:r>
            <w:r w:rsidR="001147E9" w:rsidRPr="00CC3CC1">
              <w:t xml:space="preserve"> </w:t>
            </w:r>
            <w:r w:rsidRPr="00CC3CC1">
              <w:t>DEA) được sử dụng nhằm phân tích hiệu quả kĩ thuật, hiệu quả phân phối nguồn lực, hiệu quả chi phí và hiệu quả quy mô của nông hộ sản xuất táo tại huyện Ninh Phước, tỉnh Ninh Thuận. Số liệu được thu thập từ 240 hộ trồng táo trên địa bàn huyện Ninh Phước. Kết quả nghiên cứu cho thấy nông hộ sản xuất táo theo mô hình nhà lưới có hiệu quả kỹ thuật (0.962) rất cao nhưng hiệu quả phân phối nguồn lực (0.741) và hiệu quả sử dụng chi phí (0.713) ở mức trung bình. Mặt khác, khi áp dụng mô hình nhà lưới thì nông hộ trồng táo tăng hiệu quả tài chính gấp 1.87 lần so với hộ không áp dụng và giảm chi phí sản xuất cũng như giảm lượng lãng phí các yếu tố đầu vào trong quá trình sản xuất</w:t>
            </w:r>
            <w:r w:rsidR="00EC2EE3" w:rsidRPr="00CC3CC1">
              <w:t>.</w:t>
            </w:r>
            <w:r w:rsidR="00901FBC" w:rsidRPr="00CC3CC1">
              <w:rPr>
                <w:lang w:val="de-DE"/>
              </w:rPr>
              <w:t xml:space="preserve"> </w:t>
            </w:r>
          </w:p>
          <w:p w14:paraId="14BA8530" w14:textId="77777777" w:rsidR="00120B40" w:rsidRPr="00CC3CC1" w:rsidRDefault="00120B40" w:rsidP="00CC3CC1">
            <w:pPr>
              <w:widowControl w:val="0"/>
              <w:spacing w:before="120" w:after="120" w:line="252" w:lineRule="auto"/>
              <w:ind w:left="97" w:hanging="6"/>
              <w:jc w:val="center"/>
              <w:rPr>
                <w:sz w:val="24"/>
                <w:szCs w:val="24"/>
              </w:rPr>
            </w:pPr>
            <w:r w:rsidRPr="00CC3CC1">
              <w:rPr>
                <w:b/>
                <w:sz w:val="24"/>
                <w:szCs w:val="24"/>
              </w:rPr>
              <w:t>ABSTRACT</w:t>
            </w:r>
          </w:p>
          <w:p w14:paraId="529434DD" w14:textId="033A306F" w:rsidR="00120B40" w:rsidRPr="00CC3CC1" w:rsidRDefault="00054D6D" w:rsidP="00CC3CC1">
            <w:pPr>
              <w:pStyle w:val="BodyText"/>
              <w:widowControl w:val="0"/>
              <w:spacing w:after="120" w:line="252" w:lineRule="auto"/>
              <w:ind w:left="158" w:firstLine="432"/>
            </w:pPr>
            <w:r w:rsidRPr="00CC3CC1">
              <w:rPr>
                <w:lang w:val="pt-BR"/>
              </w:rPr>
              <w:t xml:space="preserve">In recent years, the envelope house model is a development and the protection method is of the attacking insect. The research used Data Envelopment Analysis (DEA) method to evaluate the technical efficiency, resource allocative efficiency, cost efficiency, and scale efficiency of apple production in Ninh Phuoc district, Ninh Thuan </w:t>
            </w:r>
            <w:r w:rsidR="000D4896" w:rsidRPr="000D4896">
              <w:rPr>
                <w:lang w:val="pt-BR"/>
              </w:rPr>
              <w:t>Province</w:t>
            </w:r>
            <w:r w:rsidRPr="00CC3CC1">
              <w:rPr>
                <w:lang w:val="pt-BR"/>
              </w:rPr>
              <w:t>. Data were collected by interviewing 240 farmers apple in the Ninh Phuoc district. The results of the research showed that the farmer’s apple had a relatively high level of technical efficiency (0.962), an average level of resource allocative efficiency (0.741), and cost efficiency (0.713). The results also showed that the applied farmers model has increased the productive efficiency 1.87 times of the not applied farmers model and decreased input factors in production</w:t>
            </w:r>
            <w:r w:rsidR="00EC2EE3" w:rsidRPr="00CC3CC1">
              <w:rPr>
                <w:lang w:val="pt-BR"/>
              </w:rPr>
              <w:t>.</w:t>
            </w:r>
            <w:r w:rsidR="003450EB" w:rsidRPr="00CC3CC1">
              <w:rPr>
                <w:lang w:val="pt-BR"/>
              </w:rPr>
              <w:t xml:space="preserve"> </w:t>
            </w:r>
          </w:p>
        </w:tc>
      </w:tr>
    </w:tbl>
    <w:bookmarkEnd w:id="0"/>
    <w:p w14:paraId="5BBCD921" w14:textId="257005A9" w:rsidR="00C66953" w:rsidRPr="00CC3CC1" w:rsidRDefault="00065535" w:rsidP="00CC3CC1">
      <w:pPr>
        <w:pStyle w:val="Heading1"/>
        <w:spacing w:before="240" w:line="252" w:lineRule="auto"/>
        <w:ind w:left="0" w:firstLine="720"/>
      </w:pPr>
      <w:r w:rsidRPr="00CC3CC1">
        <w:t xml:space="preserve">1. </w:t>
      </w:r>
      <w:r w:rsidR="00054D6D" w:rsidRPr="00CC3CC1">
        <w:t>Đặt vấn đề</w:t>
      </w:r>
    </w:p>
    <w:p w14:paraId="1B11373E" w14:textId="4AAAF0BD" w:rsidR="00054D6D" w:rsidRPr="00CC3CC1" w:rsidRDefault="00054D6D" w:rsidP="00CC3CC1">
      <w:pPr>
        <w:pStyle w:val="BodyText"/>
        <w:spacing w:line="252" w:lineRule="auto"/>
        <w:rPr>
          <w:rFonts w:eastAsia="Arial"/>
        </w:rPr>
      </w:pPr>
      <w:r w:rsidRPr="00CC3CC1">
        <w:rPr>
          <w:rFonts w:eastAsia="Arial"/>
          <w:spacing w:val="-1"/>
        </w:rPr>
        <w:t xml:space="preserve">Ninh Thuận là tỉnh thuộc vùng duyên hải Nam Trung Bộ có lượng mưa bình quân nhiều năm khoảng 1,100mm. Trong giai đoạn từ năm 2008 </w:t>
      </w:r>
      <w:r w:rsidR="001D4DAE" w:rsidRPr="00CC3CC1">
        <w:rPr>
          <w:rFonts w:eastAsia="Arial"/>
          <w:spacing w:val="-1"/>
        </w:rPr>
        <w:t>-</w:t>
      </w:r>
      <w:r w:rsidRPr="00CC3CC1">
        <w:rPr>
          <w:rFonts w:eastAsia="Arial"/>
          <w:spacing w:val="-1"/>
        </w:rPr>
        <w:t xml:space="preserve"> 2018, những thay đổi về nhiệt độ, lượng </w:t>
      </w:r>
      <w:r w:rsidRPr="00CC3CC1">
        <w:rPr>
          <w:rFonts w:eastAsia="Arial"/>
          <w:spacing w:val="-1"/>
        </w:rPr>
        <w:lastRenderedPageBreak/>
        <w:t>mưa, mực nước ngầm đã gây ra tình trạng khô hạn ở khu vực với mức độ rất nghiêm trọng (71.1%) gây thiệt hại đến hoạt động sản xuất nông nghiệp của nông hộ (</w:t>
      </w:r>
      <w:r w:rsidR="001D4DAE" w:rsidRPr="00CC3CC1">
        <w:rPr>
          <w:rFonts w:eastAsiaTheme="minorHAnsi"/>
          <w:bCs/>
          <w:iCs/>
          <w:noProof/>
          <w:spacing w:val="-1"/>
          <w:lang w:val="vi-VN"/>
        </w:rPr>
        <w:t>N.</w:t>
      </w:r>
      <w:r w:rsidR="001D4DAE" w:rsidRPr="00CC3CC1">
        <w:rPr>
          <w:bCs/>
          <w:iCs/>
          <w:noProof/>
          <w:spacing w:val="-1"/>
        </w:rPr>
        <w:t xml:space="preserve"> </w:t>
      </w:r>
      <w:r w:rsidR="001D4DAE" w:rsidRPr="00CC3CC1">
        <w:rPr>
          <w:rFonts w:eastAsiaTheme="minorHAnsi"/>
          <w:bCs/>
          <w:iCs/>
          <w:noProof/>
          <w:spacing w:val="-1"/>
          <w:lang w:val="vi-VN"/>
        </w:rPr>
        <w:t xml:space="preserve">H. </w:t>
      </w:r>
      <w:r w:rsidRPr="00CC3CC1">
        <w:rPr>
          <w:rFonts w:eastAsia="Arial"/>
          <w:spacing w:val="-1"/>
        </w:rPr>
        <w:t>Tran &amp; Le, 2019). Tuy nhiên, đây cũng là một lợi thế để tỉnh Ninh Thuận phát triển một số cây trồng đặc thù như nho, táo, măng tây, hành và tỏi. Từ lâu cây táo đã gắn bó với người nông dân nơi đây do đặc tính dễ trồng, dễ chăm sóc nên loại cây này phát triển thuận lợi với diện tích khoảng 1,100ha và được trồng chủ yếu tại huyện Ninh Phước, Ninh Hải, Ninh Sơn và Thành phố Phan Rang - Tháp Chàm với nhiều giống táo mới có năng suất và chất lượng cao (</w:t>
      </w:r>
      <w:r w:rsidR="001D4DAE" w:rsidRPr="00CC3CC1">
        <w:rPr>
          <w:rFonts w:eastAsiaTheme="minorHAnsi"/>
          <w:bCs/>
          <w:iCs/>
          <w:noProof/>
          <w:spacing w:val="-1"/>
          <w:lang w:val="vi-VN"/>
        </w:rPr>
        <w:t>Sở NN &amp; PTNT tỉnh Ninh Thuận</w:t>
      </w:r>
      <w:r w:rsidRPr="00CC3CC1">
        <w:rPr>
          <w:rFonts w:eastAsia="Arial"/>
          <w:spacing w:val="-1"/>
        </w:rPr>
        <w:t>, 2020). Trong sản xuất nông nghiệp, hiệu quả kinh tế là nhân tố quan trọng trong phát triển sản xuất, đặc biệt là ở các nước đang phát triển nơi mà nguồn lực của người dân còn nhiều hạn chế. Tuy nhiên, những nước này có thể hưởng lợi từ việc nghiên cứu hiệu quả, từ đó có thể nâng cao năng suất bằng việc nâng cao hiệu quả mà không cần tăng thêm nguồn lực hay phát triển công nghệ mới (Ali &amp; Byerlee, 1991</w:t>
      </w:r>
      <w:r w:rsidRPr="00CC3CC1">
        <w:rPr>
          <w:rFonts w:eastAsia="Arial"/>
        </w:rPr>
        <w:t xml:space="preserve">). </w:t>
      </w:r>
    </w:p>
    <w:p w14:paraId="76E2B654" w14:textId="38E5383F" w:rsidR="00A8668D" w:rsidRPr="00CC3CC1" w:rsidRDefault="00054D6D" w:rsidP="00CC3CC1">
      <w:pPr>
        <w:pStyle w:val="BodyText"/>
        <w:spacing w:line="252" w:lineRule="auto"/>
        <w:rPr>
          <w:rFonts w:eastAsia="Arial"/>
        </w:rPr>
      </w:pPr>
      <w:r w:rsidRPr="00CC3CC1">
        <w:rPr>
          <w:rFonts w:eastAsia="Arial"/>
        </w:rPr>
        <w:t>Mặt khác, khó khăn lớn nhất hiện nay trong canh tác táo là việc kiểm soát dịch bệnh vì táo rất dễ bị sâu bệnh, chim, côn trùng tấn công nhất là ruồi vàng, điều này đã ảnh hưởng rất lớn đến hiệu quả trong canh tác táo của nông hộ. Những năm gần đây, nông dân trong tỉnh đã sử dụng nhiều biện pháp kỹ thuật nhằm phòng trừ sự tấn công của ruồi vàng, trong đó phương pháp bao lưới cho vườn táo là phương pháp hiệu quả mà nhiều nông hộ đang áp dụng. Vì vậy, mục tiêu của nghiên cứu này là phân tích hiệu quả kinh tế trong sản xuất táo của nông hộ theo mô hình nhà lưới tại huyện Ninh Phước, tỉnh Ninh Thuận, từ đó gợi ý một số khuyến nghị nhằm nâng cao hiệu quả kinh tế trong sản xuất táo</w:t>
      </w:r>
      <w:r w:rsidR="00EC2EE3" w:rsidRPr="00CC3CC1">
        <w:rPr>
          <w:rFonts w:eastAsia="Arial"/>
        </w:rPr>
        <w:t>.</w:t>
      </w:r>
    </w:p>
    <w:p w14:paraId="419E0E06" w14:textId="3826DBD5" w:rsidR="00A25A0D" w:rsidRPr="00CC3CC1" w:rsidRDefault="00065535" w:rsidP="00CC3CC1">
      <w:pPr>
        <w:pStyle w:val="Heading1"/>
        <w:spacing w:line="252" w:lineRule="auto"/>
        <w:ind w:left="0" w:firstLine="720"/>
      </w:pPr>
      <w:r w:rsidRPr="00CC3CC1">
        <w:t xml:space="preserve">2. </w:t>
      </w:r>
      <w:r w:rsidR="003450EB" w:rsidRPr="00CC3CC1">
        <w:t>Cơ sở lý thuyết</w:t>
      </w:r>
    </w:p>
    <w:p w14:paraId="73CC5FAF" w14:textId="67F93DD4" w:rsidR="00054D6D" w:rsidRPr="00CC3CC1" w:rsidRDefault="00054D6D" w:rsidP="00CC3CC1">
      <w:pPr>
        <w:pStyle w:val="BodyText"/>
        <w:spacing w:line="252" w:lineRule="auto"/>
        <w:rPr>
          <w:bCs/>
          <w:i/>
          <w:iCs/>
          <w:lang w:val="vi-VN"/>
        </w:rPr>
      </w:pPr>
      <w:bookmarkStart w:id="1" w:name="_Toc11266508"/>
      <w:bookmarkStart w:id="2" w:name="_Toc31556937"/>
      <w:bookmarkStart w:id="3" w:name="_Toc43668392"/>
      <w:r w:rsidRPr="00CC3CC1">
        <w:rPr>
          <w:bCs/>
          <w:iCs/>
          <w:lang w:val="vi-VN"/>
        </w:rPr>
        <w:t xml:space="preserve">Theo Farrell (1957), hiệu quả kinh tế (Economic Efficiency - EE) là thước đo kết quả tổng hợp của nhà sản xuất và bằng với tích số của hiệu quả kỹ thuật (Technical Efficiency </w:t>
      </w:r>
      <w:r w:rsidR="001D4DAE" w:rsidRPr="00CC3CC1">
        <w:rPr>
          <w:bCs/>
          <w:iCs/>
        </w:rPr>
        <w:t>-</w:t>
      </w:r>
      <w:r w:rsidRPr="00CC3CC1">
        <w:rPr>
          <w:bCs/>
          <w:iCs/>
          <w:lang w:val="vi-VN"/>
        </w:rPr>
        <w:t xml:space="preserve"> TE) và hiệu quả phân phối (Alocative Efficiency - AE) hay EE = TE x AE. Trong đó, hiệu quả kỹ thuật (TE) là khả năng sản xuất ra một mức đầu ra cho trước từ một tập hợp đầu vào nhỏ nhất, hay khả năng tạo ra một lượng đầu ra tối đa từ một lượng đầu vào cho trước, ứng với một trình độ công nghệ nhất định. Hiệu quả phân phối (AE) là khả năng lựa chọn được một lượng đầu vào tối ưu mà ở đó giá trị sản phẩm biên của đơn vị đầu vào cuối cùng bằng với giá của đầu vào đó.</w:t>
      </w:r>
    </w:p>
    <w:p w14:paraId="6C417143" w14:textId="1FEA0424" w:rsidR="00054D6D" w:rsidRPr="00CC3CC1" w:rsidRDefault="00054D6D" w:rsidP="00CC3CC1">
      <w:pPr>
        <w:pStyle w:val="BodyText"/>
        <w:spacing w:line="252" w:lineRule="auto"/>
        <w:rPr>
          <w:bCs/>
          <w:i/>
          <w:iCs/>
        </w:rPr>
      </w:pPr>
      <w:r w:rsidRPr="00CC3CC1">
        <w:rPr>
          <w:bCs/>
          <w:iCs/>
          <w:lang w:val="vi-VN"/>
        </w:rPr>
        <w:t>Hình 1 minh họa phương pháp để đo lường TE, AE và EE. Cụ thể, khi một đơn vị sản xuất tại điểm P, giá trị ước lượng của TE, AE và EE tương ứng tại điểm này được tính toán như công thức sau: TE = 0Q/0P; AE = 0R/0Q; EE = TE*AE = 0R/0P</w:t>
      </w:r>
      <w:r w:rsidRPr="00CC3CC1">
        <w:rPr>
          <w:bCs/>
          <w:iCs/>
        </w:rPr>
        <w:t>.</w:t>
      </w:r>
    </w:p>
    <w:p w14:paraId="6FAD8E0D" w14:textId="38337973" w:rsidR="00054D6D" w:rsidRPr="00CC3CC1" w:rsidRDefault="00054D6D" w:rsidP="00CC3CC1">
      <w:pPr>
        <w:spacing w:before="120"/>
        <w:jc w:val="center"/>
      </w:pPr>
      <w:r w:rsidRPr="00CC3CC1">
        <w:rPr>
          <w:rFonts w:eastAsia="Arial"/>
          <w:noProof/>
          <w:shd w:val="clear" w:color="auto" w:fill="FFFFFF"/>
        </w:rPr>
        <w:drawing>
          <wp:inline distT="0" distB="0" distL="0" distR="0" wp14:anchorId="71EC2424" wp14:editId="21F4ECA4">
            <wp:extent cx="4090670" cy="2727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0670" cy="2727960"/>
                    </a:xfrm>
                    <a:prstGeom prst="rect">
                      <a:avLst/>
                    </a:prstGeom>
                    <a:noFill/>
                  </pic:spPr>
                </pic:pic>
              </a:graphicData>
            </a:graphic>
          </wp:inline>
        </w:drawing>
      </w:r>
    </w:p>
    <w:p w14:paraId="29C7121C" w14:textId="6EE14412" w:rsidR="00054D6D" w:rsidRPr="00CC3CC1" w:rsidRDefault="00054D6D" w:rsidP="00CC3CC1">
      <w:pPr>
        <w:spacing w:before="120"/>
        <w:jc w:val="center"/>
      </w:pPr>
      <w:r w:rsidRPr="00CC3CC1">
        <w:rPr>
          <w:b/>
          <w:bCs/>
        </w:rPr>
        <w:t>Hình 1.</w:t>
      </w:r>
      <w:r w:rsidRPr="00CC3CC1">
        <w:t xml:space="preserve"> Minh hoạ cách tính TE và AE</w:t>
      </w:r>
    </w:p>
    <w:bookmarkEnd w:id="1"/>
    <w:bookmarkEnd w:id="2"/>
    <w:bookmarkEnd w:id="3"/>
    <w:p w14:paraId="7A0A158B" w14:textId="65D9DC7E" w:rsidR="00A33A5E" w:rsidRPr="00CC3CC1" w:rsidRDefault="00054D6D" w:rsidP="00CC3CC1">
      <w:pPr>
        <w:pStyle w:val="BodyText"/>
        <w:spacing w:line="252" w:lineRule="auto"/>
      </w:pPr>
      <w:r w:rsidRPr="00CC3CC1">
        <w:rPr>
          <w:lang w:val="vi-VN"/>
        </w:rPr>
        <w:lastRenderedPageBreak/>
        <w:t>Có nhiều nghiên cứu về hiệu quả kinh tế trong sản xuất nông nghiệp của các tác giả trong và ngoài nước như cây khóm (</w:t>
      </w:r>
      <w:r w:rsidR="00402137" w:rsidRPr="00CC3CC1">
        <w:rPr>
          <w:rFonts w:eastAsiaTheme="minorHAnsi"/>
          <w:bCs/>
          <w:iCs/>
          <w:noProof/>
          <w:lang w:val="vi-VN"/>
        </w:rPr>
        <w:t>N.</w:t>
      </w:r>
      <w:r w:rsidR="00402137" w:rsidRPr="00CC3CC1">
        <w:rPr>
          <w:bCs/>
          <w:iCs/>
          <w:noProof/>
        </w:rPr>
        <w:t xml:space="preserve"> </w:t>
      </w:r>
      <w:r w:rsidR="00402137" w:rsidRPr="00CC3CC1">
        <w:rPr>
          <w:rFonts w:eastAsiaTheme="minorHAnsi"/>
          <w:bCs/>
          <w:iCs/>
          <w:noProof/>
          <w:lang w:val="vi-VN"/>
        </w:rPr>
        <w:t>Q.</w:t>
      </w:r>
      <w:r w:rsidRPr="00CC3CC1">
        <w:rPr>
          <w:lang w:val="vi-VN"/>
        </w:rPr>
        <w:t xml:space="preserve"> Nguyen &amp; Mai, 2015), cây cam (</w:t>
      </w:r>
      <w:r w:rsidR="00402137" w:rsidRPr="00CC3CC1">
        <w:rPr>
          <w:rFonts w:eastAsiaTheme="minorHAnsi"/>
          <w:bCs/>
          <w:iCs/>
          <w:noProof/>
        </w:rPr>
        <w:t>T. T. T</w:t>
      </w:r>
      <w:r w:rsidR="00402137" w:rsidRPr="00CC3CC1">
        <w:rPr>
          <w:rFonts w:eastAsiaTheme="minorHAnsi"/>
          <w:bCs/>
          <w:iCs/>
          <w:noProof/>
          <w:lang w:val="vi-VN"/>
        </w:rPr>
        <w:t xml:space="preserve">. </w:t>
      </w:r>
      <w:r w:rsidR="00402137" w:rsidRPr="00CC3CC1">
        <w:rPr>
          <w:rFonts w:eastAsiaTheme="minorHAnsi"/>
          <w:bCs/>
          <w:iCs/>
          <w:noProof/>
        </w:rPr>
        <w:t xml:space="preserve">Nguyen </w:t>
      </w:r>
      <w:r w:rsidR="008E11BB" w:rsidRPr="008E11BB">
        <w:rPr>
          <w:rFonts w:eastAsiaTheme="minorHAnsi"/>
          <w:bCs/>
          <w:iCs/>
          <w:noProof/>
        </w:rPr>
        <w:t>&amp; ctg.,</w:t>
      </w:r>
      <w:r w:rsidRPr="00CC3CC1">
        <w:rPr>
          <w:lang w:val="vi-VN"/>
        </w:rPr>
        <w:t xml:space="preserve"> 2020), cây ô liu (Fernández-Uclés </w:t>
      </w:r>
      <w:r w:rsidR="008E11BB" w:rsidRPr="008E11BB">
        <w:t>&amp; ctg.,</w:t>
      </w:r>
      <w:bookmarkStart w:id="4" w:name="_GoBack"/>
      <w:bookmarkEnd w:id="4"/>
      <w:r w:rsidRPr="00CC3CC1">
        <w:rPr>
          <w:lang w:val="vi-VN"/>
        </w:rPr>
        <w:t xml:space="preserve"> 2020), cây lúa (T. T. Nguyen, </w:t>
      </w:r>
      <w:r w:rsidR="00402137" w:rsidRPr="00CC3CC1">
        <w:rPr>
          <w:lang w:val="vi-VN"/>
        </w:rPr>
        <w:t>Huynh,</w:t>
      </w:r>
      <w:r w:rsidR="00402137" w:rsidRPr="00CC3CC1">
        <w:t xml:space="preserve"> </w:t>
      </w:r>
      <w:r w:rsidRPr="00CC3CC1">
        <w:rPr>
          <w:lang w:val="vi-VN"/>
        </w:rPr>
        <w:t>Vo, &amp; Tran, 2018), cây sen (</w:t>
      </w:r>
      <w:r w:rsidR="00402137" w:rsidRPr="00CC3CC1">
        <w:rPr>
          <w:rFonts w:eastAsiaTheme="minorHAnsi"/>
          <w:bCs/>
          <w:iCs/>
          <w:noProof/>
          <w:lang w:val="vi-VN"/>
        </w:rPr>
        <w:t>T.</w:t>
      </w:r>
      <w:r w:rsidR="00402137" w:rsidRPr="00CC3CC1">
        <w:rPr>
          <w:bCs/>
          <w:iCs/>
          <w:noProof/>
        </w:rPr>
        <w:t xml:space="preserve"> </w:t>
      </w:r>
      <w:r w:rsidR="00402137" w:rsidRPr="00CC3CC1">
        <w:rPr>
          <w:rFonts w:eastAsiaTheme="minorHAnsi"/>
          <w:bCs/>
          <w:iCs/>
          <w:noProof/>
          <w:lang w:val="vi-VN"/>
        </w:rPr>
        <w:t>V.</w:t>
      </w:r>
      <w:r w:rsidR="00402137" w:rsidRPr="00CC3CC1">
        <w:rPr>
          <w:rFonts w:eastAsiaTheme="minorHAnsi"/>
          <w:bCs/>
          <w:iCs/>
          <w:noProof/>
        </w:rPr>
        <w:t xml:space="preserve"> </w:t>
      </w:r>
      <w:r w:rsidRPr="00CC3CC1">
        <w:rPr>
          <w:lang w:val="vi-VN"/>
        </w:rPr>
        <w:t>Nguyen &amp; Pham, 2014), cây xoài (Emmanuel &amp; John, 2017), cây dâu và cây cà chua (Jung &amp; Yang, 2016), cây táo, cây lê và cây nho (Lee, Yun, Kim, &amp; Yang, 2015), dưa hấu (Doan &amp; Do, 2016), cây ca cao (Danso-Abbeam, Baiyegunhi, &amp; Ojo, 2020), cây táo (Ma, Renwick, Yuan, &amp; Ratna, 2018), cà chua bi (Yang, Zhu, &amp; Wang, 2020), cây cam sành (</w:t>
      </w:r>
      <w:r w:rsidR="00402137" w:rsidRPr="00CC3CC1">
        <w:rPr>
          <w:rFonts w:eastAsiaTheme="minorHAnsi"/>
          <w:bCs/>
          <w:iCs/>
          <w:noProof/>
        </w:rPr>
        <w:t>D</w:t>
      </w:r>
      <w:r w:rsidR="00402137" w:rsidRPr="00CC3CC1">
        <w:rPr>
          <w:rFonts w:eastAsiaTheme="minorHAnsi"/>
          <w:bCs/>
          <w:iCs/>
          <w:noProof/>
          <w:lang w:val="vi-VN"/>
        </w:rPr>
        <w:t>.</w:t>
      </w:r>
      <w:r w:rsidR="00402137" w:rsidRPr="00CC3CC1">
        <w:rPr>
          <w:bCs/>
          <w:iCs/>
          <w:noProof/>
        </w:rPr>
        <w:t xml:space="preserve"> </w:t>
      </w:r>
      <w:r w:rsidR="00402137" w:rsidRPr="00CC3CC1">
        <w:rPr>
          <w:rFonts w:eastAsiaTheme="minorHAnsi"/>
          <w:bCs/>
          <w:iCs/>
          <w:noProof/>
          <w:lang w:val="vi-VN"/>
        </w:rPr>
        <w:t>T. A.</w:t>
      </w:r>
      <w:r w:rsidR="00402137" w:rsidRPr="00CC3CC1">
        <w:rPr>
          <w:rFonts w:eastAsiaTheme="minorHAnsi"/>
          <w:bCs/>
          <w:iCs/>
          <w:noProof/>
        </w:rPr>
        <w:t xml:space="preserve"> </w:t>
      </w:r>
      <w:r w:rsidRPr="00CC3CC1">
        <w:rPr>
          <w:lang w:val="vi-VN"/>
        </w:rPr>
        <w:t>Tran, Quan</w:t>
      </w:r>
      <w:r w:rsidR="00402137" w:rsidRPr="00CC3CC1">
        <w:t>,</w:t>
      </w:r>
      <w:r w:rsidRPr="00CC3CC1">
        <w:rPr>
          <w:lang w:val="vi-VN"/>
        </w:rPr>
        <w:t xml:space="preserve"> &amp; Thach, 2017). Các nghiên cứu đều sử dụng phương pháp màng bao dữ liệu (DEA - Data Envelopment Analysis) để ước lượng hiệu quả kỹ thuật, hiệu quả phân phối theo phương pháp phi tham số và các yếu tố đầu vào để đo lường hiệu quả kinh tế là giống, phân bón, thuốc BVTV, công lao động và đầu ra sản xuất là năng suất cây trồng</w:t>
      </w:r>
      <w:r w:rsidR="00EC2EE3" w:rsidRPr="00CC3CC1">
        <w:t>.</w:t>
      </w:r>
    </w:p>
    <w:p w14:paraId="7FF24594" w14:textId="09DCDF69" w:rsidR="00670B90" w:rsidRPr="00CC3CC1" w:rsidRDefault="00C472EB" w:rsidP="00CC3CC1">
      <w:pPr>
        <w:pStyle w:val="Heading1"/>
        <w:spacing w:line="252" w:lineRule="auto"/>
        <w:ind w:left="0" w:firstLine="720"/>
        <w:rPr>
          <w:b w:val="0"/>
          <w:lang w:val="vi-VN"/>
        </w:rPr>
      </w:pPr>
      <w:r w:rsidRPr="00CC3CC1">
        <w:rPr>
          <w:lang w:val="vi-VN"/>
        </w:rPr>
        <w:t>3</w:t>
      </w:r>
      <w:r w:rsidR="00670B90" w:rsidRPr="00CC3CC1">
        <w:rPr>
          <w:lang w:val="vi-VN"/>
        </w:rPr>
        <w:t xml:space="preserve">. </w:t>
      </w:r>
      <w:r w:rsidR="00054D6D" w:rsidRPr="00CC3CC1">
        <w:rPr>
          <w:lang w:val="vi-VN"/>
        </w:rPr>
        <w:t xml:space="preserve">Phương pháp </w:t>
      </w:r>
      <w:r w:rsidR="00670B90" w:rsidRPr="00CC3CC1">
        <w:rPr>
          <w:lang w:val="vi-VN"/>
        </w:rPr>
        <w:t>nghiên cứu</w:t>
      </w:r>
    </w:p>
    <w:p w14:paraId="0C64432B" w14:textId="6B7368F9" w:rsidR="00670B90" w:rsidRPr="00CC3CC1" w:rsidRDefault="008342E6" w:rsidP="00CC3CC1">
      <w:pPr>
        <w:pStyle w:val="Heading2"/>
        <w:spacing w:line="252" w:lineRule="auto"/>
        <w:rPr>
          <w:rFonts w:ascii="Times New Roman" w:hAnsi="Times New Roman"/>
          <w:lang w:val="vi-VN"/>
        </w:rPr>
      </w:pPr>
      <w:r w:rsidRPr="00CC3CC1">
        <w:rPr>
          <w:rFonts w:ascii="Times New Roman" w:hAnsi="Times New Roman"/>
          <w:lang w:val="vi-VN"/>
        </w:rPr>
        <w:t xml:space="preserve">3.1. </w:t>
      </w:r>
      <w:r w:rsidR="00054D6D" w:rsidRPr="00CC3CC1">
        <w:rPr>
          <w:rFonts w:ascii="Times New Roman" w:hAnsi="Times New Roman"/>
          <w:lang w:val="vi-VN"/>
        </w:rPr>
        <w:t>Nguồn số liệu</w:t>
      </w:r>
    </w:p>
    <w:p w14:paraId="4CC16F0C" w14:textId="0125F2D3" w:rsidR="008342E6" w:rsidRPr="00CC3CC1" w:rsidRDefault="00054D6D" w:rsidP="00CC3CC1">
      <w:pPr>
        <w:pStyle w:val="BodyText"/>
        <w:spacing w:line="252" w:lineRule="auto"/>
        <w:rPr>
          <w:b/>
          <w:bCs/>
          <w:i/>
          <w:iCs/>
          <w:lang w:val="vi-VN"/>
        </w:rPr>
      </w:pPr>
      <w:r w:rsidRPr="00CC3CC1">
        <w:rPr>
          <w:iCs/>
          <w:lang w:val="vi-VN"/>
        </w:rPr>
        <w:t xml:space="preserve">Theo nghiên cứu của Tabachnick </w:t>
      </w:r>
      <w:r w:rsidR="00402137" w:rsidRPr="00CC3CC1">
        <w:rPr>
          <w:iCs/>
        </w:rPr>
        <w:t>và</w:t>
      </w:r>
      <w:r w:rsidRPr="00CC3CC1">
        <w:rPr>
          <w:iCs/>
          <w:lang w:val="vi-VN"/>
        </w:rPr>
        <w:t xml:space="preserve"> Fidell (1996) khi sử dụng các phương pháp hồi quy, kích thước mẫu cần thiết được tính theo công thức: n</w:t>
      </w:r>
      <w:r w:rsidR="00402137" w:rsidRPr="00CC3CC1">
        <w:rPr>
          <w:iCs/>
        </w:rPr>
        <w:t xml:space="preserve"> </w:t>
      </w:r>
      <w:r w:rsidRPr="00CC3CC1">
        <w:rPr>
          <w:iCs/>
          <w:lang w:val="vi-VN"/>
        </w:rPr>
        <w:t xml:space="preserve">≥ 50 + 8p. Trong đó: n là kích thước mẫu tối thiểu cần thiết, p là số lượng biến độc lập trong mô hình. Do đó, </w:t>
      </w:r>
      <w:r w:rsidR="001147E9" w:rsidRPr="00CC3CC1">
        <w:rPr>
          <w:iCs/>
        </w:rPr>
        <w:t>0</w:t>
      </w:r>
      <w:r w:rsidRPr="00CC3CC1">
        <w:rPr>
          <w:iCs/>
          <w:lang w:val="vi-VN"/>
        </w:rPr>
        <w:t>5 biến độc lập trong mô hình nghiên cứu được đề xuất thì cỡ mẫu cần điều tra là n ≥ 50 + 8*5 = 90 quan sát. Vậy với cỡ mẫu 240 quan sát, dữ liệu đã đảm bảo thực hiện kiểm định mô hình nghiên cứu. Số liệu sơ cấp được thu thập bằng phương pháp chọn mẫu ngẫu nhiên và tiến hành phỏng vấn trực tiếp các nông hộ trồng táo (gồm có 101 hộ có áp dụng mô hình nhà lưới và 139 hộ không áp dụng mô hình nhà lưới) tại huyện Ninh Phước, tỉnh Ninh Thuận. Đây là một trong bốn địa phương có diện tích trồng táo lớn nhất tỉnh. Ngoài ra, kết hợp với các thông tin thứ cấp từ nhiều nguồn khác nhau, bao gồm các tài liệu, các báo cáo, các nghiên cứu trong và ngoài nước được thu thập để phục vụ cho nghiên cứu. Các thông tin đã thu thập được tổng hợp, tính toán và phân tích bằng phần mềm Excel và DEA 4.1</w:t>
      </w:r>
      <w:r w:rsidR="00EC2EE3" w:rsidRPr="00CC3CC1">
        <w:rPr>
          <w:iCs/>
          <w:lang w:val="vi-VN"/>
        </w:rPr>
        <w:t>.</w:t>
      </w:r>
    </w:p>
    <w:p w14:paraId="22B1CFDD" w14:textId="23E0671A" w:rsidR="005A07CF" w:rsidRPr="00CC3CC1" w:rsidRDefault="005A07CF" w:rsidP="00CC3CC1">
      <w:pPr>
        <w:pStyle w:val="Heading2"/>
        <w:spacing w:line="252" w:lineRule="auto"/>
        <w:rPr>
          <w:rFonts w:ascii="Times New Roman" w:hAnsi="Times New Roman"/>
          <w:lang w:val="vi-VN"/>
        </w:rPr>
      </w:pPr>
      <w:r w:rsidRPr="00CC3CC1">
        <w:rPr>
          <w:rFonts w:ascii="Times New Roman" w:hAnsi="Times New Roman"/>
          <w:lang w:val="vi-VN"/>
        </w:rPr>
        <w:t xml:space="preserve">3.2. </w:t>
      </w:r>
      <w:r w:rsidR="00054D6D" w:rsidRPr="00CC3CC1">
        <w:rPr>
          <w:rFonts w:ascii="Times New Roman" w:hAnsi="Times New Roman"/>
          <w:lang w:val="vi-VN"/>
        </w:rPr>
        <w:t>Phương pháp phân tích và xử lý số liệu</w:t>
      </w:r>
    </w:p>
    <w:p w14:paraId="66252B16" w14:textId="43155320" w:rsidR="000E5128" w:rsidRPr="00CC3CC1" w:rsidRDefault="00054D6D" w:rsidP="00CC3CC1">
      <w:pPr>
        <w:pStyle w:val="BodyText"/>
        <w:spacing w:line="252" w:lineRule="auto"/>
        <w:rPr>
          <w:lang w:val="vi-VN"/>
        </w:rPr>
      </w:pPr>
      <w:r w:rsidRPr="00CC3CC1">
        <w:rPr>
          <w:lang w:val="vi-VN"/>
        </w:rPr>
        <w:t xml:space="preserve">Nhằm đo lường hiệu quả kinh tế trong sản xuất táo của nông hộ thì phương pháp màng bao dữ liệu hay còn gọi là phương pháp DEA sẽ được sử dụng trong nghiên cứu. Phương pháp DEA được vận dụng bởi vì DEA dựa vào kỹ thuật chương trình tuyến tính toán học để ước lượng cận biên sản xuất chứ không yêu cầu phải xác định một dạng hàm cụ thể và có thể thực hiện trong phạm vi cỡ mẫu nhỏ (Coelli, Rao, O’Donnell, &amp; Battese, 2005). Mặt khác, các chỉ tiêu hiệu quả chi phí (Cost Efficiency </w:t>
      </w:r>
      <w:r w:rsidR="00402137" w:rsidRPr="00CC3CC1">
        <w:t>-</w:t>
      </w:r>
      <w:r w:rsidRPr="00CC3CC1">
        <w:rPr>
          <w:lang w:val="vi-VN"/>
        </w:rPr>
        <w:t xml:space="preserve"> CE) và hiệu quả kỹ thuật (Technical Efficiency - TE) sẽ được tính toán theo mô hình kinh tế lượng của Rios </w:t>
      </w:r>
      <w:r w:rsidR="00402137" w:rsidRPr="00CC3CC1">
        <w:t>và</w:t>
      </w:r>
      <w:r w:rsidRPr="00CC3CC1">
        <w:rPr>
          <w:lang w:val="vi-VN"/>
        </w:rPr>
        <w:t xml:space="preserve"> </w:t>
      </w:r>
      <w:r w:rsidR="00D9623E" w:rsidRPr="00CC3CC1">
        <w:rPr>
          <w:bCs/>
          <w:iCs/>
          <w:noProof/>
        </w:rPr>
        <w:t>Shively</w:t>
      </w:r>
      <w:r w:rsidRPr="00CC3CC1">
        <w:rPr>
          <w:lang w:val="vi-VN"/>
        </w:rPr>
        <w:t xml:space="preserve"> (2005). Hiệu quả kỹ thuật và hiệu quả chi phí được thể hiện như sau:</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31"/>
        <w:gridCol w:w="4925"/>
      </w:tblGrid>
      <w:tr w:rsidR="00CC3CC1" w:rsidRPr="00CC3CC1" w14:paraId="026558C8" w14:textId="77777777" w:rsidTr="00CC3CC1">
        <w:trPr>
          <w:jc w:val="center"/>
        </w:trPr>
        <w:tc>
          <w:tcPr>
            <w:tcW w:w="3898" w:type="dxa"/>
          </w:tcPr>
          <w:p w14:paraId="59A5D82C" w14:textId="77777777" w:rsidR="00054D6D" w:rsidRPr="00CC3CC1" w:rsidRDefault="00054D6D" w:rsidP="00CC3CC1">
            <w:pPr>
              <w:widowControl w:val="0"/>
              <w:spacing w:before="120"/>
              <w:rPr>
                <w:sz w:val="24"/>
                <w:szCs w:val="24"/>
                <w:lang w:val="vi-VN"/>
              </w:rPr>
            </w:pPr>
            <w:r w:rsidRPr="00CC3CC1">
              <w:rPr>
                <w:sz w:val="24"/>
                <w:szCs w:val="24"/>
                <w:lang w:val="vi-VN"/>
              </w:rPr>
              <w:t>Hiệu quả kĩ thuật (1)</w:t>
            </w:r>
          </w:p>
          <w:p w14:paraId="4A62E5A1" w14:textId="77777777" w:rsidR="00054D6D" w:rsidRPr="00CC3CC1" w:rsidRDefault="004809F1" w:rsidP="00CC3CC1">
            <w:pPr>
              <w:widowControl w:val="0"/>
              <w:spacing w:before="120"/>
              <w:ind w:firstLine="567"/>
              <w:rPr>
                <w:sz w:val="24"/>
                <w:szCs w:val="24"/>
                <w:lang w:val="vi-VN"/>
              </w:rPr>
            </w:pPr>
            <m:oMathPara>
              <m:oMathParaPr>
                <m:jc m:val="left"/>
              </m:oMathParaPr>
              <m:oMath>
                <m:eqArr>
                  <m:eqArrPr>
                    <m:baseJc m:val="top"/>
                    <m:ctrlPr>
                      <w:rPr>
                        <w:rFonts w:ascii="Cambria Math" w:hAnsi="Cambria Math"/>
                        <w:sz w:val="24"/>
                        <w:szCs w:val="24"/>
                        <w:lang w:val="vi-VN"/>
                      </w:rPr>
                    </m:ctrlPr>
                  </m:eqArrPr>
                  <m:e>
                    <m:r>
                      <w:rPr>
                        <w:rFonts w:ascii="Cambria Math" w:hAnsi="Cambria Math"/>
                        <w:sz w:val="24"/>
                        <w:szCs w:val="24"/>
                        <w:lang w:val="vi-VN"/>
                      </w:rPr>
                      <m:t>&amp;</m:t>
                    </m:r>
                    <m:limLow>
                      <m:limLowPr>
                        <m:ctrlPr>
                          <w:rPr>
                            <w:rFonts w:ascii="Cambria Math" w:hAnsi="Cambria Math"/>
                            <w:sz w:val="24"/>
                            <w:szCs w:val="24"/>
                            <w:lang w:val="vi-VN"/>
                          </w:rPr>
                        </m:ctrlPr>
                      </m:limLowPr>
                      <m:e>
                        <m:r>
                          <w:rPr>
                            <w:rFonts w:ascii="Cambria Math" w:hAnsi="Cambria Math"/>
                            <w:sz w:val="24"/>
                            <w:szCs w:val="24"/>
                            <w:lang w:val="vi-VN"/>
                          </w:rPr>
                          <m:t>max</m:t>
                        </m:r>
                      </m:e>
                      <m:lim>
                        <m:r>
                          <w:rPr>
                            <w:rFonts w:ascii="Cambria Math" w:hAnsi="Cambria Math"/>
                            <w:sz w:val="24"/>
                            <w:szCs w:val="24"/>
                            <w:lang w:val="vi-VN"/>
                          </w:rPr>
                          <m:t>y,</m:t>
                        </m:r>
                        <m:sSup>
                          <m:sSupPr>
                            <m:ctrlPr>
                              <w:rPr>
                                <w:rFonts w:ascii="Cambria Math" w:hAnsi="Cambria Math"/>
                                <w:sz w:val="24"/>
                                <w:szCs w:val="24"/>
                                <w:lang w:val="vi-VN"/>
                              </w:rPr>
                            </m:ctrlPr>
                          </m:sSupPr>
                          <m:e>
                            <m:r>
                              <w:rPr>
                                <w:rFonts w:ascii="Cambria Math" w:hAnsi="Cambria Math"/>
                                <w:sz w:val="24"/>
                                <w:szCs w:val="24"/>
                                <w:lang w:val="vi-VN"/>
                              </w:rPr>
                              <m:t>λ</m:t>
                            </m:r>
                          </m:e>
                          <m:sup>
                            <m:r>
                              <m:rPr>
                                <m:sty m:val="p"/>
                              </m:rPr>
                              <w:rPr>
                                <w:rFonts w:ascii="Cambria Math" w:hAnsi="Cambria Math"/>
                                <w:sz w:val="24"/>
                                <w:szCs w:val="24"/>
                                <w:lang w:val="vi-VN"/>
                              </w:rPr>
                              <m:t>'</m:t>
                            </m:r>
                          </m:sup>
                        </m:sSup>
                        <m:r>
                          <w:rPr>
                            <w:rFonts w:ascii="Cambria Math" w:hAnsi="Cambria Math"/>
                            <w:sz w:val="24"/>
                            <w:szCs w:val="24"/>
                            <w:lang w:val="vi-VN"/>
                          </w:rPr>
                          <m:t>,…,</m:t>
                        </m:r>
                        <m:sSup>
                          <m:sSupPr>
                            <m:ctrlPr>
                              <w:rPr>
                                <w:rFonts w:ascii="Cambria Math" w:hAnsi="Cambria Math"/>
                                <w:sz w:val="24"/>
                                <w:szCs w:val="24"/>
                                <w:lang w:val="vi-VN"/>
                              </w:rPr>
                            </m:ctrlPr>
                          </m:sSupPr>
                          <m:e>
                            <m:r>
                              <w:rPr>
                                <w:rFonts w:ascii="Cambria Math" w:hAnsi="Cambria Math"/>
                                <w:sz w:val="24"/>
                                <w:szCs w:val="24"/>
                                <w:lang w:val="vi-VN"/>
                              </w:rPr>
                              <m:t>λ</m:t>
                            </m:r>
                          </m:e>
                          <m:sup>
                            <m:r>
                              <w:rPr>
                                <w:rFonts w:ascii="Cambria Math" w:hAnsi="Cambria Math"/>
                                <w:sz w:val="24"/>
                                <w:szCs w:val="24"/>
                                <w:lang w:val="vi-VN"/>
                              </w:rPr>
                              <m:t>k</m:t>
                            </m:r>
                          </m:sup>
                        </m:sSup>
                      </m:lim>
                    </m:limLow>
                    <m:r>
                      <w:rPr>
                        <w:rFonts w:ascii="Cambria Math" w:hAnsi="Cambria Math"/>
                        <w:sz w:val="24"/>
                        <w:szCs w:val="24"/>
                        <w:lang w:val="vi-VN"/>
                      </w:rPr>
                      <m:t> y</m:t>
                    </m:r>
                  </m:e>
                  <m:e>
                    <m:r>
                      <w:rPr>
                        <w:rFonts w:ascii="Cambria Math" w:hAnsi="Cambria Math"/>
                        <w:sz w:val="24"/>
                        <w:szCs w:val="24"/>
                        <w:lang w:val="vi-VN"/>
                      </w:rPr>
                      <m:t>&amp;</m:t>
                    </m:r>
                    <m:r>
                      <m:rPr>
                        <m:nor/>
                      </m:rPr>
                      <w:rPr>
                        <w:sz w:val="24"/>
                        <w:szCs w:val="24"/>
                        <w:lang w:val="vi-VN"/>
                      </w:rPr>
                      <m:t xml:space="preserve"> Ràng buộc:      </m:t>
                    </m:r>
                    <m:nary>
                      <m:naryPr>
                        <m:chr m:val="∑"/>
                        <m:limLoc m:val="undOvr"/>
                        <m:grow m:val="1"/>
                        <m:ctrlPr>
                          <w:rPr>
                            <w:rFonts w:ascii="Cambria Math" w:hAnsi="Cambria Math"/>
                            <w:sz w:val="24"/>
                            <w:szCs w:val="24"/>
                            <w:lang w:val="vi-VN"/>
                          </w:rPr>
                        </m:ctrlPr>
                      </m:naryPr>
                      <m:sub>
                        <m:r>
                          <w:rPr>
                            <w:rFonts w:ascii="Cambria Math" w:hAnsi="Cambria Math"/>
                            <w:sz w:val="24"/>
                            <w:szCs w:val="24"/>
                            <w:lang w:val="vi-VN"/>
                          </w:rPr>
                          <m:t>k=1</m:t>
                        </m:r>
                      </m:sub>
                      <m:sup>
                        <m:r>
                          <w:rPr>
                            <w:rFonts w:ascii="Cambria Math" w:hAnsi="Cambria Math"/>
                            <w:sz w:val="24"/>
                            <w:szCs w:val="24"/>
                            <w:lang w:val="vi-VN"/>
                          </w:rPr>
                          <m:t>K</m:t>
                        </m:r>
                      </m:sup>
                      <m:e>
                        <m:r>
                          <w:rPr>
                            <w:rFonts w:ascii="Cambria Math" w:hAnsi="Cambria Math"/>
                            <w:sz w:val="24"/>
                            <w:szCs w:val="24"/>
                            <w:lang w:val="vi-VN"/>
                          </w:rPr>
                          <m:t> </m:t>
                        </m:r>
                      </m:e>
                    </m:nary>
                    <m:sSup>
                      <m:sSupPr>
                        <m:ctrlPr>
                          <w:rPr>
                            <w:rFonts w:ascii="Cambria Math" w:hAnsi="Cambria Math"/>
                            <w:sz w:val="24"/>
                            <w:szCs w:val="24"/>
                            <w:lang w:val="vi-VN"/>
                          </w:rPr>
                        </m:ctrlPr>
                      </m:sSupPr>
                      <m:e>
                        <m:r>
                          <w:rPr>
                            <w:rFonts w:ascii="Cambria Math" w:hAnsi="Cambria Math"/>
                            <w:sz w:val="24"/>
                            <w:szCs w:val="24"/>
                            <w:lang w:val="vi-VN"/>
                          </w:rPr>
                          <m:t>y</m:t>
                        </m:r>
                      </m:e>
                      <m:sup>
                        <m:r>
                          <w:rPr>
                            <w:rFonts w:ascii="Cambria Math" w:hAnsi="Cambria Math"/>
                            <w:sz w:val="24"/>
                            <w:szCs w:val="24"/>
                            <w:lang w:val="vi-VN"/>
                          </w:rPr>
                          <m:t>k</m:t>
                        </m:r>
                      </m:sup>
                    </m:sSup>
                    <m:sSup>
                      <m:sSupPr>
                        <m:ctrlPr>
                          <w:rPr>
                            <w:rFonts w:ascii="Cambria Math" w:hAnsi="Cambria Math"/>
                            <w:sz w:val="24"/>
                            <w:szCs w:val="24"/>
                            <w:lang w:val="vi-VN"/>
                          </w:rPr>
                        </m:ctrlPr>
                      </m:sSupPr>
                      <m:e>
                        <m:r>
                          <w:rPr>
                            <w:rFonts w:ascii="Cambria Math" w:hAnsi="Cambria Math"/>
                            <w:sz w:val="24"/>
                            <w:szCs w:val="24"/>
                            <w:lang w:val="vi-VN"/>
                          </w:rPr>
                          <m:t>λ</m:t>
                        </m:r>
                      </m:e>
                      <m:sup>
                        <m:r>
                          <w:rPr>
                            <w:rFonts w:ascii="Cambria Math" w:hAnsi="Cambria Math"/>
                            <w:sz w:val="24"/>
                            <w:szCs w:val="24"/>
                            <w:lang w:val="vi-VN"/>
                          </w:rPr>
                          <m:t>k</m:t>
                        </m:r>
                      </m:sup>
                    </m:sSup>
                    <m:r>
                      <w:rPr>
                        <w:rFonts w:ascii="Cambria Math" w:hAnsi="Cambria Math"/>
                        <w:sz w:val="24"/>
                        <w:szCs w:val="24"/>
                        <w:lang w:val="vi-VN"/>
                      </w:rPr>
                      <m:t>≥y</m:t>
                    </m:r>
                  </m:e>
                  <m:e>
                    <m:r>
                      <w:rPr>
                        <w:rFonts w:ascii="Cambria Math" w:hAnsi="Cambria Math"/>
                        <w:sz w:val="24"/>
                        <w:szCs w:val="24"/>
                        <w:lang w:val="vi-VN"/>
                      </w:rPr>
                      <m:t xml:space="preserve">&amp;                                                </m:t>
                    </m:r>
                    <m:nary>
                      <m:naryPr>
                        <m:chr m:val="∑"/>
                        <m:limLoc m:val="undOvr"/>
                        <m:grow m:val="1"/>
                        <m:ctrlPr>
                          <w:rPr>
                            <w:rFonts w:ascii="Cambria Math" w:hAnsi="Cambria Math"/>
                            <w:sz w:val="24"/>
                            <w:szCs w:val="24"/>
                            <w:lang w:val="vi-VN"/>
                          </w:rPr>
                        </m:ctrlPr>
                      </m:naryPr>
                      <m:sub>
                        <m:r>
                          <w:rPr>
                            <w:rFonts w:ascii="Cambria Math" w:hAnsi="Cambria Math"/>
                            <w:sz w:val="24"/>
                            <w:szCs w:val="24"/>
                            <w:lang w:val="vi-VN"/>
                          </w:rPr>
                          <m:t>k=1</m:t>
                        </m:r>
                      </m:sub>
                      <m:sup>
                        <m:r>
                          <w:rPr>
                            <w:rFonts w:ascii="Cambria Math" w:hAnsi="Cambria Math"/>
                            <w:sz w:val="24"/>
                            <w:szCs w:val="24"/>
                            <w:lang w:val="vi-VN"/>
                          </w:rPr>
                          <m:t>K</m:t>
                        </m:r>
                      </m:sup>
                      <m:e>
                        <m:r>
                          <w:rPr>
                            <w:rFonts w:ascii="Cambria Math" w:hAnsi="Cambria Math"/>
                            <w:sz w:val="24"/>
                            <w:szCs w:val="24"/>
                            <w:lang w:val="vi-VN"/>
                          </w:rPr>
                          <m:t> </m:t>
                        </m:r>
                      </m:e>
                    </m:nary>
                    <m:sSup>
                      <m:sSupPr>
                        <m:ctrlPr>
                          <w:rPr>
                            <w:rFonts w:ascii="Cambria Math" w:hAnsi="Cambria Math"/>
                            <w:sz w:val="24"/>
                            <w:szCs w:val="24"/>
                            <w:lang w:val="vi-VN"/>
                          </w:rPr>
                        </m:ctrlPr>
                      </m:sSupPr>
                      <m:e>
                        <m:r>
                          <w:rPr>
                            <w:rFonts w:ascii="Cambria Math" w:hAnsi="Cambria Math"/>
                            <w:sz w:val="24"/>
                            <w:szCs w:val="24"/>
                            <w:lang w:val="vi-VN"/>
                          </w:rPr>
                          <m:t>λ</m:t>
                        </m:r>
                      </m:e>
                      <m:sup>
                        <m:r>
                          <w:rPr>
                            <w:rFonts w:ascii="Cambria Math" w:hAnsi="Cambria Math"/>
                            <w:sz w:val="24"/>
                            <w:szCs w:val="24"/>
                            <w:lang w:val="vi-VN"/>
                          </w:rPr>
                          <m:t>k</m:t>
                        </m:r>
                      </m:sup>
                    </m:sSup>
                    <m:r>
                      <w:rPr>
                        <w:rFonts w:ascii="Cambria Math" w:hAnsi="Cambria Math"/>
                        <w:sz w:val="24"/>
                        <w:szCs w:val="24"/>
                        <w:lang w:val="vi-VN"/>
                      </w:rPr>
                      <m:t>=1</m:t>
                    </m:r>
                  </m:e>
                  <m:e>
                    <m:r>
                      <w:rPr>
                        <w:rFonts w:ascii="Cambria Math" w:hAnsi="Cambria Math"/>
                        <w:sz w:val="24"/>
                        <w:szCs w:val="24"/>
                        <w:lang w:val="vi-VN"/>
                      </w:rPr>
                      <m:t>&amp;</m:t>
                    </m:r>
                    <m:sSup>
                      <m:sSupPr>
                        <m:ctrlPr>
                          <w:rPr>
                            <w:rFonts w:ascii="Cambria Math" w:hAnsi="Cambria Math"/>
                            <w:sz w:val="24"/>
                            <w:szCs w:val="24"/>
                            <w:lang w:val="vi-VN"/>
                          </w:rPr>
                        </m:ctrlPr>
                      </m:sSupPr>
                      <m:e>
                        <m:r>
                          <w:rPr>
                            <w:rFonts w:ascii="Cambria Math" w:hAnsi="Cambria Math"/>
                            <w:sz w:val="24"/>
                            <w:szCs w:val="24"/>
                            <w:lang w:val="vi-VN"/>
                          </w:rPr>
                          <m:t xml:space="preserve">                                                λ</m:t>
                        </m:r>
                      </m:e>
                      <m:sup>
                        <m:r>
                          <w:rPr>
                            <w:rFonts w:ascii="Cambria Math" w:hAnsi="Cambria Math"/>
                            <w:sz w:val="24"/>
                            <w:szCs w:val="24"/>
                            <w:lang w:val="vi-VN"/>
                          </w:rPr>
                          <m:t>k</m:t>
                        </m:r>
                      </m:sup>
                    </m:sSup>
                    <m:r>
                      <w:rPr>
                        <w:rFonts w:ascii="Cambria Math" w:hAnsi="Cambria Math"/>
                        <w:sz w:val="24"/>
                        <w:szCs w:val="24"/>
                        <w:lang w:val="vi-VN"/>
                      </w:rPr>
                      <m:t>≥0</m:t>
                    </m:r>
                  </m:e>
                </m:eqArr>
              </m:oMath>
            </m:oMathPara>
          </w:p>
          <w:p w14:paraId="6B2E1679" w14:textId="77777777" w:rsidR="00CC3CC1" w:rsidRDefault="00CC3CC1" w:rsidP="00CC3CC1">
            <w:pPr>
              <w:widowControl w:val="0"/>
              <w:spacing w:before="120"/>
              <w:ind w:right="64"/>
              <w:rPr>
                <w:sz w:val="24"/>
                <w:szCs w:val="24"/>
                <w:lang w:val="vi-VN"/>
              </w:rPr>
            </w:pPr>
          </w:p>
          <w:p w14:paraId="4F101C91" w14:textId="77777777" w:rsidR="00054D6D" w:rsidRPr="00CC3CC1" w:rsidRDefault="00054D6D" w:rsidP="00CC3CC1">
            <w:pPr>
              <w:widowControl w:val="0"/>
              <w:spacing w:before="120"/>
              <w:ind w:right="64"/>
              <w:rPr>
                <w:sz w:val="24"/>
                <w:szCs w:val="24"/>
                <w:lang w:val="vi-VN"/>
              </w:rPr>
            </w:pPr>
            <w:r w:rsidRPr="00CC3CC1">
              <w:rPr>
                <w:sz w:val="24"/>
                <w:szCs w:val="24"/>
                <w:lang w:val="vi-VN"/>
              </w:rPr>
              <w:lastRenderedPageBreak/>
              <w:t>Trong đó</w:t>
            </w:r>
          </w:p>
          <w:p w14:paraId="3824C0AA" w14:textId="77777777" w:rsidR="00054D6D" w:rsidRPr="00CC3CC1" w:rsidRDefault="00054D6D" w:rsidP="00CC3CC1">
            <w:pPr>
              <w:widowControl w:val="0"/>
              <w:spacing w:before="120"/>
              <w:ind w:right="631"/>
              <w:rPr>
                <w:sz w:val="24"/>
                <w:szCs w:val="24"/>
                <w:lang w:val="vi-VN"/>
              </w:rPr>
            </w:pPr>
            <w:r w:rsidRPr="00CC3CC1">
              <w:rPr>
                <w:i/>
                <w:sz w:val="24"/>
                <w:szCs w:val="24"/>
                <w:lang w:val="vi-VN"/>
              </w:rPr>
              <w:t>y</w:t>
            </w:r>
            <w:r w:rsidRPr="00CC3CC1">
              <w:rPr>
                <w:sz w:val="24"/>
                <w:szCs w:val="24"/>
                <w:lang w:val="vi-VN"/>
              </w:rPr>
              <w:t xml:space="preserve"> là giá trị sản lượng táo tối ưu</w:t>
            </w:r>
          </w:p>
          <w:p w14:paraId="7500195D" w14:textId="77777777" w:rsidR="00054D6D" w:rsidRPr="00CC3CC1" w:rsidRDefault="00054D6D" w:rsidP="00CC3CC1">
            <w:pPr>
              <w:widowControl w:val="0"/>
              <w:spacing w:before="120"/>
              <w:ind w:right="631"/>
              <w:rPr>
                <w:sz w:val="24"/>
                <w:szCs w:val="24"/>
                <w:lang w:val="vi-VN"/>
              </w:rPr>
            </w:pPr>
            <w:r w:rsidRPr="00CC3CC1">
              <w:rPr>
                <w:i/>
                <w:sz w:val="24"/>
                <w:szCs w:val="24"/>
                <w:lang w:val="vi-VN"/>
              </w:rPr>
              <w:t>y</w:t>
            </w:r>
            <w:r w:rsidRPr="00CC3CC1">
              <w:rPr>
                <w:i/>
                <w:sz w:val="24"/>
                <w:szCs w:val="24"/>
                <w:vertAlign w:val="superscript"/>
                <w:lang w:val="vi-VN"/>
              </w:rPr>
              <w:t>k</w:t>
            </w:r>
            <w:r w:rsidRPr="00CC3CC1">
              <w:rPr>
                <w:sz w:val="24"/>
                <w:szCs w:val="24"/>
                <w:lang w:val="vi-VN"/>
              </w:rPr>
              <w:t xml:space="preserve"> là giá trị sản lượng táo của hộ thứ k</w:t>
            </w:r>
          </w:p>
          <w:p w14:paraId="1FD9FC4C" w14:textId="77777777" w:rsidR="00054D6D" w:rsidRPr="00CC3CC1" w:rsidRDefault="004809F1" w:rsidP="00CC3CC1">
            <w:pPr>
              <w:widowControl w:val="0"/>
              <w:spacing w:before="120"/>
              <w:ind w:right="631"/>
              <w:rPr>
                <w:sz w:val="24"/>
                <w:szCs w:val="24"/>
                <w:lang w:val="vi-VN"/>
              </w:rPr>
            </w:pPr>
            <m:oMath>
              <m:sSubSup>
                <m:sSubSupPr>
                  <m:ctrlPr>
                    <w:rPr>
                      <w:rFonts w:ascii="Cambria Math" w:hAnsi="Cambria Math"/>
                      <w:i/>
                      <w:sz w:val="24"/>
                      <w:szCs w:val="24"/>
                      <w:vertAlign w:val="subscript"/>
                      <w:lang w:val="vi-VN"/>
                    </w:rPr>
                  </m:ctrlPr>
                </m:sSubSupPr>
                <m:e>
                  <m:r>
                    <w:rPr>
                      <w:rFonts w:ascii="Cambria Math" w:hAnsi="Cambria Math"/>
                      <w:sz w:val="24"/>
                      <w:szCs w:val="24"/>
                      <w:vertAlign w:val="subscript"/>
                      <w:lang w:val="vi-VN"/>
                    </w:rPr>
                    <m:t>x</m:t>
                  </m:r>
                </m:e>
                <m:sub>
                  <m:r>
                    <w:rPr>
                      <w:rFonts w:ascii="Cambria Math" w:hAnsi="Cambria Math"/>
                      <w:sz w:val="24"/>
                      <w:szCs w:val="24"/>
                      <w:vertAlign w:val="subscript"/>
                      <w:lang w:val="vi-VN"/>
                    </w:rPr>
                    <m:t>n</m:t>
                  </m:r>
                </m:sub>
                <m:sup>
                  <m:r>
                    <w:rPr>
                      <w:rFonts w:ascii="Cambria Math" w:hAnsi="Cambria Math"/>
                      <w:sz w:val="24"/>
                      <w:szCs w:val="24"/>
                      <w:vertAlign w:val="subscript"/>
                      <w:lang w:val="vi-VN"/>
                    </w:rPr>
                    <m:t>k</m:t>
                  </m:r>
                </m:sup>
              </m:sSubSup>
            </m:oMath>
            <w:r w:rsidR="00054D6D" w:rsidRPr="00CC3CC1">
              <w:rPr>
                <w:sz w:val="24"/>
                <w:szCs w:val="24"/>
                <w:vertAlign w:val="subscript"/>
                <w:lang w:val="vi-VN"/>
              </w:rPr>
              <w:t xml:space="preserve"> </w:t>
            </w:r>
            <w:r w:rsidR="00054D6D" w:rsidRPr="00CC3CC1">
              <w:rPr>
                <w:sz w:val="24"/>
                <w:szCs w:val="24"/>
                <w:lang w:val="vi-VN"/>
              </w:rPr>
              <w:t xml:space="preserve"> là chi phí đầu vào thứ n sử dụng tại hộ k</w:t>
            </w:r>
          </w:p>
          <w:p w14:paraId="08B0BEAA" w14:textId="77777777" w:rsidR="00054D6D" w:rsidRPr="00CC3CC1" w:rsidRDefault="004809F1" w:rsidP="00CC3CC1">
            <w:pPr>
              <w:widowControl w:val="0"/>
              <w:spacing w:before="120"/>
              <w:ind w:right="631"/>
              <w:rPr>
                <w:sz w:val="24"/>
                <w:szCs w:val="24"/>
                <w:lang w:val="vi-VN"/>
              </w:rPr>
            </w:pPr>
            <m:oMath>
              <m:sSubSup>
                <m:sSubSupPr>
                  <m:ctrlPr>
                    <w:rPr>
                      <w:rFonts w:ascii="Cambria Math" w:hAnsi="Cambria Math"/>
                      <w:i/>
                      <w:sz w:val="24"/>
                      <w:szCs w:val="24"/>
                      <w:vertAlign w:val="subscript"/>
                      <w:lang w:val="vi-VN"/>
                    </w:rPr>
                  </m:ctrlPr>
                </m:sSubSupPr>
                <m:e>
                  <m:r>
                    <w:rPr>
                      <w:rFonts w:ascii="Cambria Math" w:hAnsi="Cambria Math"/>
                      <w:sz w:val="24"/>
                      <w:szCs w:val="24"/>
                      <w:vertAlign w:val="subscript"/>
                      <w:lang w:val="vi-VN"/>
                    </w:rPr>
                    <m:t>x</m:t>
                  </m:r>
                </m:e>
                <m:sub>
                  <m:r>
                    <w:rPr>
                      <w:rFonts w:ascii="Cambria Math" w:hAnsi="Cambria Math"/>
                      <w:sz w:val="24"/>
                      <w:szCs w:val="24"/>
                      <w:vertAlign w:val="subscript"/>
                      <w:lang w:val="vi-VN"/>
                    </w:rPr>
                    <m:t>n</m:t>
                  </m:r>
                </m:sub>
                <m:sup>
                  <m:r>
                    <w:rPr>
                      <w:rFonts w:ascii="Cambria Math" w:hAnsi="Cambria Math"/>
                      <w:sz w:val="24"/>
                      <w:szCs w:val="24"/>
                      <w:vertAlign w:val="subscript"/>
                      <w:lang w:val="vi-VN"/>
                    </w:rPr>
                    <m:t>0</m:t>
                  </m:r>
                </m:sup>
              </m:sSubSup>
            </m:oMath>
            <w:r w:rsidR="00054D6D" w:rsidRPr="00CC3CC1">
              <w:rPr>
                <w:sz w:val="24"/>
                <w:szCs w:val="24"/>
                <w:vertAlign w:val="subscript"/>
                <w:lang w:val="vi-VN"/>
              </w:rPr>
              <w:t xml:space="preserve"> </w:t>
            </w:r>
            <w:r w:rsidR="00054D6D" w:rsidRPr="00CC3CC1">
              <w:rPr>
                <w:sz w:val="24"/>
                <w:szCs w:val="24"/>
                <w:lang w:val="vi-VN"/>
              </w:rPr>
              <w:t xml:space="preserve"> yếu tố chi phí đầu vào thứ n sử dụng tại hộ đang kiểm định hiệu quả kỹ thuật</w:t>
            </w:r>
          </w:p>
          <w:p w14:paraId="7F8F2512" w14:textId="77777777" w:rsidR="00054D6D" w:rsidRPr="00CC3CC1" w:rsidRDefault="00054D6D" w:rsidP="00CC3CC1">
            <w:pPr>
              <w:widowControl w:val="0"/>
              <w:spacing w:before="120"/>
              <w:ind w:right="631"/>
              <w:rPr>
                <w:sz w:val="24"/>
                <w:szCs w:val="24"/>
                <w:lang w:val="vi-VN"/>
              </w:rPr>
            </w:pPr>
            <w:r w:rsidRPr="00CC3CC1">
              <w:rPr>
                <w:sz w:val="24"/>
                <w:szCs w:val="24"/>
                <w:lang w:val="vi-VN"/>
              </w:rPr>
              <w:sym w:font="Symbol" w:char="F06C"/>
            </w:r>
            <w:r w:rsidRPr="00CC3CC1">
              <w:rPr>
                <w:sz w:val="24"/>
                <w:szCs w:val="24"/>
                <w:vertAlign w:val="superscript"/>
                <w:lang w:val="vi-VN"/>
              </w:rPr>
              <w:t>k</w:t>
            </w:r>
            <w:r w:rsidRPr="00CC3CC1">
              <w:rPr>
                <w:sz w:val="24"/>
                <w:szCs w:val="24"/>
                <w:lang w:val="vi-VN"/>
              </w:rPr>
              <w:t xml:space="preserve"> là trọng số gán cho hộ thứ k</w:t>
            </w:r>
          </w:p>
          <w:p w14:paraId="318E0EEA" w14:textId="77777777" w:rsidR="00054D6D" w:rsidRPr="00CC3CC1" w:rsidRDefault="00054D6D" w:rsidP="00CC3CC1">
            <w:pPr>
              <w:widowControl w:val="0"/>
              <w:spacing w:before="120"/>
              <w:jc w:val="both"/>
              <w:rPr>
                <w:sz w:val="24"/>
                <w:szCs w:val="24"/>
                <w:lang w:val="vi-VN"/>
              </w:rPr>
            </w:pPr>
          </w:p>
        </w:tc>
        <w:tc>
          <w:tcPr>
            <w:tcW w:w="4332" w:type="dxa"/>
          </w:tcPr>
          <w:p w14:paraId="31DEE5B9" w14:textId="77777777" w:rsidR="00054D6D" w:rsidRPr="00CC3CC1" w:rsidRDefault="00054D6D" w:rsidP="00CC3CC1">
            <w:pPr>
              <w:widowControl w:val="0"/>
              <w:spacing w:before="120"/>
              <w:ind w:left="142" w:right="64"/>
              <w:rPr>
                <w:sz w:val="24"/>
                <w:szCs w:val="24"/>
                <w:lang w:val="vi-VN"/>
              </w:rPr>
            </w:pPr>
            <w:r w:rsidRPr="00CC3CC1">
              <w:rPr>
                <w:sz w:val="24"/>
                <w:szCs w:val="24"/>
                <w:lang w:val="vi-VN"/>
              </w:rPr>
              <w:lastRenderedPageBreak/>
              <w:t>Hiệu quả chi phí (2)</w:t>
            </w:r>
          </w:p>
          <w:p w14:paraId="4F1FC552" w14:textId="77777777" w:rsidR="00054D6D" w:rsidRPr="00CC3CC1" w:rsidRDefault="004809F1" w:rsidP="00CC3CC1">
            <w:pPr>
              <w:widowControl w:val="0"/>
              <w:spacing w:before="120"/>
              <w:ind w:left="142" w:right="64"/>
              <w:rPr>
                <w:sz w:val="24"/>
                <w:szCs w:val="24"/>
                <w:lang w:val="vi-VN"/>
              </w:rPr>
            </w:pPr>
            <m:oMath>
              <m:limLow>
                <m:limLowPr>
                  <m:ctrlPr>
                    <w:rPr>
                      <w:rFonts w:ascii="Cambria Math" w:hAnsi="Cambria Math"/>
                      <w:sz w:val="24"/>
                      <w:szCs w:val="24"/>
                      <w:lang w:val="vi-VN"/>
                    </w:rPr>
                  </m:ctrlPr>
                </m:limLowPr>
                <m:e>
                  <m:r>
                    <w:rPr>
                      <w:rFonts w:ascii="Cambria Math" w:hAnsi="Cambria Math"/>
                      <w:sz w:val="24"/>
                      <w:szCs w:val="24"/>
                      <w:lang w:val="vi-VN"/>
                    </w:rPr>
                    <m:t>min</m:t>
                  </m:r>
                </m:e>
                <m:lim>
                  <m:sSub>
                    <m:sSubPr>
                      <m:ctrlPr>
                        <w:rPr>
                          <w:rFonts w:ascii="Cambria Math" w:hAnsi="Cambria Math"/>
                          <w:sz w:val="24"/>
                          <w:szCs w:val="24"/>
                          <w:lang w:val="vi-VN"/>
                        </w:rPr>
                      </m:ctrlPr>
                    </m:sSubPr>
                    <m:e>
                      <m:r>
                        <w:rPr>
                          <w:rFonts w:ascii="Cambria Math" w:hAnsi="Cambria Math"/>
                          <w:sz w:val="24"/>
                          <w:szCs w:val="24"/>
                          <w:lang w:val="vi-VN"/>
                        </w:rPr>
                        <m:t>x</m:t>
                      </m:r>
                    </m:e>
                    <m:sub>
                      <m:r>
                        <w:rPr>
                          <w:rFonts w:ascii="Cambria Math" w:hAnsi="Cambria Math"/>
                          <w:sz w:val="24"/>
                          <w:szCs w:val="24"/>
                          <w:lang w:val="vi-VN"/>
                        </w:rPr>
                        <m:t>1</m:t>
                      </m:r>
                    </m:sub>
                  </m:sSub>
                  <m:r>
                    <w:rPr>
                      <w:rFonts w:ascii="Cambria Math" w:hAnsi="Cambria Math"/>
                      <w:sz w:val="24"/>
                      <w:szCs w:val="24"/>
                      <w:lang w:val="vi-VN"/>
                    </w:rPr>
                    <m:t>→</m:t>
                  </m:r>
                  <m:sSub>
                    <m:sSubPr>
                      <m:ctrlPr>
                        <w:rPr>
                          <w:rFonts w:ascii="Cambria Math" w:hAnsi="Cambria Math"/>
                          <w:sz w:val="24"/>
                          <w:szCs w:val="24"/>
                          <w:lang w:val="vi-VN"/>
                        </w:rPr>
                      </m:ctrlPr>
                    </m:sSubPr>
                    <m:e>
                      <m:r>
                        <w:rPr>
                          <w:rFonts w:ascii="Cambria Math" w:hAnsi="Cambria Math"/>
                          <w:sz w:val="24"/>
                          <w:szCs w:val="24"/>
                          <w:lang w:val="vi-VN"/>
                        </w:rPr>
                        <m:t>x</m:t>
                      </m:r>
                    </m:e>
                    <m:sub>
                      <m:r>
                        <w:rPr>
                          <w:rFonts w:ascii="Cambria Math" w:hAnsi="Cambria Math"/>
                          <w:sz w:val="24"/>
                          <w:szCs w:val="24"/>
                          <w:lang w:val="vi-VN"/>
                        </w:rPr>
                        <m:t>j,λ</m:t>
                      </m:r>
                    </m:sub>
                  </m:sSub>
                </m:lim>
              </m:limLow>
              <m:r>
                <w:rPr>
                  <w:rFonts w:ascii="Cambria Math" w:hAnsi="Cambria Math"/>
                  <w:sz w:val="24"/>
                  <w:szCs w:val="24"/>
                  <w:lang w:val="vi-VN"/>
                </w:rPr>
                <m:t> </m:t>
              </m:r>
              <m:nary>
                <m:naryPr>
                  <m:chr m:val="∑"/>
                  <m:limLoc m:val="undOvr"/>
                  <m:grow m:val="1"/>
                  <m:ctrlPr>
                    <w:rPr>
                      <w:rFonts w:ascii="Cambria Math" w:hAnsi="Cambria Math"/>
                      <w:sz w:val="24"/>
                      <w:szCs w:val="24"/>
                      <w:lang w:val="vi-VN"/>
                    </w:rPr>
                  </m:ctrlPr>
                </m:naryPr>
                <m:sub>
                  <m:r>
                    <w:rPr>
                      <w:rFonts w:ascii="Cambria Math" w:hAnsi="Cambria Math"/>
                      <w:sz w:val="24"/>
                      <w:szCs w:val="24"/>
                      <w:lang w:val="vi-VN"/>
                    </w:rPr>
                    <m:t>n=1</m:t>
                  </m:r>
                </m:sub>
                <m:sup>
                  <m:r>
                    <w:rPr>
                      <w:rFonts w:ascii="Cambria Math" w:hAnsi="Cambria Math"/>
                      <w:sz w:val="24"/>
                      <w:szCs w:val="24"/>
                      <w:lang w:val="vi-VN"/>
                    </w:rPr>
                    <m:t>t</m:t>
                  </m:r>
                </m:sup>
                <m:e>
                  <m:r>
                    <w:rPr>
                      <w:rFonts w:ascii="Cambria Math" w:hAnsi="Cambria Math"/>
                      <w:sz w:val="24"/>
                      <w:szCs w:val="24"/>
                      <w:lang w:val="vi-VN"/>
                    </w:rPr>
                    <m:t> </m:t>
                  </m:r>
                </m:e>
              </m:nary>
              <m:sSubSup>
                <m:sSubSupPr>
                  <m:ctrlPr>
                    <w:rPr>
                      <w:rFonts w:ascii="Cambria Math" w:hAnsi="Cambria Math"/>
                      <w:sz w:val="24"/>
                      <w:szCs w:val="24"/>
                      <w:lang w:val="vi-VN"/>
                    </w:rPr>
                  </m:ctrlPr>
                </m:sSubSupPr>
                <m:e>
                  <m:r>
                    <w:rPr>
                      <w:rFonts w:ascii="Cambria Math" w:hAnsi="Cambria Math"/>
                      <w:sz w:val="24"/>
                      <w:szCs w:val="24"/>
                      <w:lang w:val="vi-VN"/>
                    </w:rPr>
                    <m:t>w</m:t>
                  </m:r>
                </m:e>
                <m:sub>
                  <m:r>
                    <w:rPr>
                      <w:rFonts w:ascii="Cambria Math" w:hAnsi="Cambria Math"/>
                      <w:sz w:val="24"/>
                      <w:szCs w:val="24"/>
                      <w:lang w:val="vi-VN"/>
                    </w:rPr>
                    <m:t>n</m:t>
                  </m:r>
                </m:sub>
                <m:sup>
                  <m:r>
                    <w:rPr>
                      <w:rFonts w:ascii="Cambria Math" w:hAnsi="Cambria Math"/>
                      <w:sz w:val="24"/>
                      <w:szCs w:val="24"/>
                      <w:lang w:val="vi-VN"/>
                    </w:rPr>
                    <m:t>0</m:t>
                  </m:r>
                </m:sup>
              </m:sSubSup>
              <m:sSub>
                <m:sSubPr>
                  <m:ctrlPr>
                    <w:rPr>
                      <w:rFonts w:ascii="Cambria Math" w:hAnsi="Cambria Math"/>
                      <w:sz w:val="24"/>
                      <w:szCs w:val="24"/>
                      <w:lang w:val="vi-VN"/>
                    </w:rPr>
                  </m:ctrlPr>
                </m:sSubPr>
                <m:e>
                  <m:r>
                    <w:rPr>
                      <w:rFonts w:ascii="Cambria Math" w:hAnsi="Cambria Math"/>
                      <w:sz w:val="24"/>
                      <w:szCs w:val="24"/>
                      <w:lang w:val="vi-VN"/>
                    </w:rPr>
                    <m:t>x</m:t>
                  </m:r>
                </m:e>
                <m:sub>
                  <m:r>
                    <w:rPr>
                      <w:rFonts w:ascii="Cambria Math" w:hAnsi="Cambria Math"/>
                      <w:sz w:val="24"/>
                      <w:szCs w:val="24"/>
                      <w:lang w:val="vi-VN"/>
                    </w:rPr>
                    <m:t>n</m:t>
                  </m:r>
                </m:sub>
              </m:sSub>
            </m:oMath>
            <w:r w:rsidR="00054D6D" w:rsidRPr="00CC3CC1">
              <w:rPr>
                <w:sz w:val="24"/>
                <w:szCs w:val="24"/>
                <w:lang w:val="vi-VN"/>
              </w:rPr>
              <w:t xml:space="preserve"> </w:t>
            </w:r>
          </w:p>
          <w:p w14:paraId="10E1AFD6" w14:textId="77777777" w:rsidR="00054D6D" w:rsidRPr="00CC3CC1" w:rsidRDefault="00054D6D" w:rsidP="00CC3CC1">
            <w:pPr>
              <w:widowControl w:val="0"/>
              <w:spacing w:before="120"/>
              <w:ind w:right="206"/>
              <w:rPr>
                <w:sz w:val="24"/>
                <w:szCs w:val="24"/>
                <w:lang w:val="vi-VN"/>
              </w:rPr>
            </w:pPr>
            <w:r w:rsidRPr="00CC3CC1">
              <w:rPr>
                <w:sz w:val="24"/>
                <w:szCs w:val="24"/>
                <w:lang w:val="vi-VN"/>
              </w:rPr>
              <w:t xml:space="preserve">Ràng buộc:   </w:t>
            </w:r>
            <m:oMath>
              <m:nary>
                <m:naryPr>
                  <m:chr m:val="∑"/>
                  <m:limLoc m:val="undOvr"/>
                  <m:grow m:val="1"/>
                  <m:ctrlPr>
                    <w:rPr>
                      <w:rFonts w:ascii="Cambria Math" w:hAnsi="Cambria Math"/>
                      <w:sz w:val="24"/>
                      <w:szCs w:val="24"/>
                      <w:lang w:val="vi-VN"/>
                    </w:rPr>
                  </m:ctrlPr>
                </m:naryPr>
                <m:sub>
                  <m:r>
                    <w:rPr>
                      <w:rFonts w:ascii="Cambria Math" w:hAnsi="Cambria Math"/>
                      <w:sz w:val="24"/>
                      <w:szCs w:val="24"/>
                      <w:lang w:val="vi-VN"/>
                    </w:rPr>
                    <m:t>k=1</m:t>
                  </m:r>
                </m:sub>
                <m:sup>
                  <m:r>
                    <w:rPr>
                      <w:rFonts w:ascii="Cambria Math" w:hAnsi="Cambria Math"/>
                      <w:sz w:val="24"/>
                      <w:szCs w:val="24"/>
                      <w:lang w:val="vi-VN"/>
                    </w:rPr>
                    <m:t>K</m:t>
                  </m:r>
                </m:sup>
                <m:e>
                  <m:r>
                    <w:rPr>
                      <w:rFonts w:ascii="Cambria Math" w:hAnsi="Cambria Math"/>
                      <w:sz w:val="24"/>
                      <w:szCs w:val="24"/>
                      <w:lang w:val="vi-VN"/>
                    </w:rPr>
                    <m:t> </m:t>
                  </m:r>
                </m:e>
              </m:nary>
              <m:sSup>
                <m:sSupPr>
                  <m:ctrlPr>
                    <w:rPr>
                      <w:rFonts w:ascii="Cambria Math" w:hAnsi="Cambria Math"/>
                      <w:sz w:val="24"/>
                      <w:szCs w:val="24"/>
                      <w:lang w:val="vi-VN"/>
                    </w:rPr>
                  </m:ctrlPr>
                </m:sSupPr>
                <m:e>
                  <m:r>
                    <w:rPr>
                      <w:rFonts w:ascii="Cambria Math" w:hAnsi="Cambria Math"/>
                      <w:sz w:val="24"/>
                      <w:szCs w:val="24"/>
                      <w:lang w:val="vi-VN"/>
                    </w:rPr>
                    <m:t>y</m:t>
                  </m:r>
                </m:e>
                <m:sup>
                  <m:r>
                    <w:rPr>
                      <w:rFonts w:ascii="Cambria Math" w:hAnsi="Cambria Math"/>
                      <w:sz w:val="24"/>
                      <w:szCs w:val="24"/>
                      <w:lang w:val="vi-VN"/>
                    </w:rPr>
                    <m:t>k</m:t>
                  </m:r>
                </m:sup>
              </m:sSup>
              <m:sSup>
                <m:sSupPr>
                  <m:ctrlPr>
                    <w:rPr>
                      <w:rFonts w:ascii="Cambria Math" w:hAnsi="Cambria Math"/>
                      <w:sz w:val="24"/>
                      <w:szCs w:val="24"/>
                      <w:lang w:val="vi-VN"/>
                    </w:rPr>
                  </m:ctrlPr>
                </m:sSupPr>
                <m:e>
                  <m:r>
                    <w:rPr>
                      <w:rFonts w:ascii="Cambria Math" w:hAnsi="Cambria Math"/>
                      <w:sz w:val="24"/>
                      <w:szCs w:val="24"/>
                      <w:lang w:val="vi-VN"/>
                    </w:rPr>
                    <m:t>λ</m:t>
                  </m:r>
                </m:e>
                <m:sup>
                  <m:r>
                    <w:rPr>
                      <w:rFonts w:ascii="Cambria Math" w:hAnsi="Cambria Math"/>
                      <w:sz w:val="24"/>
                      <w:szCs w:val="24"/>
                      <w:lang w:val="vi-VN"/>
                    </w:rPr>
                    <m:t>k</m:t>
                  </m:r>
                </m:sup>
              </m:sSup>
              <m:r>
                <w:rPr>
                  <w:rFonts w:ascii="Cambria Math" w:hAnsi="Cambria Math"/>
                  <w:sz w:val="24"/>
                  <w:szCs w:val="24"/>
                  <w:lang w:val="vi-VN"/>
                </w:rPr>
                <m:t>≥y</m:t>
              </m:r>
            </m:oMath>
          </w:p>
          <w:p w14:paraId="3D235E70" w14:textId="77777777" w:rsidR="00054D6D" w:rsidRPr="00CC3CC1" w:rsidRDefault="004809F1" w:rsidP="00CC3CC1">
            <w:pPr>
              <w:widowControl w:val="0"/>
              <w:spacing w:before="120"/>
              <w:ind w:left="142" w:right="206"/>
              <w:rPr>
                <w:sz w:val="24"/>
                <w:szCs w:val="24"/>
                <w:lang w:val="vi-VN"/>
              </w:rPr>
            </w:pPr>
            <m:oMathPara>
              <m:oMathParaPr>
                <m:jc m:val="left"/>
              </m:oMathParaPr>
              <m:oMath>
                <m:nary>
                  <m:naryPr>
                    <m:chr m:val="∑"/>
                    <m:limLoc m:val="undOvr"/>
                    <m:grow m:val="1"/>
                    <m:ctrlPr>
                      <w:rPr>
                        <w:rFonts w:ascii="Cambria Math" w:hAnsi="Cambria Math"/>
                        <w:sz w:val="24"/>
                        <w:szCs w:val="24"/>
                        <w:lang w:val="vi-VN"/>
                      </w:rPr>
                    </m:ctrlPr>
                  </m:naryPr>
                  <m:sub>
                    <m:r>
                      <w:rPr>
                        <w:rFonts w:ascii="Cambria Math" w:hAnsi="Cambria Math"/>
                        <w:sz w:val="24"/>
                        <w:szCs w:val="24"/>
                        <w:lang w:val="vi-VN"/>
                      </w:rPr>
                      <m:t>k=1</m:t>
                    </m:r>
                  </m:sub>
                  <m:sup>
                    <m:r>
                      <w:rPr>
                        <w:rFonts w:ascii="Cambria Math" w:hAnsi="Cambria Math"/>
                        <w:sz w:val="24"/>
                        <w:szCs w:val="24"/>
                        <w:lang w:val="vi-VN"/>
                      </w:rPr>
                      <m:t>K</m:t>
                    </m:r>
                  </m:sup>
                  <m:e>
                    <m:r>
                      <w:rPr>
                        <w:rFonts w:ascii="Cambria Math" w:hAnsi="Cambria Math"/>
                        <w:sz w:val="24"/>
                        <w:szCs w:val="24"/>
                        <w:lang w:val="vi-VN"/>
                      </w:rPr>
                      <m:t> </m:t>
                    </m:r>
                  </m:e>
                </m:nary>
                <m:sSubSup>
                  <m:sSubSupPr>
                    <m:ctrlPr>
                      <w:rPr>
                        <w:rFonts w:ascii="Cambria Math" w:hAnsi="Cambria Math"/>
                        <w:sz w:val="24"/>
                        <w:szCs w:val="24"/>
                        <w:lang w:val="vi-VN"/>
                      </w:rPr>
                    </m:ctrlPr>
                  </m:sSubSupPr>
                  <m:e>
                    <m:r>
                      <w:rPr>
                        <w:rFonts w:ascii="Cambria Math" w:hAnsi="Cambria Math"/>
                        <w:sz w:val="24"/>
                        <w:szCs w:val="24"/>
                        <w:lang w:val="vi-VN"/>
                      </w:rPr>
                      <m:t>x</m:t>
                    </m:r>
                  </m:e>
                  <m:sub>
                    <m:r>
                      <w:rPr>
                        <w:rFonts w:ascii="Cambria Math" w:hAnsi="Cambria Math"/>
                        <w:sz w:val="24"/>
                        <w:szCs w:val="24"/>
                        <w:lang w:val="vi-VN"/>
                      </w:rPr>
                      <m:t>n</m:t>
                    </m:r>
                  </m:sub>
                  <m:sup>
                    <m:r>
                      <w:rPr>
                        <w:rFonts w:ascii="Cambria Math" w:hAnsi="Cambria Math"/>
                        <w:sz w:val="24"/>
                        <w:szCs w:val="24"/>
                        <w:lang w:val="vi-VN"/>
                      </w:rPr>
                      <m:t>k</m:t>
                    </m:r>
                  </m:sup>
                </m:sSubSup>
                <m:sSup>
                  <m:sSupPr>
                    <m:ctrlPr>
                      <w:rPr>
                        <w:rFonts w:ascii="Cambria Math" w:hAnsi="Cambria Math"/>
                        <w:sz w:val="24"/>
                        <w:szCs w:val="24"/>
                        <w:lang w:val="vi-VN"/>
                      </w:rPr>
                    </m:ctrlPr>
                  </m:sSupPr>
                  <m:e>
                    <m:r>
                      <w:rPr>
                        <w:rFonts w:ascii="Cambria Math" w:hAnsi="Cambria Math"/>
                        <w:sz w:val="24"/>
                        <w:szCs w:val="24"/>
                        <w:lang w:val="vi-VN"/>
                      </w:rPr>
                      <m:t>λ</m:t>
                    </m:r>
                  </m:e>
                  <m:sup>
                    <m:r>
                      <w:rPr>
                        <w:rFonts w:ascii="Cambria Math" w:hAnsi="Cambria Math"/>
                        <w:sz w:val="24"/>
                        <w:szCs w:val="24"/>
                        <w:lang w:val="vi-VN"/>
                      </w:rPr>
                      <m:t>k</m:t>
                    </m:r>
                  </m:sup>
                </m:sSup>
                <m:r>
                  <w:rPr>
                    <w:rFonts w:ascii="Cambria Math" w:hAnsi="Cambria Math"/>
                    <w:sz w:val="24"/>
                    <w:szCs w:val="24"/>
                    <w:lang w:val="vi-VN"/>
                  </w:rPr>
                  <m:t>≤</m:t>
                </m:r>
                <m:sSub>
                  <m:sSubPr>
                    <m:ctrlPr>
                      <w:rPr>
                        <w:rFonts w:ascii="Cambria Math" w:hAnsi="Cambria Math"/>
                        <w:sz w:val="24"/>
                        <w:szCs w:val="24"/>
                        <w:lang w:val="vi-VN"/>
                      </w:rPr>
                    </m:ctrlPr>
                  </m:sSubPr>
                  <m:e>
                    <m:r>
                      <w:rPr>
                        <w:rFonts w:ascii="Cambria Math" w:hAnsi="Cambria Math"/>
                        <w:sz w:val="24"/>
                        <w:szCs w:val="24"/>
                        <w:lang w:val="vi-VN"/>
                      </w:rPr>
                      <m:t>x</m:t>
                    </m:r>
                  </m:e>
                  <m:sub>
                    <m:r>
                      <w:rPr>
                        <w:rFonts w:ascii="Cambria Math" w:hAnsi="Cambria Math"/>
                        <w:sz w:val="24"/>
                        <w:szCs w:val="24"/>
                        <w:lang w:val="vi-VN"/>
                      </w:rPr>
                      <m:t>n</m:t>
                    </m:r>
                  </m:sub>
                </m:sSub>
                <m:r>
                  <m:rPr>
                    <m:nor/>
                  </m:rPr>
                  <w:rPr>
                    <w:sz w:val="24"/>
                    <w:szCs w:val="24"/>
                    <w:lang w:val="vi-VN"/>
                  </w:rPr>
                  <m:t xml:space="preserve"> với </m:t>
                </m:r>
                <m:r>
                  <w:rPr>
                    <w:rFonts w:ascii="Cambria Math" w:hAnsi="Cambria Math"/>
                    <w:sz w:val="24"/>
                    <w:szCs w:val="24"/>
                    <w:lang w:val="vi-VN"/>
                  </w:rPr>
                  <m:t>1≤n≤t</m:t>
                </m:r>
              </m:oMath>
            </m:oMathPara>
          </w:p>
          <w:p w14:paraId="10EAC349" w14:textId="77777777" w:rsidR="00054D6D" w:rsidRPr="00CC3CC1" w:rsidRDefault="004809F1" w:rsidP="00CC3CC1">
            <w:pPr>
              <w:widowControl w:val="0"/>
              <w:spacing w:before="120"/>
              <w:ind w:left="142" w:right="206"/>
              <w:rPr>
                <w:sz w:val="24"/>
                <w:szCs w:val="24"/>
                <w:lang w:val="vi-VN"/>
              </w:rPr>
            </w:pPr>
            <m:oMathPara>
              <m:oMathParaPr>
                <m:jc m:val="left"/>
              </m:oMathParaPr>
              <m:oMath>
                <m:nary>
                  <m:naryPr>
                    <m:chr m:val="∑"/>
                    <m:limLoc m:val="undOvr"/>
                    <m:grow m:val="1"/>
                    <m:ctrlPr>
                      <w:rPr>
                        <w:rFonts w:ascii="Cambria Math" w:hAnsi="Cambria Math"/>
                        <w:sz w:val="24"/>
                        <w:szCs w:val="24"/>
                        <w:lang w:val="vi-VN"/>
                      </w:rPr>
                    </m:ctrlPr>
                  </m:naryPr>
                  <m:sub>
                    <m:r>
                      <w:rPr>
                        <w:rFonts w:ascii="Cambria Math" w:hAnsi="Cambria Math"/>
                        <w:sz w:val="24"/>
                        <w:szCs w:val="24"/>
                        <w:lang w:val="vi-VN"/>
                      </w:rPr>
                      <m:t>k=1</m:t>
                    </m:r>
                  </m:sub>
                  <m:sup>
                    <m:r>
                      <w:rPr>
                        <w:rFonts w:ascii="Cambria Math" w:hAnsi="Cambria Math"/>
                        <w:sz w:val="24"/>
                        <w:szCs w:val="24"/>
                        <w:lang w:val="vi-VN"/>
                      </w:rPr>
                      <m:t>K</m:t>
                    </m:r>
                  </m:sup>
                  <m:e>
                    <m:r>
                      <w:rPr>
                        <w:rFonts w:ascii="Cambria Math" w:hAnsi="Cambria Math"/>
                        <w:sz w:val="24"/>
                        <w:szCs w:val="24"/>
                        <w:lang w:val="vi-VN"/>
                      </w:rPr>
                      <m:t> </m:t>
                    </m:r>
                  </m:e>
                </m:nary>
                <m:sSubSup>
                  <m:sSubSupPr>
                    <m:ctrlPr>
                      <w:rPr>
                        <w:rFonts w:ascii="Cambria Math" w:hAnsi="Cambria Math"/>
                        <w:sz w:val="24"/>
                        <w:szCs w:val="24"/>
                        <w:lang w:val="vi-VN"/>
                      </w:rPr>
                    </m:ctrlPr>
                  </m:sSubSupPr>
                  <m:e>
                    <m:r>
                      <w:rPr>
                        <w:rFonts w:ascii="Cambria Math" w:hAnsi="Cambria Math"/>
                        <w:sz w:val="24"/>
                        <w:szCs w:val="24"/>
                        <w:lang w:val="vi-VN"/>
                      </w:rPr>
                      <m:t>x</m:t>
                    </m:r>
                  </m:e>
                  <m:sub>
                    <m:r>
                      <w:rPr>
                        <w:rFonts w:ascii="Cambria Math" w:hAnsi="Cambria Math"/>
                        <w:sz w:val="24"/>
                        <w:szCs w:val="24"/>
                        <w:lang w:val="vi-VN"/>
                      </w:rPr>
                      <m:t>n</m:t>
                    </m:r>
                  </m:sub>
                  <m:sup>
                    <m:r>
                      <w:rPr>
                        <w:rFonts w:ascii="Cambria Math" w:hAnsi="Cambria Math"/>
                        <w:sz w:val="24"/>
                        <w:szCs w:val="24"/>
                        <w:lang w:val="vi-VN"/>
                      </w:rPr>
                      <m:t>k</m:t>
                    </m:r>
                  </m:sup>
                </m:sSubSup>
                <m:sSup>
                  <m:sSupPr>
                    <m:ctrlPr>
                      <w:rPr>
                        <w:rFonts w:ascii="Cambria Math" w:hAnsi="Cambria Math"/>
                        <w:sz w:val="24"/>
                        <w:szCs w:val="24"/>
                        <w:lang w:val="vi-VN"/>
                      </w:rPr>
                    </m:ctrlPr>
                  </m:sSupPr>
                  <m:e>
                    <m:r>
                      <w:rPr>
                        <w:rFonts w:ascii="Cambria Math" w:hAnsi="Cambria Math"/>
                        <w:sz w:val="24"/>
                        <w:szCs w:val="24"/>
                        <w:lang w:val="vi-VN"/>
                      </w:rPr>
                      <m:t>λ</m:t>
                    </m:r>
                  </m:e>
                  <m:sup>
                    <m:r>
                      <w:rPr>
                        <w:rFonts w:ascii="Cambria Math" w:hAnsi="Cambria Math"/>
                        <w:sz w:val="24"/>
                        <w:szCs w:val="24"/>
                        <w:lang w:val="vi-VN"/>
                      </w:rPr>
                      <m:t>k</m:t>
                    </m:r>
                  </m:sup>
                </m:sSup>
                <m:r>
                  <w:rPr>
                    <w:rFonts w:ascii="Cambria Math" w:hAnsi="Cambria Math"/>
                    <w:sz w:val="24"/>
                    <w:szCs w:val="24"/>
                    <w:lang w:val="vi-VN"/>
                  </w:rPr>
                  <m:t>≤</m:t>
                </m:r>
                <m:sSubSup>
                  <m:sSubSupPr>
                    <m:ctrlPr>
                      <w:rPr>
                        <w:rFonts w:ascii="Cambria Math" w:hAnsi="Cambria Math"/>
                        <w:sz w:val="24"/>
                        <w:szCs w:val="24"/>
                        <w:lang w:val="vi-VN"/>
                      </w:rPr>
                    </m:ctrlPr>
                  </m:sSubSupPr>
                  <m:e>
                    <m:r>
                      <w:rPr>
                        <w:rFonts w:ascii="Cambria Math" w:hAnsi="Cambria Math"/>
                        <w:sz w:val="24"/>
                        <w:szCs w:val="24"/>
                        <w:lang w:val="vi-VN"/>
                      </w:rPr>
                      <m:t>x</m:t>
                    </m:r>
                  </m:e>
                  <m:sub>
                    <m:r>
                      <w:rPr>
                        <w:rFonts w:ascii="Cambria Math" w:hAnsi="Cambria Math"/>
                        <w:sz w:val="24"/>
                        <w:szCs w:val="24"/>
                        <w:lang w:val="vi-VN"/>
                      </w:rPr>
                      <m:t>n</m:t>
                    </m:r>
                  </m:sub>
                  <m:sup>
                    <m:r>
                      <w:rPr>
                        <w:rFonts w:ascii="Cambria Math" w:hAnsi="Cambria Math"/>
                        <w:sz w:val="24"/>
                        <w:szCs w:val="24"/>
                        <w:lang w:val="vi-VN"/>
                      </w:rPr>
                      <m:t>0</m:t>
                    </m:r>
                  </m:sup>
                </m:sSubSup>
                <m:r>
                  <w:rPr>
                    <w:rFonts w:ascii="Cambria Math" w:hAnsi="Cambria Math"/>
                    <w:sz w:val="24"/>
                    <w:szCs w:val="24"/>
                    <w:lang w:val="vi-VN"/>
                  </w:rPr>
                  <m:t xml:space="preserve">  với   n&gt;t</m:t>
                </m:r>
              </m:oMath>
            </m:oMathPara>
          </w:p>
          <w:p w14:paraId="19527DC5" w14:textId="77777777" w:rsidR="00054D6D" w:rsidRPr="00CC3CC1" w:rsidRDefault="004809F1" w:rsidP="00CC3CC1">
            <w:pPr>
              <w:widowControl w:val="0"/>
              <w:spacing w:before="120"/>
              <w:ind w:left="142" w:right="64" w:hanging="142"/>
              <w:rPr>
                <w:sz w:val="24"/>
                <w:szCs w:val="24"/>
                <w:lang w:val="vi-VN"/>
              </w:rPr>
            </w:pPr>
            <m:oMathPara>
              <m:oMathParaPr>
                <m:jc m:val="left"/>
              </m:oMathParaPr>
              <m:oMath>
                <m:nary>
                  <m:naryPr>
                    <m:chr m:val="∑"/>
                    <m:limLoc m:val="undOvr"/>
                    <m:grow m:val="1"/>
                    <m:ctrlPr>
                      <w:rPr>
                        <w:rFonts w:ascii="Cambria Math" w:hAnsi="Cambria Math"/>
                        <w:sz w:val="24"/>
                        <w:szCs w:val="24"/>
                        <w:lang w:val="vi-VN"/>
                      </w:rPr>
                    </m:ctrlPr>
                  </m:naryPr>
                  <m:sub>
                    <m:r>
                      <w:rPr>
                        <w:rFonts w:ascii="Cambria Math" w:hAnsi="Cambria Math"/>
                        <w:sz w:val="24"/>
                        <w:szCs w:val="24"/>
                        <w:lang w:val="vi-VN"/>
                      </w:rPr>
                      <m:t>k=1</m:t>
                    </m:r>
                  </m:sub>
                  <m:sup>
                    <m:r>
                      <w:rPr>
                        <w:rFonts w:ascii="Cambria Math" w:hAnsi="Cambria Math"/>
                        <w:sz w:val="24"/>
                        <w:szCs w:val="24"/>
                        <w:lang w:val="vi-VN"/>
                      </w:rPr>
                      <m:t>K</m:t>
                    </m:r>
                  </m:sup>
                  <m:e>
                    <m:r>
                      <w:rPr>
                        <w:rFonts w:ascii="Cambria Math" w:hAnsi="Cambria Math"/>
                        <w:sz w:val="24"/>
                        <w:szCs w:val="24"/>
                        <w:lang w:val="vi-VN"/>
                      </w:rPr>
                      <m:t> </m:t>
                    </m:r>
                  </m:e>
                </m:nary>
                <m:sSup>
                  <m:sSupPr>
                    <m:ctrlPr>
                      <w:rPr>
                        <w:rFonts w:ascii="Cambria Math" w:hAnsi="Cambria Math"/>
                        <w:sz w:val="24"/>
                        <w:szCs w:val="24"/>
                        <w:lang w:val="vi-VN"/>
                      </w:rPr>
                    </m:ctrlPr>
                  </m:sSupPr>
                  <m:e>
                    <m:r>
                      <w:rPr>
                        <w:rFonts w:ascii="Cambria Math" w:hAnsi="Cambria Math"/>
                        <w:sz w:val="24"/>
                        <w:szCs w:val="24"/>
                        <w:lang w:val="vi-VN"/>
                      </w:rPr>
                      <m:t>λ</m:t>
                    </m:r>
                  </m:e>
                  <m:sup>
                    <m:r>
                      <w:rPr>
                        <w:rFonts w:ascii="Cambria Math" w:hAnsi="Cambria Math"/>
                        <w:sz w:val="24"/>
                        <w:szCs w:val="24"/>
                        <w:lang w:val="vi-VN"/>
                      </w:rPr>
                      <m:t>k</m:t>
                    </m:r>
                  </m:sup>
                </m:sSup>
                <m:r>
                  <w:rPr>
                    <w:rFonts w:ascii="Cambria Math" w:hAnsi="Cambria Math"/>
                    <w:sz w:val="24"/>
                    <w:szCs w:val="24"/>
                    <w:lang w:val="vi-VN"/>
                  </w:rPr>
                  <m:t>=1</m:t>
                </m:r>
                <m:r>
                  <m:rPr>
                    <m:nor/>
                  </m:rPr>
                  <w:rPr>
                    <w:sz w:val="24"/>
                    <w:szCs w:val="24"/>
                    <w:lang w:val="vi-VN"/>
                  </w:rPr>
                  <m:t xml:space="preserve"> và </m:t>
                </m:r>
                <m:sSup>
                  <m:sSupPr>
                    <m:ctrlPr>
                      <w:rPr>
                        <w:rFonts w:ascii="Cambria Math" w:hAnsi="Cambria Math"/>
                        <w:sz w:val="24"/>
                        <w:szCs w:val="24"/>
                        <w:lang w:val="vi-VN"/>
                      </w:rPr>
                    </m:ctrlPr>
                  </m:sSupPr>
                  <m:e>
                    <m:r>
                      <w:rPr>
                        <w:rFonts w:ascii="Cambria Math" w:hAnsi="Cambria Math"/>
                        <w:sz w:val="24"/>
                        <w:szCs w:val="24"/>
                        <w:lang w:val="vi-VN"/>
                      </w:rPr>
                      <m:t>λ</m:t>
                    </m:r>
                  </m:e>
                  <m:sup>
                    <m:r>
                      <w:rPr>
                        <w:rFonts w:ascii="Cambria Math" w:hAnsi="Cambria Math"/>
                        <w:sz w:val="24"/>
                        <w:szCs w:val="24"/>
                        <w:lang w:val="vi-VN"/>
                      </w:rPr>
                      <m:t>k</m:t>
                    </m:r>
                  </m:sup>
                </m:sSup>
                <m:r>
                  <w:rPr>
                    <w:rFonts w:ascii="Cambria Math" w:hAnsi="Cambria Math"/>
                    <w:sz w:val="24"/>
                    <w:szCs w:val="24"/>
                    <w:lang w:val="vi-VN"/>
                  </w:rPr>
                  <m:t>≥0</m:t>
                </m:r>
              </m:oMath>
            </m:oMathPara>
          </w:p>
          <w:p w14:paraId="0CAFB587" w14:textId="77777777" w:rsidR="00054D6D" w:rsidRPr="00CC3CC1" w:rsidRDefault="00054D6D" w:rsidP="00CC3CC1">
            <w:pPr>
              <w:widowControl w:val="0"/>
              <w:spacing w:before="120"/>
              <w:rPr>
                <w:sz w:val="24"/>
                <w:szCs w:val="24"/>
                <w:lang w:val="vi-VN"/>
              </w:rPr>
            </w:pPr>
            <w:r w:rsidRPr="00CC3CC1">
              <w:rPr>
                <w:sz w:val="24"/>
                <w:szCs w:val="24"/>
                <w:lang w:val="vi-VN"/>
              </w:rPr>
              <w:t>Trong đó</w:t>
            </w:r>
          </w:p>
          <w:p w14:paraId="4BD3B00B" w14:textId="77777777" w:rsidR="00054D6D" w:rsidRPr="00CC3CC1" w:rsidRDefault="004809F1" w:rsidP="00CC3CC1">
            <w:pPr>
              <w:widowControl w:val="0"/>
              <w:spacing w:before="120"/>
              <w:rPr>
                <w:sz w:val="24"/>
                <w:szCs w:val="24"/>
                <w:lang w:val="vi-VN"/>
              </w:rPr>
            </w:pPr>
            <m:oMathPara>
              <m:oMathParaPr>
                <m:jc m:val="left"/>
              </m:oMathParaPr>
              <m:oMath>
                <m:sSubSup>
                  <m:sSubSupPr>
                    <m:ctrlPr>
                      <w:rPr>
                        <w:rFonts w:ascii="Cambria Math" w:hAnsi="Cambria Math"/>
                        <w:i/>
                        <w:sz w:val="24"/>
                        <w:szCs w:val="24"/>
                        <w:lang w:val="vi-VN"/>
                      </w:rPr>
                    </m:ctrlPr>
                  </m:sSubSupPr>
                  <m:e>
                    <m:r>
                      <w:rPr>
                        <w:rFonts w:ascii="Cambria Math" w:hAnsi="Cambria Math"/>
                        <w:sz w:val="24"/>
                        <w:szCs w:val="24"/>
                        <w:lang w:val="vi-VN"/>
                      </w:rPr>
                      <m:t>w</m:t>
                    </m:r>
                  </m:e>
                  <m:sub>
                    <m:r>
                      <w:rPr>
                        <w:rFonts w:ascii="Cambria Math" w:hAnsi="Cambria Math"/>
                        <w:sz w:val="24"/>
                        <w:szCs w:val="24"/>
                        <w:lang w:val="vi-VN"/>
                      </w:rPr>
                      <m:t>n</m:t>
                    </m:r>
                  </m:sub>
                  <m:sup>
                    <m:r>
                      <w:rPr>
                        <w:rFonts w:ascii="Cambria Math" w:hAnsi="Cambria Math"/>
                        <w:sz w:val="24"/>
                        <w:szCs w:val="24"/>
                        <w:lang w:val="vi-VN"/>
                      </w:rPr>
                      <m:t>0</m:t>
                    </m:r>
                  </m:sup>
                </m:sSubSup>
                <m:r>
                  <w:rPr>
                    <w:rFonts w:ascii="Cambria Math" w:hAnsi="Cambria Math"/>
                    <w:sz w:val="24"/>
                    <w:szCs w:val="24"/>
                    <w:lang w:val="vi-VN"/>
                  </w:rPr>
                  <m:t xml:space="preserve"> </m:t>
                </m:r>
                <m:r>
                  <m:rPr>
                    <m:sty m:val="p"/>
                  </m:rPr>
                  <w:rPr>
                    <w:rFonts w:ascii="Cambria Math" w:hAnsi="Cambria Math"/>
                    <w:sz w:val="24"/>
                    <w:szCs w:val="24"/>
                    <w:lang w:val="vi-VN"/>
                  </w:rPr>
                  <m:t xml:space="preserve">là chi phí của yếu tố đầu vào thứ n </m:t>
                </m:r>
                <m:d>
                  <m:dPr>
                    <m:ctrlPr>
                      <w:rPr>
                        <w:rFonts w:ascii="Cambria Math" w:hAnsi="Cambria Math"/>
                        <w:sz w:val="24"/>
                        <w:szCs w:val="24"/>
                        <w:lang w:val="vi-VN"/>
                      </w:rPr>
                    </m:ctrlPr>
                  </m:dPr>
                  <m:e>
                    <m:r>
                      <m:rPr>
                        <m:sty m:val="p"/>
                      </m:rPr>
                      <w:rPr>
                        <w:rFonts w:ascii="Cambria Math" w:hAnsi="Cambria Math"/>
                        <w:sz w:val="24"/>
                        <w:szCs w:val="24"/>
                        <w:lang w:val="vi-VN"/>
                      </w:rPr>
                      <m:t>n=1….t</m:t>
                    </m:r>
                  </m:e>
                </m:d>
                <m:r>
                  <w:rPr>
                    <w:rFonts w:ascii="Cambria Math" w:hAnsi="Cambria Math"/>
                    <w:sz w:val="24"/>
                    <w:szCs w:val="24"/>
                    <w:lang w:val="vi-VN"/>
                  </w:rPr>
                  <m:t xml:space="preserve"> </m:t>
                </m:r>
                <m:r>
                  <m:rPr>
                    <m:sty m:val="p"/>
                  </m:rPr>
                  <w:rPr>
                    <w:rFonts w:ascii="Cambria Math" w:hAnsi="Cambria Math"/>
                    <w:sz w:val="24"/>
                    <w:szCs w:val="24"/>
                    <w:lang w:val="vi-VN"/>
                  </w:rPr>
                  <m:t>của hộ sản xuất táo</m:t>
                </m:r>
              </m:oMath>
            </m:oMathPara>
          </w:p>
          <w:p w14:paraId="13157216" w14:textId="77777777" w:rsidR="00054D6D" w:rsidRPr="00CC3CC1" w:rsidRDefault="00054D6D" w:rsidP="00CC3CC1">
            <w:pPr>
              <w:widowControl w:val="0"/>
              <w:spacing w:before="120"/>
              <w:rPr>
                <w:sz w:val="24"/>
                <w:szCs w:val="24"/>
                <w:lang w:val="vi-VN"/>
              </w:rPr>
            </w:pPr>
            <w:r w:rsidRPr="00CC3CC1">
              <w:rPr>
                <w:sz w:val="24"/>
                <w:szCs w:val="24"/>
                <w:lang w:val="vi-VN"/>
              </w:rPr>
              <w:sym w:font="Symbol" w:char="F06C"/>
            </w:r>
            <w:r w:rsidRPr="00CC3CC1">
              <w:rPr>
                <w:sz w:val="24"/>
                <w:szCs w:val="24"/>
                <w:vertAlign w:val="superscript"/>
                <w:lang w:val="vi-VN"/>
              </w:rPr>
              <w:t>k</w:t>
            </w:r>
            <w:r w:rsidRPr="00CC3CC1">
              <w:rPr>
                <w:sz w:val="24"/>
                <w:szCs w:val="24"/>
                <w:lang w:val="vi-VN"/>
              </w:rPr>
              <w:t xml:space="preserve"> là trọng số gán cho hộ thứ k để thành lập vectơ yếu tố đầu vào </w:t>
            </w:r>
          </w:p>
          <w:p w14:paraId="38C67289" w14:textId="77777777" w:rsidR="00054D6D" w:rsidRPr="00CC3CC1" w:rsidRDefault="00054D6D" w:rsidP="00CC3CC1">
            <w:pPr>
              <w:widowControl w:val="0"/>
              <w:spacing w:before="120"/>
              <w:rPr>
                <w:sz w:val="24"/>
                <w:szCs w:val="24"/>
                <w:lang w:val="vi-VN"/>
              </w:rPr>
            </w:pPr>
            <w:r w:rsidRPr="00CC3CC1">
              <w:rPr>
                <w:i/>
                <w:sz w:val="24"/>
                <w:szCs w:val="24"/>
                <w:lang w:val="vi-VN"/>
              </w:rPr>
              <w:t>x</w:t>
            </w:r>
            <w:r w:rsidRPr="00CC3CC1">
              <w:rPr>
                <w:i/>
                <w:sz w:val="24"/>
                <w:szCs w:val="24"/>
                <w:vertAlign w:val="subscript"/>
                <w:lang w:val="vi-VN"/>
              </w:rPr>
              <w:t>n</w:t>
            </w:r>
            <w:r w:rsidRPr="00CC3CC1">
              <w:rPr>
                <w:sz w:val="24"/>
                <w:szCs w:val="24"/>
                <w:vertAlign w:val="subscript"/>
                <w:lang w:val="vi-VN"/>
              </w:rPr>
              <w:t xml:space="preserve"> </w:t>
            </w:r>
            <w:r w:rsidRPr="00CC3CC1">
              <w:rPr>
                <w:sz w:val="24"/>
                <w:szCs w:val="24"/>
                <w:lang w:val="vi-VN"/>
              </w:rPr>
              <w:t>là chi phí đầu vào tối ưu n (n=1….,t)</w:t>
            </w:r>
          </w:p>
          <w:p w14:paraId="3024C29E" w14:textId="77777777" w:rsidR="00054D6D" w:rsidRPr="00CC3CC1" w:rsidRDefault="00054D6D" w:rsidP="00CC3CC1">
            <w:pPr>
              <w:widowControl w:val="0"/>
              <w:spacing w:before="120"/>
              <w:rPr>
                <w:sz w:val="24"/>
                <w:szCs w:val="24"/>
                <w:lang w:val="vi-VN"/>
              </w:rPr>
            </w:pPr>
            <w:r w:rsidRPr="00CC3CC1">
              <w:rPr>
                <w:i/>
                <w:sz w:val="24"/>
                <w:szCs w:val="24"/>
                <w:lang w:val="vi-VN"/>
              </w:rPr>
              <w:t>y</w:t>
            </w:r>
            <w:r w:rsidRPr="00CC3CC1">
              <w:rPr>
                <w:i/>
                <w:sz w:val="24"/>
                <w:szCs w:val="24"/>
                <w:vertAlign w:val="superscript"/>
                <w:lang w:val="vi-VN"/>
              </w:rPr>
              <w:t>k</w:t>
            </w:r>
            <w:r w:rsidRPr="00CC3CC1">
              <w:rPr>
                <w:sz w:val="24"/>
                <w:szCs w:val="24"/>
                <w:lang w:val="vi-VN"/>
              </w:rPr>
              <w:t xml:space="preserve"> là giá trị sản lượng của hộ thứ k (k=1…K)</w:t>
            </w:r>
          </w:p>
          <w:p w14:paraId="0D4B00DE" w14:textId="77777777" w:rsidR="00054D6D" w:rsidRPr="00CC3CC1" w:rsidRDefault="004809F1" w:rsidP="00CC3CC1">
            <w:pPr>
              <w:widowControl w:val="0"/>
              <w:spacing w:before="120"/>
              <w:rPr>
                <w:sz w:val="24"/>
                <w:szCs w:val="24"/>
                <w:lang w:val="vi-VN"/>
              </w:rPr>
            </w:pPr>
            <m:oMath>
              <m:sSubSup>
                <m:sSubSupPr>
                  <m:ctrlPr>
                    <w:rPr>
                      <w:rFonts w:ascii="Cambria Math" w:hAnsi="Cambria Math"/>
                      <w:i/>
                      <w:sz w:val="24"/>
                      <w:szCs w:val="24"/>
                      <w:vertAlign w:val="subscript"/>
                      <w:lang w:val="vi-VN"/>
                    </w:rPr>
                  </m:ctrlPr>
                </m:sSubSupPr>
                <m:e>
                  <m:r>
                    <w:rPr>
                      <w:rFonts w:ascii="Cambria Math" w:hAnsi="Cambria Math"/>
                      <w:sz w:val="24"/>
                      <w:szCs w:val="24"/>
                      <w:vertAlign w:val="subscript"/>
                      <w:lang w:val="vi-VN"/>
                    </w:rPr>
                    <m:t>x</m:t>
                  </m:r>
                </m:e>
                <m:sub>
                  <m:r>
                    <w:rPr>
                      <w:rFonts w:ascii="Cambria Math" w:hAnsi="Cambria Math"/>
                      <w:sz w:val="24"/>
                      <w:szCs w:val="24"/>
                      <w:vertAlign w:val="subscript"/>
                      <w:lang w:val="vi-VN"/>
                    </w:rPr>
                    <m:t>n</m:t>
                  </m:r>
                </m:sub>
                <m:sup>
                  <m:r>
                    <w:rPr>
                      <w:rFonts w:ascii="Cambria Math" w:hAnsi="Cambria Math"/>
                      <w:sz w:val="24"/>
                      <w:szCs w:val="24"/>
                      <w:vertAlign w:val="subscript"/>
                      <w:lang w:val="vi-VN"/>
                    </w:rPr>
                    <m:t>k</m:t>
                  </m:r>
                </m:sup>
              </m:sSubSup>
              <m:r>
                <w:rPr>
                  <w:rFonts w:ascii="Cambria Math" w:hAnsi="Cambria Math"/>
                  <w:sz w:val="24"/>
                  <w:szCs w:val="24"/>
                  <w:vertAlign w:val="subscript"/>
                  <w:lang w:val="vi-VN"/>
                </w:rPr>
                <m:t xml:space="preserve"> </m:t>
              </m:r>
              <m:r>
                <m:rPr>
                  <m:sty m:val="p"/>
                </m:rPr>
                <w:rPr>
                  <w:rFonts w:ascii="Cambria Math" w:hAnsi="Cambria Math"/>
                  <w:sz w:val="24"/>
                  <w:szCs w:val="24"/>
                  <w:vertAlign w:val="subscript"/>
                  <w:lang w:val="vi-VN"/>
                </w:rPr>
                <m:t xml:space="preserve">là </m:t>
              </m:r>
            </m:oMath>
            <w:r w:rsidR="00054D6D" w:rsidRPr="00CC3CC1">
              <w:rPr>
                <w:sz w:val="24"/>
                <w:szCs w:val="24"/>
                <w:lang w:val="vi-VN"/>
              </w:rPr>
              <w:t xml:space="preserve">chi phí đầu vào cho hộ thứ k </w:t>
            </w:r>
          </w:p>
          <w:p w14:paraId="1BC57D51" w14:textId="3B349467" w:rsidR="00054D6D" w:rsidRPr="00CC3CC1" w:rsidRDefault="004809F1" w:rsidP="00CC3CC1">
            <w:pPr>
              <w:widowControl w:val="0"/>
              <w:spacing w:before="120"/>
              <w:rPr>
                <w:sz w:val="24"/>
                <w:szCs w:val="24"/>
                <w:lang w:val="vi-VN"/>
              </w:rPr>
            </w:pPr>
            <m:oMath>
              <m:sSubSup>
                <m:sSubSupPr>
                  <m:ctrlPr>
                    <w:rPr>
                      <w:rFonts w:ascii="Cambria Math" w:hAnsi="Cambria Math"/>
                      <w:i/>
                      <w:sz w:val="24"/>
                      <w:szCs w:val="24"/>
                      <w:vertAlign w:val="subscript"/>
                      <w:lang w:val="vi-VN"/>
                    </w:rPr>
                  </m:ctrlPr>
                </m:sSubSupPr>
                <m:e>
                  <m:r>
                    <w:rPr>
                      <w:rFonts w:ascii="Cambria Math" w:hAnsi="Cambria Math"/>
                      <w:sz w:val="24"/>
                      <w:szCs w:val="24"/>
                      <w:vertAlign w:val="subscript"/>
                      <w:lang w:val="vi-VN"/>
                    </w:rPr>
                    <m:t>x</m:t>
                  </m:r>
                </m:e>
                <m:sub>
                  <m:r>
                    <w:rPr>
                      <w:rFonts w:ascii="Cambria Math" w:hAnsi="Cambria Math"/>
                      <w:sz w:val="24"/>
                      <w:szCs w:val="24"/>
                      <w:vertAlign w:val="subscript"/>
                      <w:lang w:val="vi-VN"/>
                    </w:rPr>
                    <m:t>n</m:t>
                  </m:r>
                </m:sub>
                <m:sup>
                  <m:r>
                    <w:rPr>
                      <w:rFonts w:ascii="Cambria Math" w:hAnsi="Cambria Math"/>
                      <w:sz w:val="24"/>
                      <w:szCs w:val="24"/>
                      <w:vertAlign w:val="subscript"/>
                      <w:lang w:val="vi-VN"/>
                    </w:rPr>
                    <m:t>0</m:t>
                  </m:r>
                </m:sup>
              </m:sSubSup>
              <m:r>
                <m:rPr>
                  <m:sty m:val="p"/>
                </m:rPr>
                <w:rPr>
                  <w:rFonts w:ascii="Cambria Math" w:hAnsi="Cambria Math"/>
                  <w:sz w:val="24"/>
                  <w:szCs w:val="24"/>
                  <w:vertAlign w:val="subscript"/>
                  <w:lang w:val="vi-VN"/>
                </w:rPr>
                <m:t xml:space="preserve"> là </m:t>
              </m:r>
            </m:oMath>
            <w:r w:rsidR="00054D6D" w:rsidRPr="00CC3CC1">
              <w:rPr>
                <w:sz w:val="24"/>
                <w:szCs w:val="24"/>
                <w:lang w:val="vi-VN"/>
              </w:rPr>
              <w:t>chi phí đầu vào cố định của hộ đang kiểm định về hiệu quả chi phí</w:t>
            </w:r>
          </w:p>
        </w:tc>
      </w:tr>
    </w:tbl>
    <w:p w14:paraId="62880F89" w14:textId="77777777" w:rsidR="00054D6D" w:rsidRPr="00CC3CC1" w:rsidRDefault="00054D6D" w:rsidP="00CC3CC1">
      <w:pPr>
        <w:pStyle w:val="BodyText"/>
        <w:spacing w:line="252" w:lineRule="auto"/>
        <w:rPr>
          <w:iCs/>
          <w:lang w:val="vi-VN"/>
        </w:rPr>
      </w:pPr>
      <w:r w:rsidRPr="00CC3CC1">
        <w:rPr>
          <w:iCs/>
          <w:lang w:val="vi-VN"/>
        </w:rPr>
        <w:lastRenderedPageBreak/>
        <w:t>Trong đó:</w:t>
      </w:r>
    </w:p>
    <w:p w14:paraId="18C8EB3D" w14:textId="77777777" w:rsidR="00054D6D" w:rsidRPr="00CC3CC1" w:rsidRDefault="00054D6D" w:rsidP="00CC3CC1">
      <w:pPr>
        <w:pStyle w:val="BodyText"/>
        <w:ind w:left="720"/>
        <w:rPr>
          <w:iCs/>
          <w:lang w:val="vi-VN"/>
        </w:rPr>
      </w:pPr>
      <w:r w:rsidRPr="00CC3CC1">
        <w:rPr>
          <w:iCs/>
          <w:lang w:val="vi-VN"/>
        </w:rPr>
        <w:t>Y</w:t>
      </w:r>
      <w:r w:rsidRPr="00CC3CC1">
        <w:rPr>
          <w:iCs/>
          <w:vertAlign w:val="subscript"/>
          <w:lang w:val="vi-VN"/>
        </w:rPr>
        <w:t>j</w:t>
      </w:r>
      <w:r w:rsidRPr="00CC3CC1">
        <w:rPr>
          <w:iCs/>
          <w:lang w:val="vi-VN"/>
        </w:rPr>
        <w:t xml:space="preserve"> : Năng suất táo (kg/1</w:t>
      </w:r>
      <w:r w:rsidRPr="00CC3CC1">
        <w:rPr>
          <w:iCs/>
        </w:rPr>
        <w:t>,</w:t>
      </w:r>
      <w:r w:rsidRPr="00CC3CC1">
        <w:rPr>
          <w:iCs/>
          <w:lang w:val="vi-VN"/>
        </w:rPr>
        <w:t>000m</w:t>
      </w:r>
      <w:r w:rsidRPr="00CC3CC1">
        <w:rPr>
          <w:iCs/>
          <w:vertAlign w:val="superscript"/>
          <w:lang w:val="vi-VN"/>
        </w:rPr>
        <w:t>2</w:t>
      </w:r>
      <w:r w:rsidRPr="00CC3CC1">
        <w:rPr>
          <w:iCs/>
          <w:lang w:val="vi-VN"/>
        </w:rPr>
        <w:t>/vụ)</w:t>
      </w:r>
    </w:p>
    <w:p w14:paraId="6EF54F49" w14:textId="60217498" w:rsidR="00054D6D" w:rsidRPr="00CC3CC1" w:rsidRDefault="00054D6D" w:rsidP="00CC3CC1">
      <w:pPr>
        <w:pStyle w:val="BodyText"/>
        <w:ind w:left="720"/>
        <w:rPr>
          <w:iCs/>
          <w:lang w:val="vi-VN"/>
        </w:rPr>
      </w:pPr>
      <w:r w:rsidRPr="00CC3CC1">
        <w:rPr>
          <w:iCs/>
          <w:lang w:val="vi-VN"/>
        </w:rPr>
        <w:t>X</w:t>
      </w:r>
      <w:r w:rsidRPr="00CC3CC1">
        <w:rPr>
          <w:iCs/>
          <w:vertAlign w:val="subscript"/>
          <w:lang w:val="vi-VN"/>
        </w:rPr>
        <w:t xml:space="preserve">1 </w:t>
      </w:r>
      <w:r w:rsidRPr="00CC3CC1">
        <w:rPr>
          <w:iCs/>
          <w:lang w:val="vi-VN"/>
        </w:rPr>
        <w:t>: Lượng phân vô cơ  (kg/1</w:t>
      </w:r>
      <w:r w:rsidRPr="00CC3CC1">
        <w:rPr>
          <w:iCs/>
        </w:rPr>
        <w:t>,</w:t>
      </w:r>
      <w:r w:rsidRPr="00CC3CC1">
        <w:rPr>
          <w:iCs/>
          <w:lang w:val="vi-VN"/>
        </w:rPr>
        <w:t>000m</w:t>
      </w:r>
      <w:r w:rsidRPr="00CC3CC1">
        <w:rPr>
          <w:iCs/>
          <w:vertAlign w:val="superscript"/>
          <w:lang w:val="vi-VN"/>
        </w:rPr>
        <w:t>2</w:t>
      </w:r>
      <w:r w:rsidRPr="00CC3CC1">
        <w:rPr>
          <w:iCs/>
          <w:lang w:val="vi-VN"/>
        </w:rPr>
        <w:t>/vụ)</w:t>
      </w:r>
    </w:p>
    <w:p w14:paraId="53EF9256" w14:textId="4E68EB0B" w:rsidR="00054D6D" w:rsidRPr="00CC3CC1" w:rsidRDefault="00054D6D" w:rsidP="00CC3CC1">
      <w:pPr>
        <w:pStyle w:val="BodyText"/>
        <w:ind w:left="720"/>
        <w:rPr>
          <w:iCs/>
          <w:lang w:val="vi-VN"/>
        </w:rPr>
      </w:pPr>
      <w:r w:rsidRPr="00CC3CC1">
        <w:rPr>
          <w:iCs/>
          <w:lang w:val="vi-VN"/>
        </w:rPr>
        <w:t>X</w:t>
      </w:r>
      <w:r w:rsidRPr="00CC3CC1">
        <w:rPr>
          <w:iCs/>
          <w:vertAlign w:val="subscript"/>
          <w:lang w:val="vi-VN"/>
        </w:rPr>
        <w:t xml:space="preserve">2 </w:t>
      </w:r>
      <w:r w:rsidRPr="00CC3CC1">
        <w:rPr>
          <w:iCs/>
          <w:lang w:val="vi-VN"/>
        </w:rPr>
        <w:t>: Lượng phân hữu cơ (kg/1</w:t>
      </w:r>
      <w:r w:rsidRPr="00CC3CC1">
        <w:rPr>
          <w:iCs/>
        </w:rPr>
        <w:t>,</w:t>
      </w:r>
      <w:r w:rsidRPr="00CC3CC1">
        <w:rPr>
          <w:iCs/>
          <w:lang w:val="vi-VN"/>
        </w:rPr>
        <w:t>000m</w:t>
      </w:r>
      <w:r w:rsidRPr="00CC3CC1">
        <w:rPr>
          <w:iCs/>
          <w:vertAlign w:val="superscript"/>
          <w:lang w:val="vi-VN"/>
        </w:rPr>
        <w:t>2</w:t>
      </w:r>
      <w:r w:rsidRPr="00CC3CC1">
        <w:rPr>
          <w:iCs/>
          <w:lang w:val="vi-VN"/>
        </w:rPr>
        <w:t>/vụ)</w:t>
      </w:r>
    </w:p>
    <w:p w14:paraId="28CDDFF6" w14:textId="27952BF0" w:rsidR="00054D6D" w:rsidRPr="00CC3CC1" w:rsidRDefault="00054D6D" w:rsidP="00CC3CC1">
      <w:pPr>
        <w:pStyle w:val="BodyText"/>
        <w:ind w:left="720"/>
        <w:rPr>
          <w:iCs/>
          <w:lang w:val="vi-VN"/>
        </w:rPr>
      </w:pPr>
      <w:r w:rsidRPr="00CC3CC1">
        <w:rPr>
          <w:iCs/>
          <w:lang w:val="vi-VN"/>
        </w:rPr>
        <w:t>X</w:t>
      </w:r>
      <w:r w:rsidRPr="00CC3CC1">
        <w:rPr>
          <w:iCs/>
          <w:vertAlign w:val="subscript"/>
          <w:lang w:val="vi-VN"/>
        </w:rPr>
        <w:t xml:space="preserve">3 </w:t>
      </w:r>
      <w:r w:rsidRPr="00CC3CC1">
        <w:rPr>
          <w:iCs/>
          <w:lang w:val="vi-VN"/>
        </w:rPr>
        <w:t>: Lượng thuốc bvtv (lít/1</w:t>
      </w:r>
      <w:r w:rsidRPr="00CC3CC1">
        <w:rPr>
          <w:iCs/>
        </w:rPr>
        <w:t>,</w:t>
      </w:r>
      <w:r w:rsidRPr="00CC3CC1">
        <w:rPr>
          <w:iCs/>
          <w:lang w:val="vi-VN"/>
        </w:rPr>
        <w:t>000m</w:t>
      </w:r>
      <w:r w:rsidRPr="00CC3CC1">
        <w:rPr>
          <w:iCs/>
          <w:vertAlign w:val="superscript"/>
          <w:lang w:val="vi-VN"/>
        </w:rPr>
        <w:t>2</w:t>
      </w:r>
      <w:r w:rsidRPr="00CC3CC1">
        <w:rPr>
          <w:iCs/>
          <w:lang w:val="vi-VN"/>
        </w:rPr>
        <w:t>/vụ)</w:t>
      </w:r>
    </w:p>
    <w:p w14:paraId="7D15975C" w14:textId="77777777" w:rsidR="00054D6D" w:rsidRPr="00CC3CC1" w:rsidRDefault="00054D6D" w:rsidP="00CC3CC1">
      <w:pPr>
        <w:pStyle w:val="BodyText"/>
        <w:ind w:left="720"/>
        <w:rPr>
          <w:iCs/>
          <w:lang w:val="vi-VN"/>
        </w:rPr>
      </w:pPr>
      <w:r w:rsidRPr="00CC3CC1">
        <w:rPr>
          <w:iCs/>
          <w:lang w:val="vi-VN"/>
        </w:rPr>
        <w:t>X</w:t>
      </w:r>
      <w:r w:rsidRPr="00CC3CC1">
        <w:rPr>
          <w:iCs/>
          <w:vertAlign w:val="subscript"/>
          <w:lang w:val="vi-VN"/>
        </w:rPr>
        <w:t xml:space="preserve">4 </w:t>
      </w:r>
      <w:r w:rsidRPr="00CC3CC1">
        <w:rPr>
          <w:iCs/>
          <w:lang w:val="vi-VN"/>
        </w:rPr>
        <w:t>: Lượng nước tưới (m</w:t>
      </w:r>
      <w:r w:rsidRPr="00CC3CC1">
        <w:rPr>
          <w:iCs/>
          <w:vertAlign w:val="superscript"/>
          <w:lang w:val="vi-VN"/>
        </w:rPr>
        <w:t>3</w:t>
      </w:r>
      <w:r w:rsidRPr="00CC3CC1">
        <w:rPr>
          <w:iCs/>
          <w:lang w:val="vi-VN"/>
        </w:rPr>
        <w:t>/1</w:t>
      </w:r>
      <w:r w:rsidRPr="00CC3CC1">
        <w:rPr>
          <w:iCs/>
        </w:rPr>
        <w:t>,</w:t>
      </w:r>
      <w:r w:rsidRPr="00CC3CC1">
        <w:rPr>
          <w:iCs/>
          <w:lang w:val="vi-VN"/>
        </w:rPr>
        <w:t>000m</w:t>
      </w:r>
      <w:r w:rsidRPr="00CC3CC1">
        <w:rPr>
          <w:iCs/>
          <w:vertAlign w:val="superscript"/>
          <w:lang w:val="vi-VN"/>
        </w:rPr>
        <w:t>2</w:t>
      </w:r>
      <w:r w:rsidRPr="00CC3CC1">
        <w:rPr>
          <w:iCs/>
          <w:lang w:val="vi-VN"/>
        </w:rPr>
        <w:t>/vụ)</w:t>
      </w:r>
    </w:p>
    <w:p w14:paraId="405CB110" w14:textId="77777777" w:rsidR="00054D6D" w:rsidRPr="00CC3CC1" w:rsidRDefault="00054D6D" w:rsidP="00CC3CC1">
      <w:pPr>
        <w:pStyle w:val="BodyText"/>
        <w:ind w:left="720"/>
        <w:rPr>
          <w:iCs/>
        </w:rPr>
      </w:pPr>
      <w:r w:rsidRPr="00CC3CC1">
        <w:rPr>
          <w:iCs/>
          <w:lang w:val="vi-VN"/>
        </w:rPr>
        <w:t>X</w:t>
      </w:r>
      <w:r w:rsidRPr="00CC3CC1">
        <w:rPr>
          <w:iCs/>
          <w:vertAlign w:val="subscript"/>
          <w:lang w:val="vi-VN"/>
        </w:rPr>
        <w:t xml:space="preserve">5 : </w:t>
      </w:r>
      <w:r w:rsidRPr="00CC3CC1">
        <w:rPr>
          <w:iCs/>
          <w:lang w:val="vi-VN"/>
        </w:rPr>
        <w:t>Công lao động (ngày công lao động/1</w:t>
      </w:r>
      <w:r w:rsidRPr="00CC3CC1">
        <w:rPr>
          <w:iCs/>
        </w:rPr>
        <w:t>,</w:t>
      </w:r>
      <w:r w:rsidRPr="00CC3CC1">
        <w:rPr>
          <w:iCs/>
          <w:lang w:val="vi-VN"/>
        </w:rPr>
        <w:t>000m</w:t>
      </w:r>
      <w:r w:rsidRPr="00CC3CC1">
        <w:rPr>
          <w:iCs/>
          <w:vertAlign w:val="superscript"/>
          <w:lang w:val="vi-VN"/>
        </w:rPr>
        <w:t>2</w:t>
      </w:r>
      <w:r w:rsidRPr="00CC3CC1">
        <w:rPr>
          <w:iCs/>
          <w:lang w:val="vi-VN"/>
        </w:rPr>
        <w:t>/vụ)</w:t>
      </w:r>
    </w:p>
    <w:p w14:paraId="26D67D5A" w14:textId="1A9FCCA8" w:rsidR="00054D6D" w:rsidRPr="00CC3CC1" w:rsidRDefault="00054D6D" w:rsidP="00CC3CC1">
      <w:pPr>
        <w:spacing w:before="120" w:line="252" w:lineRule="auto"/>
        <w:ind w:firstLine="720"/>
        <w:jc w:val="both"/>
        <w:rPr>
          <w:iCs/>
          <w:sz w:val="24"/>
          <w:szCs w:val="24"/>
          <w:lang w:val="vi-VN"/>
        </w:rPr>
      </w:pPr>
      <w:r w:rsidRPr="00CC3CC1">
        <w:rPr>
          <w:iCs/>
          <w:sz w:val="24"/>
          <w:szCs w:val="24"/>
          <w:lang w:val="vi-VN"/>
        </w:rPr>
        <w:t>Chỉ số hiệu quả kỹ thuật (TE) chính là tỷ số giữa năng suất sản xuất táo thực tế của nông hộ (y</w:t>
      </w:r>
      <w:r w:rsidRPr="00CC3CC1">
        <w:rPr>
          <w:iCs/>
          <w:sz w:val="24"/>
          <w:szCs w:val="24"/>
          <w:vertAlign w:val="superscript"/>
          <w:lang w:val="vi-VN"/>
        </w:rPr>
        <w:t>0</w:t>
      </w:r>
      <w:r w:rsidRPr="00CC3CC1">
        <w:rPr>
          <w:iCs/>
          <w:sz w:val="24"/>
          <w:szCs w:val="24"/>
          <w:lang w:val="vi-VN"/>
        </w:rPr>
        <w:t>) trên năng suất sản xuất táo tối đa (y). Những hộ sản xuất táo được xem là hiệu quả về mặt kỹ thuật là những hộ có chỉ số TE bằng 1, và những hộ gia đình sản xuất táo không có hiệu quả về mặt kỹ thuật là những hộ có chỉ số TE nhỏ hơn 1. Chỉ số hiệu quả về chi phí được tính bằng tỷ số giữa mức chi phí tối ưu (</w:t>
      </w:r>
      <m:oMath>
        <m:sSubSup>
          <m:sSubSupPr>
            <m:ctrlPr>
              <w:rPr>
                <w:rFonts w:ascii="Cambria Math" w:hAnsi="Cambria Math"/>
                <w:i/>
                <w:iCs/>
                <w:sz w:val="24"/>
                <w:szCs w:val="24"/>
                <w:lang w:val="vi-VN"/>
              </w:rPr>
            </m:ctrlPr>
          </m:sSubSupPr>
          <m:e>
            <m:r>
              <w:rPr>
                <w:rFonts w:ascii="Cambria Math" w:hAnsi="Cambria Math"/>
                <w:sz w:val="24"/>
                <w:szCs w:val="24"/>
                <w:lang w:val="vi-VN"/>
              </w:rPr>
              <m:t>w</m:t>
            </m:r>
          </m:e>
          <m:sub>
            <m:r>
              <w:rPr>
                <w:rFonts w:ascii="Cambria Math" w:hAnsi="Cambria Math"/>
                <w:sz w:val="24"/>
                <w:szCs w:val="24"/>
                <w:lang w:val="vi-VN"/>
              </w:rPr>
              <m:t>n</m:t>
            </m:r>
          </m:sub>
          <m:sup>
            <m:r>
              <w:rPr>
                <w:rFonts w:ascii="Cambria Math" w:hAnsi="Cambria Math"/>
                <w:sz w:val="24"/>
                <w:szCs w:val="24"/>
                <w:lang w:val="vi-VN"/>
              </w:rPr>
              <m:t>0</m:t>
            </m:r>
          </m:sup>
        </m:sSubSup>
        <m:r>
          <w:rPr>
            <w:rFonts w:ascii="Cambria Math" w:hAnsi="Cambria Math"/>
            <w:sz w:val="24"/>
            <w:szCs w:val="24"/>
            <w:lang w:val="vi-VN"/>
          </w:rPr>
          <m:t xml:space="preserve"> </m:t>
        </m:r>
        <m:sSub>
          <m:sSubPr>
            <m:ctrlPr>
              <w:rPr>
                <w:rFonts w:ascii="Cambria Math" w:hAnsi="Cambria Math"/>
                <w:i/>
                <w:iCs/>
                <w:sz w:val="24"/>
                <w:szCs w:val="24"/>
                <w:lang w:val="vi-VN"/>
              </w:rPr>
            </m:ctrlPr>
          </m:sSubPr>
          <m:e>
            <m:r>
              <w:rPr>
                <w:rFonts w:ascii="Cambria Math" w:hAnsi="Cambria Math"/>
                <w:sz w:val="24"/>
                <w:szCs w:val="24"/>
                <w:lang w:val="vi-VN"/>
              </w:rPr>
              <m:t>x</m:t>
            </m:r>
          </m:e>
          <m:sub>
            <m:r>
              <w:rPr>
                <w:rFonts w:ascii="Cambria Math" w:hAnsi="Cambria Math"/>
                <w:sz w:val="24"/>
                <w:szCs w:val="24"/>
                <w:lang w:val="vi-VN"/>
              </w:rPr>
              <m:t>n</m:t>
            </m:r>
          </m:sub>
        </m:sSub>
      </m:oMath>
      <w:r w:rsidRPr="00CC3CC1">
        <w:rPr>
          <w:iCs/>
          <w:sz w:val="24"/>
          <w:szCs w:val="24"/>
          <w:lang w:val="vi-VN"/>
        </w:rPr>
        <w:t>) và chi phí quan sát của hộ sản xuất táo thứ k (</w:t>
      </w:r>
      <m:oMath>
        <m:sSubSup>
          <m:sSubSupPr>
            <m:ctrlPr>
              <w:rPr>
                <w:rFonts w:ascii="Cambria Math" w:hAnsi="Cambria Math"/>
                <w:i/>
                <w:iCs/>
                <w:sz w:val="24"/>
                <w:szCs w:val="24"/>
                <w:lang w:val="vi-VN"/>
              </w:rPr>
            </m:ctrlPr>
          </m:sSubSupPr>
          <m:e>
            <m:r>
              <w:rPr>
                <w:rFonts w:ascii="Cambria Math" w:hAnsi="Cambria Math"/>
                <w:sz w:val="24"/>
                <w:szCs w:val="24"/>
                <w:lang w:val="vi-VN"/>
              </w:rPr>
              <m:t>w</m:t>
            </m:r>
          </m:e>
          <m:sub>
            <m:r>
              <w:rPr>
                <w:rFonts w:ascii="Cambria Math" w:hAnsi="Cambria Math"/>
                <w:sz w:val="24"/>
                <w:szCs w:val="24"/>
                <w:lang w:val="vi-VN"/>
              </w:rPr>
              <m:t>n</m:t>
            </m:r>
          </m:sub>
          <m:sup>
            <m:r>
              <w:rPr>
                <w:rFonts w:ascii="Cambria Math" w:hAnsi="Cambria Math"/>
                <w:sz w:val="24"/>
                <w:szCs w:val="24"/>
                <w:lang w:val="vi-VN"/>
              </w:rPr>
              <m:t>0</m:t>
            </m:r>
          </m:sup>
        </m:sSubSup>
        <m:r>
          <w:rPr>
            <w:rFonts w:ascii="Cambria Math" w:hAnsi="Cambria Math"/>
            <w:sz w:val="24"/>
            <w:szCs w:val="24"/>
            <w:lang w:val="vi-VN"/>
          </w:rPr>
          <m:t xml:space="preserve"> </m:t>
        </m:r>
        <m:sSubSup>
          <m:sSubSupPr>
            <m:ctrlPr>
              <w:rPr>
                <w:rFonts w:ascii="Cambria Math" w:hAnsi="Cambria Math"/>
                <w:i/>
                <w:iCs/>
                <w:sz w:val="24"/>
                <w:szCs w:val="24"/>
                <w:lang w:val="vi-VN"/>
              </w:rPr>
            </m:ctrlPr>
          </m:sSubSupPr>
          <m:e>
            <m:r>
              <w:rPr>
                <w:rFonts w:ascii="Cambria Math" w:hAnsi="Cambria Math"/>
                <w:sz w:val="24"/>
                <w:szCs w:val="24"/>
                <w:lang w:val="vi-VN"/>
              </w:rPr>
              <m:t>x</m:t>
            </m:r>
          </m:e>
          <m:sub>
            <m:r>
              <w:rPr>
                <w:rFonts w:ascii="Cambria Math" w:hAnsi="Cambria Math"/>
                <w:sz w:val="24"/>
                <w:szCs w:val="24"/>
                <w:lang w:val="vi-VN"/>
              </w:rPr>
              <m:t>n</m:t>
            </m:r>
          </m:sub>
          <m:sup>
            <m:r>
              <w:rPr>
                <w:rFonts w:ascii="Cambria Math" w:hAnsi="Cambria Math"/>
                <w:sz w:val="24"/>
                <w:szCs w:val="24"/>
                <w:lang w:val="vi-VN"/>
              </w:rPr>
              <m:t>k</m:t>
            </m:r>
          </m:sup>
        </m:sSubSup>
      </m:oMath>
      <w:r w:rsidRPr="00CC3CC1">
        <w:rPr>
          <w:iCs/>
          <w:sz w:val="24"/>
          <w:szCs w:val="24"/>
          <w:lang w:val="vi-VN"/>
        </w:rPr>
        <w:t>).</w:t>
      </w:r>
    </w:p>
    <w:p w14:paraId="7D717A98" w14:textId="57A30739" w:rsidR="00670B90" w:rsidRPr="00CC3CC1" w:rsidRDefault="00C472EB" w:rsidP="00CC3CC1">
      <w:pPr>
        <w:pStyle w:val="Heading1"/>
        <w:spacing w:line="252" w:lineRule="auto"/>
        <w:ind w:left="0" w:firstLine="720"/>
        <w:rPr>
          <w:b w:val="0"/>
          <w:i/>
          <w:iCs/>
          <w:lang w:val="vi-VN"/>
        </w:rPr>
      </w:pPr>
      <w:r w:rsidRPr="00CC3CC1">
        <w:rPr>
          <w:iCs/>
          <w:lang w:val="vi-VN"/>
        </w:rPr>
        <w:t>4</w:t>
      </w:r>
      <w:r w:rsidR="00670B90" w:rsidRPr="00CC3CC1">
        <w:rPr>
          <w:iCs/>
          <w:lang w:val="vi-VN"/>
        </w:rPr>
        <w:t xml:space="preserve">. </w:t>
      </w:r>
      <w:r w:rsidR="00662644" w:rsidRPr="00CC3CC1">
        <w:rPr>
          <w:iCs/>
          <w:lang w:val="vi-VN"/>
        </w:rPr>
        <w:t xml:space="preserve">Kết quả </w:t>
      </w:r>
      <w:r w:rsidR="00054D6D" w:rsidRPr="00CC3CC1">
        <w:rPr>
          <w:iCs/>
          <w:lang w:val="vi-VN"/>
        </w:rPr>
        <w:t>và thảo luận</w:t>
      </w:r>
    </w:p>
    <w:p w14:paraId="05791F58" w14:textId="5534C0E9" w:rsidR="00670B90" w:rsidRPr="00CC3CC1" w:rsidRDefault="00510F36" w:rsidP="00CC3CC1">
      <w:pPr>
        <w:pStyle w:val="Heading2"/>
        <w:spacing w:line="252" w:lineRule="auto"/>
        <w:rPr>
          <w:rFonts w:ascii="Times New Roman" w:hAnsi="Times New Roman"/>
          <w:b w:val="0"/>
          <w:bCs w:val="0"/>
          <w:i w:val="0"/>
          <w:lang w:val="vi-VN"/>
        </w:rPr>
      </w:pPr>
      <w:r w:rsidRPr="00CC3CC1">
        <w:rPr>
          <w:rFonts w:ascii="Times New Roman" w:hAnsi="Times New Roman"/>
          <w:lang w:val="vi-VN"/>
        </w:rPr>
        <w:t xml:space="preserve">4.1. </w:t>
      </w:r>
      <w:r w:rsidR="00054D6D" w:rsidRPr="00CC3CC1">
        <w:rPr>
          <w:rFonts w:ascii="Times New Roman" w:hAnsi="Times New Roman"/>
          <w:lang w:val="vi-VN"/>
        </w:rPr>
        <w:t>Hiệu quả tài chính trong sản xuất táo của nông hộ tại huyện Ninh Phước</w:t>
      </w:r>
    </w:p>
    <w:p w14:paraId="2CA224DD" w14:textId="1975EFA2" w:rsidR="00054D6D" w:rsidRPr="00CC3CC1" w:rsidRDefault="00054D6D" w:rsidP="00CC3CC1">
      <w:pPr>
        <w:pStyle w:val="Heading2"/>
        <w:spacing w:line="252" w:lineRule="auto"/>
        <w:rPr>
          <w:rFonts w:ascii="Times New Roman" w:hAnsi="Times New Roman"/>
          <w:b w:val="0"/>
          <w:bCs w:val="0"/>
        </w:rPr>
      </w:pPr>
      <w:r w:rsidRPr="00CC3CC1">
        <w:rPr>
          <w:rFonts w:ascii="Times New Roman" w:hAnsi="Times New Roman"/>
          <w:b w:val="0"/>
          <w:bCs w:val="0"/>
        </w:rPr>
        <w:t>4.1.1. Một số đặc điểm về nhân khẩu học và xã hội học của hộ điều tra</w:t>
      </w:r>
    </w:p>
    <w:p w14:paraId="3595C37B" w14:textId="0B68BB8F" w:rsidR="00054D6D" w:rsidRPr="00CC3CC1" w:rsidRDefault="00054D6D" w:rsidP="00CC3CC1">
      <w:pPr>
        <w:spacing w:before="120" w:line="252" w:lineRule="auto"/>
        <w:ind w:firstLine="720"/>
        <w:jc w:val="both"/>
        <w:rPr>
          <w:sz w:val="24"/>
          <w:szCs w:val="24"/>
          <w:lang w:val="vi-VN"/>
        </w:rPr>
      </w:pPr>
      <w:r w:rsidRPr="00CC3CC1">
        <w:rPr>
          <w:sz w:val="24"/>
          <w:szCs w:val="24"/>
          <w:lang w:val="vi-VN"/>
        </w:rPr>
        <w:t>Bảng 1 thể hiện các giá trị thống kê mô tả, sự khác biệt trung bình giữa hai nhóm hộ áp dụng và không áp dụng mô hình bao lưới. Phần lớn chủ hộ là nam giới với hộ áp dụng (75.2%) và nhóm không áp dụng (60.4%). Điều này là hợp lý vì sản xuất nông nghiệp đòi hỏi sức mạnh thể chất nhiều hơn. Thêm vào đó, nhóm hộ áp dụng mô hình có độ tuổi trong khoảng 50</w:t>
      </w:r>
      <w:r w:rsidR="00402137" w:rsidRPr="00CC3CC1">
        <w:rPr>
          <w:sz w:val="24"/>
          <w:szCs w:val="24"/>
        </w:rPr>
        <w:t xml:space="preserve"> </w:t>
      </w:r>
      <w:r w:rsidRPr="00CC3CC1">
        <w:rPr>
          <w:sz w:val="24"/>
          <w:szCs w:val="24"/>
          <w:lang w:val="vi-VN"/>
        </w:rPr>
        <w:t>-</w:t>
      </w:r>
      <w:r w:rsidR="00402137" w:rsidRPr="00CC3CC1">
        <w:rPr>
          <w:sz w:val="24"/>
          <w:szCs w:val="24"/>
        </w:rPr>
        <w:t xml:space="preserve"> </w:t>
      </w:r>
      <w:r w:rsidRPr="00CC3CC1">
        <w:rPr>
          <w:sz w:val="24"/>
          <w:szCs w:val="24"/>
          <w:lang w:val="vi-VN"/>
        </w:rPr>
        <w:t>60 tuổi (84.2%). Nhưng nhóm hộ không áp dụng mô hình từ 40</w:t>
      </w:r>
      <w:r w:rsidR="00402137" w:rsidRPr="00CC3CC1">
        <w:rPr>
          <w:sz w:val="24"/>
          <w:szCs w:val="24"/>
        </w:rPr>
        <w:t xml:space="preserve"> </w:t>
      </w:r>
      <w:r w:rsidRPr="00CC3CC1">
        <w:rPr>
          <w:sz w:val="24"/>
          <w:szCs w:val="24"/>
          <w:lang w:val="vi-VN"/>
        </w:rPr>
        <w:t>-</w:t>
      </w:r>
      <w:r w:rsidR="00402137" w:rsidRPr="00CC3CC1">
        <w:rPr>
          <w:sz w:val="24"/>
          <w:szCs w:val="24"/>
        </w:rPr>
        <w:t xml:space="preserve"> </w:t>
      </w:r>
      <w:r w:rsidRPr="00CC3CC1">
        <w:rPr>
          <w:sz w:val="24"/>
          <w:szCs w:val="24"/>
          <w:lang w:val="vi-VN"/>
        </w:rPr>
        <w:t>50 tuổi (61.1%). Cả hai nhóm hộ ở độ tuổi này vẫn còn đảm bảo sức khỏe để tham gia sản xuất.</w:t>
      </w:r>
    </w:p>
    <w:p w14:paraId="4BE83047" w14:textId="526E25E2" w:rsidR="008267C2" w:rsidRPr="00CC3CC1" w:rsidRDefault="00054D6D" w:rsidP="00CC3CC1">
      <w:pPr>
        <w:spacing w:before="120" w:line="252" w:lineRule="auto"/>
        <w:ind w:firstLine="720"/>
        <w:jc w:val="both"/>
        <w:rPr>
          <w:b/>
          <w:bCs/>
          <w:sz w:val="24"/>
          <w:szCs w:val="24"/>
          <w:lang w:val="vi-VN"/>
        </w:rPr>
      </w:pPr>
      <w:r w:rsidRPr="00CC3CC1">
        <w:rPr>
          <w:sz w:val="24"/>
          <w:szCs w:val="24"/>
          <w:lang w:val="vi-VN"/>
        </w:rPr>
        <w:t>Mặt khác, trình độ học vấn của cả hai nhóm hộ chủ yếu là trung học cơ sở với nhóm hộ áp dụng (54.5%) và nhóm hộ không áp dụng (48.9%), đồng thời, kinh nghiệm của nông hộ từ 5-10 năm của nhóm áp dụng (44.6%), nhóm không áp dụng (43.9%). Điều này là một thuận lợi cho các nông hộ trong việc tiếp thu kiến thức và kĩ thuật trong sản xuất. Diện tích sản xuất táo trung bình ở hai nhóm hộ có qui mô từ 1,000m</w:t>
      </w:r>
      <w:r w:rsidRPr="00CC3CC1">
        <w:rPr>
          <w:sz w:val="24"/>
          <w:szCs w:val="24"/>
          <w:vertAlign w:val="superscript"/>
          <w:lang w:val="vi-VN"/>
        </w:rPr>
        <w:t>2</w:t>
      </w:r>
      <w:r w:rsidR="00402137" w:rsidRPr="00CC3CC1">
        <w:rPr>
          <w:sz w:val="24"/>
          <w:szCs w:val="24"/>
        </w:rPr>
        <w:t xml:space="preserve"> </w:t>
      </w:r>
      <w:r w:rsidRPr="00CC3CC1">
        <w:rPr>
          <w:sz w:val="24"/>
          <w:szCs w:val="24"/>
          <w:lang w:val="vi-VN"/>
        </w:rPr>
        <w:t>-</w:t>
      </w:r>
      <w:r w:rsidR="00402137" w:rsidRPr="00CC3CC1">
        <w:rPr>
          <w:sz w:val="24"/>
          <w:szCs w:val="24"/>
        </w:rPr>
        <w:t xml:space="preserve"> </w:t>
      </w:r>
      <w:r w:rsidRPr="00CC3CC1">
        <w:rPr>
          <w:sz w:val="24"/>
          <w:szCs w:val="24"/>
          <w:lang w:val="vi-VN"/>
        </w:rPr>
        <w:t>5,000m</w:t>
      </w:r>
      <w:r w:rsidRPr="00CC3CC1">
        <w:rPr>
          <w:sz w:val="24"/>
          <w:szCs w:val="24"/>
          <w:vertAlign w:val="superscript"/>
          <w:lang w:val="vi-VN"/>
        </w:rPr>
        <w:t>2</w:t>
      </w:r>
      <w:r w:rsidRPr="00CC3CC1">
        <w:rPr>
          <w:sz w:val="24"/>
          <w:szCs w:val="24"/>
          <w:lang w:val="vi-VN"/>
        </w:rPr>
        <w:t xml:space="preserve"> với nhóm hộ áp dụng (75.3%) và hộ không áp dụng (71.9%).</w:t>
      </w:r>
    </w:p>
    <w:p w14:paraId="2FD53473" w14:textId="48D91ADB" w:rsidR="00510F36" w:rsidRPr="00CC3CC1" w:rsidRDefault="00510F36" w:rsidP="00CC3CC1">
      <w:pPr>
        <w:pStyle w:val="BodyText"/>
        <w:ind w:firstLine="0"/>
        <w:rPr>
          <w:lang w:val="vi-VN"/>
        </w:rPr>
      </w:pPr>
      <w:r w:rsidRPr="00CC3CC1">
        <w:rPr>
          <w:b/>
          <w:bCs/>
          <w:lang w:val="vi-VN"/>
        </w:rPr>
        <w:lastRenderedPageBreak/>
        <w:t>Bảng 1</w:t>
      </w:r>
    </w:p>
    <w:p w14:paraId="39FC2B32" w14:textId="39AE3FC6" w:rsidR="00510F36" w:rsidRPr="00CC3CC1" w:rsidRDefault="00054D6D" w:rsidP="00CC3CC1">
      <w:pPr>
        <w:pStyle w:val="BodyText"/>
        <w:tabs>
          <w:tab w:val="left" w:pos="426"/>
        </w:tabs>
        <w:spacing w:after="120"/>
        <w:ind w:firstLine="0"/>
        <w:rPr>
          <w:shd w:val="clear" w:color="auto" w:fill="FFFFFF"/>
          <w:lang w:val="vi-VN"/>
        </w:rPr>
      </w:pPr>
      <w:r w:rsidRPr="00CC3CC1">
        <w:rPr>
          <w:shd w:val="clear" w:color="auto" w:fill="FFFFFF"/>
          <w:lang w:val="vi-VN"/>
        </w:rPr>
        <w:t>Thông tin chung về đối tượng phỏng vấn</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84"/>
        <w:gridCol w:w="1526"/>
        <w:gridCol w:w="1746"/>
        <w:gridCol w:w="1281"/>
        <w:gridCol w:w="1619"/>
      </w:tblGrid>
      <w:tr w:rsidR="00CC3CC1" w:rsidRPr="00CC3CC1" w14:paraId="2793965A" w14:textId="77777777" w:rsidTr="00CC3CC1">
        <w:trPr>
          <w:jc w:val="center"/>
        </w:trPr>
        <w:tc>
          <w:tcPr>
            <w:tcW w:w="3165" w:type="dxa"/>
            <w:vMerge w:val="restart"/>
            <w:tcBorders>
              <w:top w:val="single" w:sz="4" w:space="0" w:color="auto"/>
            </w:tcBorders>
            <w:shd w:val="clear" w:color="auto" w:fill="auto"/>
            <w:vAlign w:val="center"/>
          </w:tcPr>
          <w:p w14:paraId="2944A276" w14:textId="77777777" w:rsidR="00D9623E" w:rsidRPr="00CC3CC1" w:rsidRDefault="00D9623E" w:rsidP="00CC3CC1">
            <w:pPr>
              <w:widowControl w:val="0"/>
              <w:tabs>
                <w:tab w:val="left" w:pos="4820"/>
              </w:tabs>
              <w:spacing w:before="60" w:after="80"/>
              <w:jc w:val="center"/>
              <w:rPr>
                <w:b/>
                <w:sz w:val="24"/>
                <w:szCs w:val="24"/>
                <w:lang w:val="vi-VN"/>
              </w:rPr>
            </w:pPr>
            <w:bookmarkStart w:id="5" w:name="_Hlk30065101"/>
            <w:r w:rsidRPr="00CC3CC1">
              <w:rPr>
                <w:b/>
                <w:sz w:val="24"/>
                <w:szCs w:val="24"/>
                <w:lang w:val="vi-VN"/>
              </w:rPr>
              <w:t>Chỉ tiêu</w:t>
            </w:r>
          </w:p>
        </w:tc>
        <w:tc>
          <w:tcPr>
            <w:tcW w:w="3253" w:type="dxa"/>
            <w:gridSpan w:val="2"/>
            <w:tcBorders>
              <w:top w:val="single" w:sz="4" w:space="0" w:color="auto"/>
              <w:bottom w:val="single" w:sz="4" w:space="0" w:color="auto"/>
            </w:tcBorders>
            <w:shd w:val="clear" w:color="auto" w:fill="auto"/>
          </w:tcPr>
          <w:p w14:paraId="6B182C03" w14:textId="29EB75C1" w:rsidR="00D9623E" w:rsidRPr="00CC3CC1" w:rsidRDefault="00D9623E" w:rsidP="00CC3CC1">
            <w:pPr>
              <w:widowControl w:val="0"/>
              <w:tabs>
                <w:tab w:val="left" w:pos="4820"/>
              </w:tabs>
              <w:spacing w:before="60" w:after="80"/>
              <w:jc w:val="center"/>
              <w:rPr>
                <w:b/>
                <w:sz w:val="24"/>
                <w:szCs w:val="24"/>
                <w:lang w:val="vi-VN"/>
              </w:rPr>
            </w:pPr>
            <w:r w:rsidRPr="00CC3CC1">
              <w:rPr>
                <w:b/>
                <w:sz w:val="24"/>
                <w:szCs w:val="24"/>
                <w:lang w:val="vi-VN"/>
              </w:rPr>
              <w:t>Nhóm hộ áp dụng</w:t>
            </w:r>
            <w:r w:rsidR="00CC3CC1">
              <w:rPr>
                <w:b/>
                <w:sz w:val="24"/>
                <w:szCs w:val="24"/>
                <w:lang w:val="vi-VN"/>
              </w:rPr>
              <w:br/>
            </w:r>
            <w:r w:rsidRPr="00CC3CC1">
              <w:rPr>
                <w:b/>
                <w:sz w:val="24"/>
                <w:szCs w:val="24"/>
                <w:lang w:val="vi-VN"/>
              </w:rPr>
              <w:t xml:space="preserve"> mô hình nhà lưới</w:t>
            </w:r>
          </w:p>
        </w:tc>
        <w:tc>
          <w:tcPr>
            <w:tcW w:w="2884" w:type="dxa"/>
            <w:gridSpan w:val="2"/>
            <w:tcBorders>
              <w:top w:val="single" w:sz="4" w:space="0" w:color="auto"/>
              <w:bottom w:val="single" w:sz="4" w:space="0" w:color="auto"/>
            </w:tcBorders>
            <w:shd w:val="clear" w:color="auto" w:fill="auto"/>
          </w:tcPr>
          <w:p w14:paraId="30D99E1D" w14:textId="328EE1D8" w:rsidR="00D9623E" w:rsidRPr="00CC3CC1" w:rsidRDefault="00D9623E" w:rsidP="00CC3CC1">
            <w:pPr>
              <w:widowControl w:val="0"/>
              <w:tabs>
                <w:tab w:val="left" w:pos="4820"/>
              </w:tabs>
              <w:spacing w:before="60" w:after="80"/>
              <w:jc w:val="center"/>
              <w:rPr>
                <w:b/>
                <w:sz w:val="24"/>
                <w:szCs w:val="24"/>
                <w:lang w:val="vi-VN"/>
              </w:rPr>
            </w:pPr>
            <w:r w:rsidRPr="00CC3CC1">
              <w:rPr>
                <w:b/>
                <w:sz w:val="24"/>
                <w:szCs w:val="24"/>
                <w:lang w:val="vi-VN"/>
              </w:rPr>
              <w:t>Nhóm hộ không áp dụng</w:t>
            </w:r>
            <w:r w:rsidR="00CC3CC1">
              <w:rPr>
                <w:b/>
                <w:sz w:val="24"/>
                <w:szCs w:val="24"/>
                <w:lang w:val="vi-VN"/>
              </w:rPr>
              <w:br/>
            </w:r>
            <w:r w:rsidRPr="00CC3CC1">
              <w:rPr>
                <w:b/>
                <w:sz w:val="24"/>
                <w:szCs w:val="24"/>
                <w:lang w:val="vi-VN"/>
              </w:rPr>
              <w:t xml:space="preserve"> mô hình nhà lưới</w:t>
            </w:r>
          </w:p>
        </w:tc>
      </w:tr>
      <w:bookmarkEnd w:id="5"/>
      <w:tr w:rsidR="00CC3CC1" w:rsidRPr="00CC3CC1" w14:paraId="2865870C" w14:textId="77777777" w:rsidTr="00CC3CC1">
        <w:trPr>
          <w:jc w:val="center"/>
        </w:trPr>
        <w:tc>
          <w:tcPr>
            <w:tcW w:w="3165" w:type="dxa"/>
            <w:vMerge/>
            <w:tcBorders>
              <w:bottom w:val="single" w:sz="4" w:space="0" w:color="auto"/>
            </w:tcBorders>
            <w:shd w:val="clear" w:color="auto" w:fill="auto"/>
          </w:tcPr>
          <w:p w14:paraId="63FBD009" w14:textId="77777777" w:rsidR="00D9623E" w:rsidRPr="00CC3CC1" w:rsidRDefault="00D9623E" w:rsidP="00CC3CC1">
            <w:pPr>
              <w:widowControl w:val="0"/>
              <w:tabs>
                <w:tab w:val="left" w:pos="4820"/>
              </w:tabs>
              <w:spacing w:before="60" w:after="80"/>
              <w:jc w:val="center"/>
              <w:rPr>
                <w:b/>
                <w:sz w:val="24"/>
                <w:szCs w:val="24"/>
                <w:lang w:val="vi-VN"/>
              </w:rPr>
            </w:pPr>
          </w:p>
        </w:tc>
        <w:tc>
          <w:tcPr>
            <w:tcW w:w="1517" w:type="dxa"/>
            <w:tcBorders>
              <w:top w:val="single" w:sz="4" w:space="0" w:color="auto"/>
              <w:bottom w:val="single" w:sz="4" w:space="0" w:color="auto"/>
            </w:tcBorders>
            <w:shd w:val="clear" w:color="auto" w:fill="auto"/>
          </w:tcPr>
          <w:p w14:paraId="4E68E533" w14:textId="77777777" w:rsidR="00D9623E" w:rsidRPr="00CC3CC1" w:rsidRDefault="00D9623E" w:rsidP="00CC3CC1">
            <w:pPr>
              <w:widowControl w:val="0"/>
              <w:tabs>
                <w:tab w:val="left" w:pos="4820"/>
              </w:tabs>
              <w:spacing w:before="60" w:after="80"/>
              <w:jc w:val="center"/>
              <w:rPr>
                <w:b/>
                <w:sz w:val="24"/>
                <w:szCs w:val="24"/>
                <w:lang w:val="vi-VN"/>
              </w:rPr>
            </w:pPr>
            <w:r w:rsidRPr="00CC3CC1">
              <w:rPr>
                <w:b/>
                <w:sz w:val="24"/>
                <w:szCs w:val="24"/>
                <w:lang w:val="vi-VN"/>
              </w:rPr>
              <w:t>Tần số</w:t>
            </w:r>
          </w:p>
          <w:p w14:paraId="292DC001" w14:textId="77777777" w:rsidR="00D9623E" w:rsidRPr="00CC3CC1" w:rsidRDefault="00D9623E" w:rsidP="00CC3CC1">
            <w:pPr>
              <w:widowControl w:val="0"/>
              <w:tabs>
                <w:tab w:val="left" w:pos="4820"/>
              </w:tabs>
              <w:spacing w:before="60" w:after="80"/>
              <w:jc w:val="center"/>
              <w:rPr>
                <w:b/>
                <w:sz w:val="24"/>
                <w:szCs w:val="24"/>
                <w:lang w:val="vi-VN"/>
              </w:rPr>
            </w:pPr>
            <w:r w:rsidRPr="00CC3CC1">
              <w:rPr>
                <w:b/>
                <w:sz w:val="24"/>
                <w:szCs w:val="24"/>
                <w:lang w:val="vi-VN"/>
              </w:rPr>
              <w:t>(Hộ)</w:t>
            </w:r>
          </w:p>
        </w:tc>
        <w:tc>
          <w:tcPr>
            <w:tcW w:w="1736" w:type="dxa"/>
            <w:tcBorders>
              <w:top w:val="single" w:sz="4" w:space="0" w:color="auto"/>
              <w:bottom w:val="single" w:sz="4" w:space="0" w:color="auto"/>
            </w:tcBorders>
            <w:shd w:val="clear" w:color="auto" w:fill="auto"/>
          </w:tcPr>
          <w:p w14:paraId="5B2B9E1C" w14:textId="77777777" w:rsidR="00D9623E" w:rsidRPr="00CC3CC1" w:rsidRDefault="00D9623E" w:rsidP="00CC3CC1">
            <w:pPr>
              <w:widowControl w:val="0"/>
              <w:tabs>
                <w:tab w:val="left" w:pos="4820"/>
              </w:tabs>
              <w:spacing w:before="60" w:after="80"/>
              <w:jc w:val="center"/>
              <w:rPr>
                <w:b/>
                <w:sz w:val="24"/>
                <w:szCs w:val="24"/>
                <w:lang w:val="vi-VN"/>
              </w:rPr>
            </w:pPr>
            <w:r w:rsidRPr="00CC3CC1">
              <w:rPr>
                <w:b/>
                <w:sz w:val="24"/>
                <w:szCs w:val="24"/>
                <w:lang w:val="vi-VN"/>
              </w:rPr>
              <w:t>Tỷ lệ</w:t>
            </w:r>
          </w:p>
          <w:p w14:paraId="335D7768" w14:textId="77777777" w:rsidR="00D9623E" w:rsidRPr="00CC3CC1" w:rsidRDefault="00D9623E" w:rsidP="00CC3CC1">
            <w:pPr>
              <w:widowControl w:val="0"/>
              <w:tabs>
                <w:tab w:val="left" w:pos="4820"/>
              </w:tabs>
              <w:spacing w:before="60" w:after="80"/>
              <w:jc w:val="center"/>
              <w:rPr>
                <w:b/>
                <w:sz w:val="24"/>
                <w:szCs w:val="24"/>
                <w:lang w:val="vi-VN"/>
              </w:rPr>
            </w:pPr>
            <w:r w:rsidRPr="00CC3CC1">
              <w:rPr>
                <w:b/>
                <w:sz w:val="24"/>
                <w:szCs w:val="24"/>
                <w:lang w:val="vi-VN"/>
              </w:rPr>
              <w:t>(%)</w:t>
            </w:r>
          </w:p>
        </w:tc>
        <w:tc>
          <w:tcPr>
            <w:tcW w:w="1274" w:type="dxa"/>
            <w:tcBorders>
              <w:top w:val="single" w:sz="4" w:space="0" w:color="auto"/>
              <w:bottom w:val="single" w:sz="4" w:space="0" w:color="auto"/>
            </w:tcBorders>
            <w:shd w:val="clear" w:color="auto" w:fill="auto"/>
          </w:tcPr>
          <w:p w14:paraId="23BAA574" w14:textId="77777777" w:rsidR="00D9623E" w:rsidRPr="00CC3CC1" w:rsidRDefault="00D9623E" w:rsidP="00CC3CC1">
            <w:pPr>
              <w:widowControl w:val="0"/>
              <w:tabs>
                <w:tab w:val="left" w:pos="4820"/>
              </w:tabs>
              <w:spacing w:before="60" w:after="80"/>
              <w:jc w:val="center"/>
              <w:rPr>
                <w:b/>
                <w:sz w:val="24"/>
                <w:szCs w:val="24"/>
                <w:lang w:val="vi-VN"/>
              </w:rPr>
            </w:pPr>
            <w:r w:rsidRPr="00CC3CC1">
              <w:rPr>
                <w:b/>
                <w:sz w:val="24"/>
                <w:szCs w:val="24"/>
                <w:lang w:val="vi-VN"/>
              </w:rPr>
              <w:t>Tần số</w:t>
            </w:r>
          </w:p>
          <w:p w14:paraId="4A6A105B" w14:textId="77777777" w:rsidR="00D9623E" w:rsidRPr="00CC3CC1" w:rsidRDefault="00D9623E" w:rsidP="00CC3CC1">
            <w:pPr>
              <w:widowControl w:val="0"/>
              <w:tabs>
                <w:tab w:val="left" w:pos="4820"/>
              </w:tabs>
              <w:spacing w:before="60" w:after="80"/>
              <w:jc w:val="center"/>
              <w:rPr>
                <w:b/>
                <w:sz w:val="24"/>
                <w:szCs w:val="24"/>
                <w:lang w:val="vi-VN"/>
              </w:rPr>
            </w:pPr>
            <w:r w:rsidRPr="00CC3CC1">
              <w:rPr>
                <w:b/>
                <w:sz w:val="24"/>
                <w:szCs w:val="24"/>
                <w:lang w:val="vi-VN"/>
              </w:rPr>
              <w:t>(Hộ)</w:t>
            </w:r>
          </w:p>
        </w:tc>
        <w:tc>
          <w:tcPr>
            <w:tcW w:w="1610" w:type="dxa"/>
            <w:tcBorders>
              <w:top w:val="single" w:sz="4" w:space="0" w:color="auto"/>
              <w:bottom w:val="single" w:sz="4" w:space="0" w:color="auto"/>
            </w:tcBorders>
            <w:shd w:val="clear" w:color="auto" w:fill="auto"/>
          </w:tcPr>
          <w:p w14:paraId="62025C42" w14:textId="77777777" w:rsidR="00D9623E" w:rsidRPr="00CC3CC1" w:rsidRDefault="00D9623E" w:rsidP="00CC3CC1">
            <w:pPr>
              <w:widowControl w:val="0"/>
              <w:tabs>
                <w:tab w:val="left" w:pos="4820"/>
              </w:tabs>
              <w:spacing w:before="60" w:after="80"/>
              <w:jc w:val="center"/>
              <w:rPr>
                <w:b/>
                <w:sz w:val="24"/>
                <w:szCs w:val="24"/>
                <w:lang w:val="vi-VN"/>
              </w:rPr>
            </w:pPr>
            <w:r w:rsidRPr="00CC3CC1">
              <w:rPr>
                <w:b/>
                <w:sz w:val="24"/>
                <w:szCs w:val="24"/>
                <w:lang w:val="vi-VN"/>
              </w:rPr>
              <w:t>Tỷ lệ</w:t>
            </w:r>
          </w:p>
          <w:p w14:paraId="0F9A2AB8" w14:textId="77777777" w:rsidR="00D9623E" w:rsidRPr="00CC3CC1" w:rsidRDefault="00D9623E" w:rsidP="00CC3CC1">
            <w:pPr>
              <w:widowControl w:val="0"/>
              <w:tabs>
                <w:tab w:val="left" w:pos="4820"/>
              </w:tabs>
              <w:spacing w:before="60" w:after="80"/>
              <w:jc w:val="center"/>
              <w:rPr>
                <w:b/>
                <w:sz w:val="24"/>
                <w:szCs w:val="24"/>
                <w:lang w:val="vi-VN"/>
              </w:rPr>
            </w:pPr>
            <w:r w:rsidRPr="00CC3CC1">
              <w:rPr>
                <w:b/>
                <w:sz w:val="24"/>
                <w:szCs w:val="24"/>
                <w:lang w:val="vi-VN"/>
              </w:rPr>
              <w:t>(%)</w:t>
            </w:r>
          </w:p>
        </w:tc>
      </w:tr>
      <w:tr w:rsidR="00CC3CC1" w:rsidRPr="00CC3CC1" w14:paraId="09027F65" w14:textId="77777777" w:rsidTr="00CC3CC1">
        <w:trPr>
          <w:jc w:val="center"/>
        </w:trPr>
        <w:tc>
          <w:tcPr>
            <w:tcW w:w="3165" w:type="dxa"/>
            <w:tcBorders>
              <w:top w:val="single" w:sz="4" w:space="0" w:color="auto"/>
            </w:tcBorders>
            <w:shd w:val="clear" w:color="auto" w:fill="auto"/>
          </w:tcPr>
          <w:p w14:paraId="59FAA5A8" w14:textId="77777777" w:rsidR="00D9623E" w:rsidRPr="00CC3CC1" w:rsidRDefault="00D9623E" w:rsidP="00CC3CC1">
            <w:pPr>
              <w:pStyle w:val="ListParagraph"/>
              <w:widowControl w:val="0"/>
              <w:numPr>
                <w:ilvl w:val="0"/>
                <w:numId w:val="24"/>
              </w:numPr>
              <w:tabs>
                <w:tab w:val="left" w:pos="369"/>
                <w:tab w:val="left" w:pos="4820"/>
              </w:tabs>
              <w:spacing w:before="60" w:after="80"/>
              <w:ind w:left="0" w:firstLine="0"/>
              <w:rPr>
                <w:b/>
                <w:sz w:val="24"/>
                <w:szCs w:val="24"/>
                <w:lang w:val="vi-VN"/>
              </w:rPr>
            </w:pPr>
            <w:r w:rsidRPr="00CC3CC1">
              <w:rPr>
                <w:b/>
                <w:sz w:val="24"/>
                <w:szCs w:val="24"/>
                <w:lang w:val="vi-VN"/>
              </w:rPr>
              <w:t>Giới tính chủ hộ</w:t>
            </w:r>
          </w:p>
        </w:tc>
        <w:tc>
          <w:tcPr>
            <w:tcW w:w="1517" w:type="dxa"/>
            <w:tcBorders>
              <w:top w:val="single" w:sz="4" w:space="0" w:color="auto"/>
            </w:tcBorders>
            <w:shd w:val="clear" w:color="auto" w:fill="auto"/>
          </w:tcPr>
          <w:p w14:paraId="7FB2171D" w14:textId="77777777" w:rsidR="00D9623E" w:rsidRPr="00CC3CC1" w:rsidRDefault="00D9623E" w:rsidP="00CC3CC1">
            <w:pPr>
              <w:widowControl w:val="0"/>
              <w:tabs>
                <w:tab w:val="left" w:pos="4820"/>
              </w:tabs>
              <w:spacing w:before="60" w:after="80"/>
              <w:jc w:val="center"/>
              <w:rPr>
                <w:sz w:val="24"/>
                <w:szCs w:val="24"/>
                <w:lang w:val="vi-VN"/>
              </w:rPr>
            </w:pPr>
          </w:p>
        </w:tc>
        <w:tc>
          <w:tcPr>
            <w:tcW w:w="1736" w:type="dxa"/>
            <w:tcBorders>
              <w:top w:val="single" w:sz="4" w:space="0" w:color="auto"/>
            </w:tcBorders>
            <w:shd w:val="clear" w:color="auto" w:fill="auto"/>
          </w:tcPr>
          <w:p w14:paraId="6E2DA1C1" w14:textId="77777777" w:rsidR="00D9623E" w:rsidRPr="00CC3CC1" w:rsidRDefault="00D9623E" w:rsidP="00CC3CC1">
            <w:pPr>
              <w:widowControl w:val="0"/>
              <w:tabs>
                <w:tab w:val="left" w:pos="4820"/>
              </w:tabs>
              <w:spacing w:before="60" w:after="80"/>
              <w:jc w:val="center"/>
              <w:rPr>
                <w:sz w:val="24"/>
                <w:szCs w:val="24"/>
                <w:lang w:val="vi-VN"/>
              </w:rPr>
            </w:pPr>
          </w:p>
        </w:tc>
        <w:tc>
          <w:tcPr>
            <w:tcW w:w="1274" w:type="dxa"/>
            <w:tcBorders>
              <w:top w:val="single" w:sz="4" w:space="0" w:color="auto"/>
            </w:tcBorders>
            <w:shd w:val="clear" w:color="auto" w:fill="auto"/>
          </w:tcPr>
          <w:p w14:paraId="67A34A71" w14:textId="77777777" w:rsidR="00D9623E" w:rsidRPr="00CC3CC1" w:rsidRDefault="00D9623E" w:rsidP="00CC3CC1">
            <w:pPr>
              <w:widowControl w:val="0"/>
              <w:tabs>
                <w:tab w:val="left" w:pos="4820"/>
              </w:tabs>
              <w:spacing w:before="60" w:after="80"/>
              <w:jc w:val="center"/>
              <w:rPr>
                <w:sz w:val="24"/>
                <w:szCs w:val="24"/>
                <w:lang w:val="vi-VN"/>
              </w:rPr>
            </w:pPr>
          </w:p>
        </w:tc>
        <w:tc>
          <w:tcPr>
            <w:tcW w:w="1610" w:type="dxa"/>
            <w:tcBorders>
              <w:top w:val="single" w:sz="4" w:space="0" w:color="auto"/>
            </w:tcBorders>
            <w:shd w:val="clear" w:color="auto" w:fill="auto"/>
          </w:tcPr>
          <w:p w14:paraId="7E6BCF74" w14:textId="77777777" w:rsidR="00D9623E" w:rsidRPr="00CC3CC1" w:rsidRDefault="00D9623E" w:rsidP="00CC3CC1">
            <w:pPr>
              <w:widowControl w:val="0"/>
              <w:tabs>
                <w:tab w:val="left" w:pos="4820"/>
              </w:tabs>
              <w:spacing w:before="60" w:after="80"/>
              <w:jc w:val="center"/>
              <w:rPr>
                <w:sz w:val="24"/>
                <w:szCs w:val="24"/>
                <w:lang w:val="vi-VN"/>
              </w:rPr>
            </w:pPr>
          </w:p>
        </w:tc>
      </w:tr>
      <w:tr w:rsidR="00CC3CC1" w:rsidRPr="00CC3CC1" w14:paraId="0E1147DB" w14:textId="77777777" w:rsidTr="00CC3CC1">
        <w:trPr>
          <w:jc w:val="center"/>
        </w:trPr>
        <w:tc>
          <w:tcPr>
            <w:tcW w:w="3165" w:type="dxa"/>
            <w:shd w:val="clear" w:color="auto" w:fill="auto"/>
          </w:tcPr>
          <w:p w14:paraId="3FDDE8AF" w14:textId="77777777" w:rsidR="00D9623E" w:rsidRPr="00CC3CC1" w:rsidRDefault="00D9623E" w:rsidP="00CC3CC1">
            <w:pPr>
              <w:pStyle w:val="ListParagraph"/>
              <w:widowControl w:val="0"/>
              <w:tabs>
                <w:tab w:val="left" w:pos="4820"/>
              </w:tabs>
              <w:spacing w:before="60" w:after="80"/>
              <w:ind w:left="0" w:firstLine="0"/>
              <w:rPr>
                <w:sz w:val="24"/>
                <w:szCs w:val="24"/>
                <w:lang w:val="vi-VN"/>
              </w:rPr>
            </w:pPr>
            <w:r w:rsidRPr="00CC3CC1">
              <w:rPr>
                <w:sz w:val="24"/>
                <w:szCs w:val="24"/>
                <w:lang w:val="vi-VN"/>
              </w:rPr>
              <w:t xml:space="preserve">Nam </w:t>
            </w:r>
          </w:p>
        </w:tc>
        <w:tc>
          <w:tcPr>
            <w:tcW w:w="1517" w:type="dxa"/>
            <w:shd w:val="clear" w:color="auto" w:fill="auto"/>
            <w:vAlign w:val="center"/>
          </w:tcPr>
          <w:p w14:paraId="3F3454BF" w14:textId="77777777" w:rsidR="00D9623E" w:rsidRPr="00CC3CC1" w:rsidRDefault="00D9623E" w:rsidP="00CC3CC1">
            <w:pPr>
              <w:widowControl w:val="0"/>
              <w:spacing w:before="60" w:after="80"/>
              <w:jc w:val="center"/>
              <w:rPr>
                <w:sz w:val="24"/>
                <w:szCs w:val="24"/>
                <w:lang w:val="vi-VN"/>
              </w:rPr>
            </w:pPr>
            <w:r w:rsidRPr="00CC3CC1">
              <w:rPr>
                <w:rFonts w:eastAsia="Calibri"/>
                <w:sz w:val="24"/>
                <w:szCs w:val="24"/>
                <w:lang w:val="vi-VN"/>
              </w:rPr>
              <w:t>76</w:t>
            </w:r>
          </w:p>
        </w:tc>
        <w:tc>
          <w:tcPr>
            <w:tcW w:w="1736" w:type="dxa"/>
            <w:vMerge w:val="restart"/>
            <w:shd w:val="clear" w:color="auto" w:fill="auto"/>
            <w:vAlign w:val="center"/>
          </w:tcPr>
          <w:p w14:paraId="55A3EEB0" w14:textId="77777777" w:rsidR="00D9623E" w:rsidRPr="00CC3CC1" w:rsidRDefault="00D9623E" w:rsidP="00CC3CC1">
            <w:pPr>
              <w:widowControl w:val="0"/>
              <w:spacing w:before="60" w:after="80"/>
              <w:jc w:val="center"/>
              <w:rPr>
                <w:sz w:val="24"/>
                <w:szCs w:val="24"/>
                <w:lang w:val="vi-VN"/>
              </w:rPr>
            </w:pPr>
            <w:r w:rsidRPr="00CC3CC1">
              <w:rPr>
                <w:rFonts w:eastAsia="Calibri"/>
                <w:sz w:val="24"/>
                <w:szCs w:val="24"/>
                <w:lang w:val="vi-VN"/>
              </w:rPr>
              <w:t>75</w:t>
            </w:r>
            <w:r w:rsidRPr="00CC3CC1">
              <w:rPr>
                <w:rFonts w:eastAsia="Calibri"/>
                <w:sz w:val="24"/>
                <w:szCs w:val="24"/>
              </w:rPr>
              <w:t>.</w:t>
            </w:r>
            <w:r w:rsidRPr="00CC3CC1">
              <w:rPr>
                <w:rFonts w:eastAsia="Calibri"/>
                <w:sz w:val="24"/>
                <w:szCs w:val="24"/>
                <w:lang w:val="vi-VN"/>
              </w:rPr>
              <w:t>2</w:t>
            </w:r>
          </w:p>
          <w:p w14:paraId="0D08C4D6" w14:textId="77777777" w:rsidR="00D9623E" w:rsidRPr="00CC3CC1" w:rsidRDefault="00D9623E" w:rsidP="00CC3CC1">
            <w:pPr>
              <w:widowControl w:val="0"/>
              <w:spacing w:before="60" w:after="80"/>
              <w:jc w:val="center"/>
              <w:rPr>
                <w:sz w:val="24"/>
                <w:szCs w:val="24"/>
                <w:lang w:val="vi-VN"/>
              </w:rPr>
            </w:pPr>
            <w:r w:rsidRPr="00CC3CC1">
              <w:rPr>
                <w:rFonts w:eastAsia="Calibri"/>
                <w:sz w:val="24"/>
                <w:szCs w:val="24"/>
                <w:lang w:val="vi-VN"/>
              </w:rPr>
              <w:t>24</w:t>
            </w:r>
            <w:r w:rsidRPr="00CC3CC1">
              <w:rPr>
                <w:rFonts w:eastAsia="Calibri"/>
                <w:sz w:val="24"/>
                <w:szCs w:val="24"/>
              </w:rPr>
              <w:t>.</w:t>
            </w:r>
            <w:r w:rsidRPr="00CC3CC1">
              <w:rPr>
                <w:rFonts w:eastAsia="Calibri"/>
                <w:sz w:val="24"/>
                <w:szCs w:val="24"/>
                <w:lang w:val="vi-VN"/>
              </w:rPr>
              <w:t>8</w:t>
            </w:r>
          </w:p>
        </w:tc>
        <w:tc>
          <w:tcPr>
            <w:tcW w:w="1274" w:type="dxa"/>
            <w:shd w:val="clear" w:color="auto" w:fill="auto"/>
            <w:vAlign w:val="center"/>
          </w:tcPr>
          <w:p w14:paraId="2473F2A0"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84</w:t>
            </w:r>
          </w:p>
        </w:tc>
        <w:tc>
          <w:tcPr>
            <w:tcW w:w="1610" w:type="dxa"/>
            <w:vMerge w:val="restart"/>
            <w:shd w:val="clear" w:color="auto" w:fill="auto"/>
            <w:vAlign w:val="center"/>
          </w:tcPr>
          <w:p w14:paraId="0F2FB666"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60</w:t>
            </w:r>
            <w:r w:rsidRPr="00CC3CC1">
              <w:rPr>
                <w:sz w:val="24"/>
                <w:szCs w:val="24"/>
              </w:rPr>
              <w:t>.</w:t>
            </w:r>
            <w:r w:rsidRPr="00CC3CC1">
              <w:rPr>
                <w:sz w:val="24"/>
                <w:szCs w:val="24"/>
                <w:lang w:val="vi-VN"/>
              </w:rPr>
              <w:t>4</w:t>
            </w:r>
          </w:p>
          <w:p w14:paraId="34752B77"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39</w:t>
            </w:r>
            <w:r w:rsidRPr="00CC3CC1">
              <w:rPr>
                <w:sz w:val="24"/>
                <w:szCs w:val="24"/>
              </w:rPr>
              <w:t>.</w:t>
            </w:r>
            <w:r w:rsidRPr="00CC3CC1">
              <w:rPr>
                <w:sz w:val="24"/>
                <w:szCs w:val="24"/>
                <w:lang w:val="vi-VN"/>
              </w:rPr>
              <w:t>6</w:t>
            </w:r>
          </w:p>
        </w:tc>
      </w:tr>
      <w:tr w:rsidR="00CC3CC1" w:rsidRPr="00CC3CC1" w14:paraId="1C49C766" w14:textId="77777777" w:rsidTr="00CC3CC1">
        <w:trPr>
          <w:jc w:val="center"/>
        </w:trPr>
        <w:tc>
          <w:tcPr>
            <w:tcW w:w="3165" w:type="dxa"/>
            <w:tcBorders>
              <w:bottom w:val="single" w:sz="4" w:space="0" w:color="auto"/>
            </w:tcBorders>
            <w:shd w:val="clear" w:color="auto" w:fill="auto"/>
          </w:tcPr>
          <w:p w14:paraId="47FE44F2" w14:textId="77777777" w:rsidR="00D9623E" w:rsidRPr="00CC3CC1" w:rsidRDefault="00D9623E" w:rsidP="00CC3CC1">
            <w:pPr>
              <w:pStyle w:val="ListParagraph"/>
              <w:widowControl w:val="0"/>
              <w:tabs>
                <w:tab w:val="left" w:pos="4820"/>
              </w:tabs>
              <w:spacing w:before="60" w:after="80"/>
              <w:ind w:left="0" w:firstLine="0"/>
              <w:rPr>
                <w:sz w:val="24"/>
                <w:szCs w:val="24"/>
                <w:lang w:val="vi-VN"/>
              </w:rPr>
            </w:pPr>
            <w:r w:rsidRPr="00CC3CC1">
              <w:rPr>
                <w:sz w:val="24"/>
                <w:szCs w:val="24"/>
                <w:lang w:val="vi-VN"/>
              </w:rPr>
              <w:t>Nữ</w:t>
            </w:r>
          </w:p>
        </w:tc>
        <w:tc>
          <w:tcPr>
            <w:tcW w:w="1517" w:type="dxa"/>
            <w:tcBorders>
              <w:bottom w:val="single" w:sz="4" w:space="0" w:color="auto"/>
            </w:tcBorders>
            <w:shd w:val="clear" w:color="auto" w:fill="auto"/>
            <w:vAlign w:val="center"/>
          </w:tcPr>
          <w:p w14:paraId="00A7CE16" w14:textId="77777777" w:rsidR="00D9623E" w:rsidRPr="00CC3CC1" w:rsidRDefault="00D9623E" w:rsidP="00CC3CC1">
            <w:pPr>
              <w:widowControl w:val="0"/>
              <w:spacing w:before="60" w:after="80"/>
              <w:jc w:val="center"/>
              <w:rPr>
                <w:sz w:val="24"/>
                <w:szCs w:val="24"/>
                <w:lang w:val="vi-VN"/>
              </w:rPr>
            </w:pPr>
            <w:r w:rsidRPr="00CC3CC1">
              <w:rPr>
                <w:rFonts w:eastAsia="Calibri"/>
                <w:sz w:val="24"/>
                <w:szCs w:val="24"/>
                <w:lang w:val="vi-VN"/>
              </w:rPr>
              <w:t>25</w:t>
            </w:r>
          </w:p>
        </w:tc>
        <w:tc>
          <w:tcPr>
            <w:tcW w:w="1736" w:type="dxa"/>
            <w:vMerge/>
            <w:tcBorders>
              <w:bottom w:val="single" w:sz="4" w:space="0" w:color="auto"/>
            </w:tcBorders>
            <w:shd w:val="clear" w:color="auto" w:fill="auto"/>
            <w:vAlign w:val="center"/>
          </w:tcPr>
          <w:p w14:paraId="4099D11F" w14:textId="77777777" w:rsidR="00D9623E" w:rsidRPr="00CC3CC1" w:rsidRDefault="00D9623E" w:rsidP="00CC3CC1">
            <w:pPr>
              <w:widowControl w:val="0"/>
              <w:spacing w:before="60" w:after="80"/>
              <w:jc w:val="center"/>
              <w:rPr>
                <w:sz w:val="24"/>
                <w:szCs w:val="24"/>
                <w:lang w:val="vi-VN"/>
              </w:rPr>
            </w:pPr>
          </w:p>
        </w:tc>
        <w:tc>
          <w:tcPr>
            <w:tcW w:w="1274" w:type="dxa"/>
            <w:tcBorders>
              <w:bottom w:val="single" w:sz="4" w:space="0" w:color="auto"/>
            </w:tcBorders>
            <w:shd w:val="clear" w:color="auto" w:fill="auto"/>
            <w:vAlign w:val="center"/>
          </w:tcPr>
          <w:p w14:paraId="67F875C4"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55</w:t>
            </w:r>
          </w:p>
        </w:tc>
        <w:tc>
          <w:tcPr>
            <w:tcW w:w="1610" w:type="dxa"/>
            <w:vMerge/>
            <w:tcBorders>
              <w:bottom w:val="single" w:sz="4" w:space="0" w:color="auto"/>
            </w:tcBorders>
            <w:shd w:val="clear" w:color="auto" w:fill="auto"/>
            <w:vAlign w:val="center"/>
          </w:tcPr>
          <w:p w14:paraId="41CACDE6" w14:textId="77777777" w:rsidR="00D9623E" w:rsidRPr="00CC3CC1" w:rsidRDefault="00D9623E" w:rsidP="00CC3CC1">
            <w:pPr>
              <w:widowControl w:val="0"/>
              <w:spacing w:before="60" w:after="80"/>
              <w:jc w:val="center"/>
              <w:rPr>
                <w:sz w:val="24"/>
                <w:szCs w:val="24"/>
                <w:lang w:val="vi-VN"/>
              </w:rPr>
            </w:pPr>
          </w:p>
        </w:tc>
      </w:tr>
      <w:tr w:rsidR="00CC3CC1" w:rsidRPr="00CC3CC1" w14:paraId="4AB4D5EE" w14:textId="77777777" w:rsidTr="00CC3CC1">
        <w:trPr>
          <w:jc w:val="center"/>
        </w:trPr>
        <w:tc>
          <w:tcPr>
            <w:tcW w:w="3165" w:type="dxa"/>
            <w:tcBorders>
              <w:top w:val="single" w:sz="4" w:space="0" w:color="auto"/>
            </w:tcBorders>
            <w:shd w:val="clear" w:color="auto" w:fill="auto"/>
          </w:tcPr>
          <w:p w14:paraId="55735B89" w14:textId="77777777" w:rsidR="00D9623E" w:rsidRPr="00CC3CC1" w:rsidRDefault="00D9623E" w:rsidP="00CC3CC1">
            <w:pPr>
              <w:pStyle w:val="ListParagraph"/>
              <w:widowControl w:val="0"/>
              <w:numPr>
                <w:ilvl w:val="0"/>
                <w:numId w:val="24"/>
              </w:numPr>
              <w:tabs>
                <w:tab w:val="left" w:pos="369"/>
                <w:tab w:val="left" w:pos="4820"/>
              </w:tabs>
              <w:spacing w:before="60" w:after="80"/>
              <w:ind w:left="0" w:firstLine="0"/>
              <w:rPr>
                <w:b/>
                <w:sz w:val="24"/>
                <w:szCs w:val="24"/>
                <w:lang w:val="vi-VN"/>
              </w:rPr>
            </w:pPr>
            <w:r w:rsidRPr="00CC3CC1">
              <w:rPr>
                <w:b/>
                <w:sz w:val="24"/>
                <w:szCs w:val="24"/>
                <w:lang w:val="vi-VN"/>
              </w:rPr>
              <w:t>Tuổi chủ hộ</w:t>
            </w:r>
          </w:p>
        </w:tc>
        <w:tc>
          <w:tcPr>
            <w:tcW w:w="1517" w:type="dxa"/>
            <w:tcBorders>
              <w:top w:val="single" w:sz="4" w:space="0" w:color="auto"/>
            </w:tcBorders>
            <w:shd w:val="clear" w:color="auto" w:fill="auto"/>
          </w:tcPr>
          <w:p w14:paraId="458B7B8C" w14:textId="77777777" w:rsidR="00D9623E" w:rsidRPr="00CC3CC1" w:rsidRDefault="00D9623E" w:rsidP="00CC3CC1">
            <w:pPr>
              <w:widowControl w:val="0"/>
              <w:tabs>
                <w:tab w:val="left" w:pos="4820"/>
              </w:tabs>
              <w:spacing w:before="60" w:after="80"/>
              <w:jc w:val="center"/>
              <w:rPr>
                <w:sz w:val="24"/>
                <w:szCs w:val="24"/>
                <w:lang w:val="vi-VN"/>
              </w:rPr>
            </w:pPr>
          </w:p>
        </w:tc>
        <w:tc>
          <w:tcPr>
            <w:tcW w:w="1736" w:type="dxa"/>
            <w:tcBorders>
              <w:top w:val="single" w:sz="4" w:space="0" w:color="auto"/>
            </w:tcBorders>
            <w:shd w:val="clear" w:color="auto" w:fill="auto"/>
          </w:tcPr>
          <w:p w14:paraId="130F8F77" w14:textId="77777777" w:rsidR="00D9623E" w:rsidRPr="00CC3CC1" w:rsidRDefault="00D9623E" w:rsidP="00CC3CC1">
            <w:pPr>
              <w:widowControl w:val="0"/>
              <w:tabs>
                <w:tab w:val="left" w:pos="4820"/>
              </w:tabs>
              <w:spacing w:before="60" w:after="80"/>
              <w:jc w:val="center"/>
              <w:rPr>
                <w:sz w:val="24"/>
                <w:szCs w:val="24"/>
                <w:lang w:val="vi-VN"/>
              </w:rPr>
            </w:pPr>
          </w:p>
        </w:tc>
        <w:tc>
          <w:tcPr>
            <w:tcW w:w="1274" w:type="dxa"/>
            <w:tcBorders>
              <w:top w:val="single" w:sz="4" w:space="0" w:color="auto"/>
            </w:tcBorders>
            <w:shd w:val="clear" w:color="auto" w:fill="auto"/>
          </w:tcPr>
          <w:p w14:paraId="56FF8765" w14:textId="77777777" w:rsidR="00D9623E" w:rsidRPr="00CC3CC1" w:rsidRDefault="00D9623E" w:rsidP="00CC3CC1">
            <w:pPr>
              <w:widowControl w:val="0"/>
              <w:tabs>
                <w:tab w:val="left" w:pos="4820"/>
              </w:tabs>
              <w:spacing w:before="60" w:after="80"/>
              <w:jc w:val="center"/>
              <w:rPr>
                <w:sz w:val="24"/>
                <w:szCs w:val="24"/>
                <w:lang w:val="vi-VN"/>
              </w:rPr>
            </w:pPr>
          </w:p>
        </w:tc>
        <w:tc>
          <w:tcPr>
            <w:tcW w:w="1610" w:type="dxa"/>
            <w:tcBorders>
              <w:top w:val="single" w:sz="4" w:space="0" w:color="auto"/>
            </w:tcBorders>
            <w:shd w:val="clear" w:color="auto" w:fill="auto"/>
          </w:tcPr>
          <w:p w14:paraId="23FA0C41" w14:textId="77777777" w:rsidR="00D9623E" w:rsidRPr="00CC3CC1" w:rsidRDefault="00D9623E" w:rsidP="00CC3CC1">
            <w:pPr>
              <w:widowControl w:val="0"/>
              <w:tabs>
                <w:tab w:val="left" w:pos="4820"/>
              </w:tabs>
              <w:spacing w:before="60" w:after="80"/>
              <w:jc w:val="center"/>
              <w:rPr>
                <w:sz w:val="24"/>
                <w:szCs w:val="24"/>
                <w:lang w:val="vi-VN"/>
              </w:rPr>
            </w:pPr>
          </w:p>
        </w:tc>
      </w:tr>
      <w:tr w:rsidR="00CC3CC1" w:rsidRPr="00CC3CC1" w14:paraId="7AA151B7" w14:textId="77777777" w:rsidTr="00CC3CC1">
        <w:trPr>
          <w:jc w:val="center"/>
        </w:trPr>
        <w:tc>
          <w:tcPr>
            <w:tcW w:w="3165" w:type="dxa"/>
            <w:shd w:val="clear" w:color="auto" w:fill="auto"/>
          </w:tcPr>
          <w:p w14:paraId="167FEDC5" w14:textId="77777777" w:rsidR="00D9623E" w:rsidRPr="00CC3CC1" w:rsidRDefault="00D9623E" w:rsidP="00CC3CC1">
            <w:pPr>
              <w:pStyle w:val="ListParagraph"/>
              <w:widowControl w:val="0"/>
              <w:tabs>
                <w:tab w:val="left" w:pos="4820"/>
              </w:tabs>
              <w:spacing w:before="60" w:after="80"/>
              <w:ind w:left="0" w:firstLine="0"/>
              <w:rPr>
                <w:sz w:val="24"/>
                <w:szCs w:val="24"/>
                <w:lang w:val="vi-VN"/>
              </w:rPr>
            </w:pPr>
            <w:r w:rsidRPr="00CC3CC1">
              <w:rPr>
                <w:sz w:val="24"/>
                <w:szCs w:val="24"/>
                <w:lang w:val="vi-VN"/>
              </w:rPr>
              <w:t>&lt;= 30 tuổi</w:t>
            </w:r>
          </w:p>
        </w:tc>
        <w:tc>
          <w:tcPr>
            <w:tcW w:w="1517" w:type="dxa"/>
            <w:shd w:val="clear" w:color="auto" w:fill="auto"/>
            <w:vAlign w:val="center"/>
          </w:tcPr>
          <w:p w14:paraId="44D15E08" w14:textId="77777777" w:rsidR="00D9623E" w:rsidRPr="00CC3CC1" w:rsidRDefault="00D9623E" w:rsidP="00CC3CC1">
            <w:pPr>
              <w:widowControl w:val="0"/>
              <w:spacing w:before="60" w:after="80"/>
              <w:jc w:val="center"/>
              <w:rPr>
                <w:sz w:val="24"/>
                <w:szCs w:val="24"/>
                <w:lang w:val="vi-VN"/>
              </w:rPr>
            </w:pPr>
            <w:r w:rsidRPr="00CC3CC1">
              <w:rPr>
                <w:rFonts w:eastAsia="Calibri"/>
                <w:sz w:val="24"/>
                <w:szCs w:val="24"/>
                <w:lang w:val="vi-VN"/>
              </w:rPr>
              <w:t>3</w:t>
            </w:r>
          </w:p>
        </w:tc>
        <w:tc>
          <w:tcPr>
            <w:tcW w:w="1736" w:type="dxa"/>
            <w:shd w:val="clear" w:color="auto" w:fill="auto"/>
            <w:vAlign w:val="center"/>
          </w:tcPr>
          <w:p w14:paraId="2F112CFA"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3</w:t>
            </w:r>
            <w:r w:rsidRPr="00CC3CC1">
              <w:rPr>
                <w:sz w:val="24"/>
                <w:szCs w:val="24"/>
              </w:rPr>
              <w:t>.</w:t>
            </w:r>
            <w:r w:rsidRPr="00CC3CC1">
              <w:rPr>
                <w:sz w:val="24"/>
                <w:szCs w:val="24"/>
                <w:lang w:val="vi-VN"/>
              </w:rPr>
              <w:t>0</w:t>
            </w:r>
          </w:p>
        </w:tc>
        <w:tc>
          <w:tcPr>
            <w:tcW w:w="1274" w:type="dxa"/>
            <w:shd w:val="clear" w:color="auto" w:fill="auto"/>
            <w:vAlign w:val="center"/>
          </w:tcPr>
          <w:p w14:paraId="40F74504"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7</w:t>
            </w:r>
          </w:p>
        </w:tc>
        <w:tc>
          <w:tcPr>
            <w:tcW w:w="1610" w:type="dxa"/>
            <w:shd w:val="clear" w:color="auto" w:fill="auto"/>
            <w:vAlign w:val="center"/>
          </w:tcPr>
          <w:p w14:paraId="691F8E41"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5</w:t>
            </w:r>
            <w:r w:rsidRPr="00CC3CC1">
              <w:rPr>
                <w:sz w:val="24"/>
                <w:szCs w:val="24"/>
              </w:rPr>
              <w:t>.</w:t>
            </w:r>
            <w:r w:rsidRPr="00CC3CC1">
              <w:rPr>
                <w:sz w:val="24"/>
                <w:szCs w:val="24"/>
                <w:lang w:val="vi-VN"/>
              </w:rPr>
              <w:t>0</w:t>
            </w:r>
          </w:p>
        </w:tc>
      </w:tr>
      <w:tr w:rsidR="00CC3CC1" w:rsidRPr="00CC3CC1" w14:paraId="58E0DF49" w14:textId="77777777" w:rsidTr="00CC3CC1">
        <w:trPr>
          <w:jc w:val="center"/>
        </w:trPr>
        <w:tc>
          <w:tcPr>
            <w:tcW w:w="3165" w:type="dxa"/>
            <w:shd w:val="clear" w:color="auto" w:fill="auto"/>
          </w:tcPr>
          <w:p w14:paraId="19C8CE39" w14:textId="156F0F2E" w:rsidR="00D9623E" w:rsidRPr="00CC3CC1" w:rsidRDefault="00D9623E" w:rsidP="00CC3CC1">
            <w:pPr>
              <w:pStyle w:val="ListParagraph"/>
              <w:widowControl w:val="0"/>
              <w:tabs>
                <w:tab w:val="left" w:pos="4820"/>
              </w:tabs>
              <w:spacing w:before="60" w:after="80"/>
              <w:ind w:left="0" w:firstLine="0"/>
              <w:rPr>
                <w:sz w:val="24"/>
                <w:szCs w:val="24"/>
                <w:lang w:val="vi-VN"/>
              </w:rPr>
            </w:pPr>
            <w:r w:rsidRPr="00CC3CC1">
              <w:rPr>
                <w:sz w:val="24"/>
                <w:szCs w:val="24"/>
                <w:lang w:val="vi-VN"/>
              </w:rPr>
              <w:t xml:space="preserve">30 tuổi </w:t>
            </w:r>
            <w:r w:rsidRPr="00CC3CC1">
              <w:rPr>
                <w:sz w:val="24"/>
                <w:szCs w:val="24"/>
              </w:rPr>
              <w:t>-</w:t>
            </w:r>
            <w:r w:rsidRPr="00CC3CC1">
              <w:rPr>
                <w:sz w:val="24"/>
                <w:szCs w:val="24"/>
                <w:lang w:val="vi-VN"/>
              </w:rPr>
              <w:t xml:space="preserve"> 40 tuổi</w:t>
            </w:r>
          </w:p>
        </w:tc>
        <w:tc>
          <w:tcPr>
            <w:tcW w:w="1517" w:type="dxa"/>
            <w:shd w:val="clear" w:color="auto" w:fill="auto"/>
            <w:vAlign w:val="center"/>
          </w:tcPr>
          <w:p w14:paraId="479C142F" w14:textId="77777777" w:rsidR="00D9623E" w:rsidRPr="00CC3CC1" w:rsidRDefault="00D9623E" w:rsidP="00CC3CC1">
            <w:pPr>
              <w:widowControl w:val="0"/>
              <w:spacing w:before="60" w:after="80"/>
              <w:jc w:val="center"/>
              <w:rPr>
                <w:sz w:val="24"/>
                <w:szCs w:val="24"/>
                <w:lang w:val="vi-VN"/>
              </w:rPr>
            </w:pPr>
            <w:r w:rsidRPr="00CC3CC1">
              <w:rPr>
                <w:rFonts w:eastAsia="Calibri"/>
                <w:sz w:val="24"/>
                <w:szCs w:val="24"/>
                <w:lang w:val="vi-VN"/>
              </w:rPr>
              <w:t>20</w:t>
            </w:r>
          </w:p>
        </w:tc>
        <w:tc>
          <w:tcPr>
            <w:tcW w:w="1736" w:type="dxa"/>
            <w:vMerge w:val="restart"/>
            <w:shd w:val="clear" w:color="auto" w:fill="auto"/>
            <w:vAlign w:val="center"/>
          </w:tcPr>
          <w:p w14:paraId="49BF20BF"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19</w:t>
            </w:r>
            <w:r w:rsidRPr="00CC3CC1">
              <w:rPr>
                <w:sz w:val="24"/>
                <w:szCs w:val="24"/>
              </w:rPr>
              <w:t>.</w:t>
            </w:r>
            <w:r w:rsidRPr="00CC3CC1">
              <w:rPr>
                <w:sz w:val="24"/>
                <w:szCs w:val="24"/>
                <w:lang w:val="vi-VN"/>
              </w:rPr>
              <w:t>8</w:t>
            </w:r>
          </w:p>
          <w:p w14:paraId="445818C7"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28</w:t>
            </w:r>
            <w:r w:rsidRPr="00CC3CC1">
              <w:rPr>
                <w:sz w:val="24"/>
                <w:szCs w:val="24"/>
              </w:rPr>
              <w:t>.</w:t>
            </w:r>
            <w:r w:rsidRPr="00CC3CC1">
              <w:rPr>
                <w:sz w:val="24"/>
                <w:szCs w:val="24"/>
                <w:lang w:val="vi-VN"/>
              </w:rPr>
              <w:t>7</w:t>
            </w:r>
          </w:p>
          <w:p w14:paraId="02BB5886"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32</w:t>
            </w:r>
            <w:r w:rsidRPr="00CC3CC1">
              <w:rPr>
                <w:sz w:val="24"/>
                <w:szCs w:val="24"/>
              </w:rPr>
              <w:t>.</w:t>
            </w:r>
            <w:r w:rsidRPr="00CC3CC1">
              <w:rPr>
                <w:sz w:val="24"/>
                <w:szCs w:val="24"/>
                <w:lang w:val="vi-VN"/>
              </w:rPr>
              <w:t>7</w:t>
            </w:r>
          </w:p>
          <w:p w14:paraId="683FB211"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15</w:t>
            </w:r>
            <w:r w:rsidRPr="00CC3CC1">
              <w:rPr>
                <w:sz w:val="24"/>
                <w:szCs w:val="24"/>
              </w:rPr>
              <w:t>.</w:t>
            </w:r>
            <w:r w:rsidRPr="00CC3CC1">
              <w:rPr>
                <w:sz w:val="24"/>
                <w:szCs w:val="24"/>
                <w:lang w:val="vi-VN"/>
              </w:rPr>
              <w:t>8</w:t>
            </w:r>
          </w:p>
        </w:tc>
        <w:tc>
          <w:tcPr>
            <w:tcW w:w="1274" w:type="dxa"/>
            <w:shd w:val="clear" w:color="auto" w:fill="auto"/>
            <w:vAlign w:val="center"/>
          </w:tcPr>
          <w:p w14:paraId="6E9F2884"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25</w:t>
            </w:r>
          </w:p>
        </w:tc>
        <w:tc>
          <w:tcPr>
            <w:tcW w:w="1610" w:type="dxa"/>
            <w:vMerge w:val="restart"/>
            <w:shd w:val="clear" w:color="auto" w:fill="auto"/>
            <w:vAlign w:val="center"/>
          </w:tcPr>
          <w:p w14:paraId="6AE247D6"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18</w:t>
            </w:r>
            <w:r w:rsidRPr="00CC3CC1">
              <w:rPr>
                <w:sz w:val="24"/>
                <w:szCs w:val="24"/>
              </w:rPr>
              <w:t>.</w:t>
            </w:r>
            <w:r w:rsidRPr="00CC3CC1">
              <w:rPr>
                <w:sz w:val="24"/>
                <w:szCs w:val="24"/>
                <w:lang w:val="vi-VN"/>
              </w:rPr>
              <w:t>0</w:t>
            </w:r>
          </w:p>
          <w:p w14:paraId="05EACE90"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38</w:t>
            </w:r>
            <w:r w:rsidRPr="00CC3CC1">
              <w:rPr>
                <w:sz w:val="24"/>
                <w:szCs w:val="24"/>
              </w:rPr>
              <w:t>.</w:t>
            </w:r>
            <w:r w:rsidRPr="00CC3CC1">
              <w:rPr>
                <w:sz w:val="24"/>
                <w:szCs w:val="24"/>
                <w:lang w:val="vi-VN"/>
              </w:rPr>
              <w:t>1</w:t>
            </w:r>
          </w:p>
          <w:p w14:paraId="1C031A7E" w14:textId="77777777" w:rsidR="00D9623E" w:rsidRPr="00CC3CC1" w:rsidRDefault="00D9623E" w:rsidP="00CC3CC1">
            <w:pPr>
              <w:widowControl w:val="0"/>
              <w:tabs>
                <w:tab w:val="left" w:pos="1602"/>
              </w:tabs>
              <w:spacing w:before="60" w:after="80"/>
              <w:jc w:val="center"/>
              <w:rPr>
                <w:sz w:val="24"/>
                <w:szCs w:val="24"/>
                <w:lang w:val="vi-VN"/>
              </w:rPr>
            </w:pPr>
            <w:r w:rsidRPr="00CC3CC1">
              <w:rPr>
                <w:sz w:val="24"/>
                <w:szCs w:val="24"/>
                <w:lang w:val="vi-VN"/>
              </w:rPr>
              <w:t>26</w:t>
            </w:r>
            <w:r w:rsidRPr="00CC3CC1">
              <w:rPr>
                <w:sz w:val="24"/>
                <w:szCs w:val="24"/>
              </w:rPr>
              <w:t>.</w:t>
            </w:r>
            <w:r w:rsidRPr="00CC3CC1">
              <w:rPr>
                <w:sz w:val="24"/>
                <w:szCs w:val="24"/>
                <w:lang w:val="vi-VN"/>
              </w:rPr>
              <w:t>6</w:t>
            </w:r>
          </w:p>
          <w:p w14:paraId="3E1C25BF"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12</w:t>
            </w:r>
            <w:r w:rsidRPr="00CC3CC1">
              <w:rPr>
                <w:sz w:val="24"/>
                <w:szCs w:val="24"/>
              </w:rPr>
              <w:t>.</w:t>
            </w:r>
            <w:r w:rsidRPr="00CC3CC1">
              <w:rPr>
                <w:sz w:val="24"/>
                <w:szCs w:val="24"/>
                <w:lang w:val="vi-VN"/>
              </w:rPr>
              <w:t>2</w:t>
            </w:r>
          </w:p>
        </w:tc>
      </w:tr>
      <w:tr w:rsidR="00CC3CC1" w:rsidRPr="00CC3CC1" w14:paraId="4E65715C" w14:textId="77777777" w:rsidTr="00CC3CC1">
        <w:trPr>
          <w:jc w:val="center"/>
        </w:trPr>
        <w:tc>
          <w:tcPr>
            <w:tcW w:w="3165" w:type="dxa"/>
            <w:shd w:val="clear" w:color="auto" w:fill="auto"/>
          </w:tcPr>
          <w:p w14:paraId="45E2D7A0" w14:textId="5F1EAA0E" w:rsidR="00D9623E" w:rsidRPr="00CC3CC1" w:rsidRDefault="00D9623E" w:rsidP="00CC3CC1">
            <w:pPr>
              <w:pStyle w:val="ListParagraph"/>
              <w:widowControl w:val="0"/>
              <w:tabs>
                <w:tab w:val="left" w:pos="4820"/>
              </w:tabs>
              <w:spacing w:before="60" w:after="80"/>
              <w:ind w:left="0" w:firstLine="0"/>
              <w:rPr>
                <w:sz w:val="24"/>
                <w:szCs w:val="24"/>
                <w:lang w:val="vi-VN"/>
              </w:rPr>
            </w:pPr>
            <w:r w:rsidRPr="00CC3CC1">
              <w:rPr>
                <w:sz w:val="24"/>
                <w:szCs w:val="24"/>
                <w:lang w:val="vi-VN"/>
              </w:rPr>
              <w:t xml:space="preserve">40 tuổi </w:t>
            </w:r>
            <w:r w:rsidRPr="00CC3CC1">
              <w:rPr>
                <w:sz w:val="24"/>
                <w:szCs w:val="24"/>
              </w:rPr>
              <w:t>-</w:t>
            </w:r>
            <w:r w:rsidRPr="00CC3CC1">
              <w:rPr>
                <w:sz w:val="24"/>
                <w:szCs w:val="24"/>
                <w:lang w:val="vi-VN"/>
              </w:rPr>
              <w:t xml:space="preserve"> 50 tuổi</w:t>
            </w:r>
          </w:p>
        </w:tc>
        <w:tc>
          <w:tcPr>
            <w:tcW w:w="1517" w:type="dxa"/>
            <w:shd w:val="clear" w:color="auto" w:fill="auto"/>
            <w:vAlign w:val="center"/>
          </w:tcPr>
          <w:p w14:paraId="2A76E261" w14:textId="77777777" w:rsidR="00D9623E" w:rsidRPr="00CC3CC1" w:rsidRDefault="00D9623E" w:rsidP="00CC3CC1">
            <w:pPr>
              <w:widowControl w:val="0"/>
              <w:spacing w:before="60" w:after="80"/>
              <w:jc w:val="center"/>
              <w:rPr>
                <w:sz w:val="24"/>
                <w:szCs w:val="24"/>
                <w:lang w:val="vi-VN"/>
              </w:rPr>
            </w:pPr>
            <w:r w:rsidRPr="00CC3CC1">
              <w:rPr>
                <w:rFonts w:eastAsia="Calibri"/>
                <w:sz w:val="24"/>
                <w:szCs w:val="24"/>
                <w:lang w:val="vi-VN"/>
              </w:rPr>
              <w:t>29</w:t>
            </w:r>
          </w:p>
        </w:tc>
        <w:tc>
          <w:tcPr>
            <w:tcW w:w="1736" w:type="dxa"/>
            <w:vMerge/>
            <w:shd w:val="clear" w:color="auto" w:fill="auto"/>
            <w:vAlign w:val="center"/>
          </w:tcPr>
          <w:p w14:paraId="2DD76121" w14:textId="77777777" w:rsidR="00D9623E" w:rsidRPr="00CC3CC1" w:rsidRDefault="00D9623E" w:rsidP="00CC3CC1">
            <w:pPr>
              <w:widowControl w:val="0"/>
              <w:spacing w:before="60" w:after="80"/>
              <w:jc w:val="center"/>
              <w:rPr>
                <w:sz w:val="24"/>
                <w:szCs w:val="24"/>
                <w:lang w:val="vi-VN"/>
              </w:rPr>
            </w:pPr>
          </w:p>
        </w:tc>
        <w:tc>
          <w:tcPr>
            <w:tcW w:w="1274" w:type="dxa"/>
            <w:shd w:val="clear" w:color="auto" w:fill="auto"/>
            <w:vAlign w:val="center"/>
          </w:tcPr>
          <w:p w14:paraId="3AB60A2D"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53</w:t>
            </w:r>
          </w:p>
        </w:tc>
        <w:tc>
          <w:tcPr>
            <w:tcW w:w="1610" w:type="dxa"/>
            <w:vMerge/>
            <w:shd w:val="clear" w:color="auto" w:fill="auto"/>
            <w:vAlign w:val="center"/>
          </w:tcPr>
          <w:p w14:paraId="74B13C5B" w14:textId="77777777" w:rsidR="00D9623E" w:rsidRPr="00CC3CC1" w:rsidRDefault="00D9623E" w:rsidP="00CC3CC1">
            <w:pPr>
              <w:widowControl w:val="0"/>
              <w:spacing w:before="60" w:after="80"/>
              <w:jc w:val="center"/>
              <w:rPr>
                <w:sz w:val="24"/>
                <w:szCs w:val="24"/>
                <w:lang w:val="vi-VN"/>
              </w:rPr>
            </w:pPr>
          </w:p>
        </w:tc>
      </w:tr>
      <w:tr w:rsidR="00CC3CC1" w:rsidRPr="00CC3CC1" w14:paraId="2E9B9D19" w14:textId="77777777" w:rsidTr="00CC3CC1">
        <w:trPr>
          <w:jc w:val="center"/>
        </w:trPr>
        <w:tc>
          <w:tcPr>
            <w:tcW w:w="3165" w:type="dxa"/>
            <w:shd w:val="clear" w:color="auto" w:fill="auto"/>
          </w:tcPr>
          <w:p w14:paraId="24BAAB78" w14:textId="502B3940" w:rsidR="00D9623E" w:rsidRPr="00CC3CC1" w:rsidRDefault="00D9623E" w:rsidP="00CC3CC1">
            <w:pPr>
              <w:pStyle w:val="ListParagraph"/>
              <w:widowControl w:val="0"/>
              <w:tabs>
                <w:tab w:val="left" w:pos="4820"/>
              </w:tabs>
              <w:spacing w:before="60" w:after="80"/>
              <w:ind w:left="0" w:firstLine="0"/>
              <w:rPr>
                <w:sz w:val="24"/>
                <w:szCs w:val="24"/>
                <w:lang w:val="vi-VN"/>
              </w:rPr>
            </w:pPr>
            <w:r w:rsidRPr="00CC3CC1">
              <w:rPr>
                <w:sz w:val="24"/>
                <w:szCs w:val="24"/>
                <w:lang w:val="vi-VN"/>
              </w:rPr>
              <w:t xml:space="preserve">50 tuổi </w:t>
            </w:r>
            <w:r w:rsidRPr="00CC3CC1">
              <w:rPr>
                <w:sz w:val="24"/>
                <w:szCs w:val="24"/>
              </w:rPr>
              <w:t>-</w:t>
            </w:r>
            <w:r w:rsidRPr="00CC3CC1">
              <w:rPr>
                <w:sz w:val="24"/>
                <w:szCs w:val="24"/>
                <w:lang w:val="vi-VN"/>
              </w:rPr>
              <w:t xml:space="preserve"> 60 tuổi</w:t>
            </w:r>
          </w:p>
        </w:tc>
        <w:tc>
          <w:tcPr>
            <w:tcW w:w="1517" w:type="dxa"/>
            <w:shd w:val="clear" w:color="auto" w:fill="auto"/>
            <w:vAlign w:val="center"/>
          </w:tcPr>
          <w:p w14:paraId="2850D44A" w14:textId="77777777" w:rsidR="00D9623E" w:rsidRPr="00CC3CC1" w:rsidRDefault="00D9623E" w:rsidP="00CC3CC1">
            <w:pPr>
              <w:widowControl w:val="0"/>
              <w:spacing w:before="60" w:after="80"/>
              <w:jc w:val="center"/>
              <w:rPr>
                <w:sz w:val="24"/>
                <w:szCs w:val="24"/>
                <w:lang w:val="vi-VN"/>
              </w:rPr>
            </w:pPr>
            <w:r w:rsidRPr="00CC3CC1">
              <w:rPr>
                <w:rFonts w:eastAsia="Calibri"/>
                <w:sz w:val="24"/>
                <w:szCs w:val="24"/>
                <w:lang w:val="vi-VN"/>
              </w:rPr>
              <w:t>33</w:t>
            </w:r>
          </w:p>
        </w:tc>
        <w:tc>
          <w:tcPr>
            <w:tcW w:w="1736" w:type="dxa"/>
            <w:vMerge/>
            <w:shd w:val="clear" w:color="auto" w:fill="auto"/>
            <w:vAlign w:val="center"/>
          </w:tcPr>
          <w:p w14:paraId="3FECEF7A" w14:textId="77777777" w:rsidR="00D9623E" w:rsidRPr="00CC3CC1" w:rsidRDefault="00D9623E" w:rsidP="00CC3CC1">
            <w:pPr>
              <w:widowControl w:val="0"/>
              <w:spacing w:before="60" w:after="80"/>
              <w:jc w:val="center"/>
              <w:rPr>
                <w:sz w:val="24"/>
                <w:szCs w:val="24"/>
                <w:lang w:val="vi-VN"/>
              </w:rPr>
            </w:pPr>
          </w:p>
        </w:tc>
        <w:tc>
          <w:tcPr>
            <w:tcW w:w="1274" w:type="dxa"/>
            <w:shd w:val="clear" w:color="auto" w:fill="auto"/>
            <w:vAlign w:val="center"/>
          </w:tcPr>
          <w:p w14:paraId="7FABF7EE"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37</w:t>
            </w:r>
          </w:p>
        </w:tc>
        <w:tc>
          <w:tcPr>
            <w:tcW w:w="1610" w:type="dxa"/>
            <w:vMerge/>
            <w:shd w:val="clear" w:color="auto" w:fill="auto"/>
            <w:vAlign w:val="center"/>
          </w:tcPr>
          <w:p w14:paraId="035352C9" w14:textId="77777777" w:rsidR="00D9623E" w:rsidRPr="00CC3CC1" w:rsidRDefault="00D9623E" w:rsidP="00CC3CC1">
            <w:pPr>
              <w:widowControl w:val="0"/>
              <w:spacing w:before="60" w:after="80"/>
              <w:jc w:val="center"/>
              <w:rPr>
                <w:sz w:val="24"/>
                <w:szCs w:val="24"/>
                <w:lang w:val="vi-VN"/>
              </w:rPr>
            </w:pPr>
          </w:p>
        </w:tc>
      </w:tr>
      <w:tr w:rsidR="00CC3CC1" w:rsidRPr="00CC3CC1" w14:paraId="77679486" w14:textId="77777777" w:rsidTr="00CC3CC1">
        <w:trPr>
          <w:jc w:val="center"/>
        </w:trPr>
        <w:tc>
          <w:tcPr>
            <w:tcW w:w="3165" w:type="dxa"/>
            <w:tcBorders>
              <w:bottom w:val="single" w:sz="4" w:space="0" w:color="auto"/>
            </w:tcBorders>
            <w:shd w:val="clear" w:color="auto" w:fill="auto"/>
          </w:tcPr>
          <w:p w14:paraId="22E684C7" w14:textId="77777777" w:rsidR="00D9623E" w:rsidRPr="00CC3CC1" w:rsidRDefault="00D9623E" w:rsidP="00CC3CC1">
            <w:pPr>
              <w:pStyle w:val="ListParagraph"/>
              <w:widowControl w:val="0"/>
              <w:tabs>
                <w:tab w:val="left" w:pos="4820"/>
              </w:tabs>
              <w:spacing w:before="60" w:after="80"/>
              <w:ind w:left="0" w:firstLine="0"/>
              <w:rPr>
                <w:sz w:val="24"/>
                <w:szCs w:val="24"/>
                <w:lang w:val="vi-VN"/>
              </w:rPr>
            </w:pPr>
            <w:r w:rsidRPr="00CC3CC1">
              <w:rPr>
                <w:sz w:val="24"/>
                <w:szCs w:val="24"/>
                <w:lang w:val="vi-VN"/>
              </w:rPr>
              <w:t>&gt; 60 tuổi</w:t>
            </w:r>
          </w:p>
        </w:tc>
        <w:tc>
          <w:tcPr>
            <w:tcW w:w="1517" w:type="dxa"/>
            <w:tcBorders>
              <w:bottom w:val="single" w:sz="4" w:space="0" w:color="auto"/>
            </w:tcBorders>
            <w:shd w:val="clear" w:color="auto" w:fill="auto"/>
            <w:vAlign w:val="center"/>
          </w:tcPr>
          <w:p w14:paraId="008095B9" w14:textId="77777777" w:rsidR="00D9623E" w:rsidRPr="00CC3CC1" w:rsidRDefault="00D9623E" w:rsidP="00CC3CC1">
            <w:pPr>
              <w:widowControl w:val="0"/>
              <w:spacing w:before="60" w:after="80"/>
              <w:jc w:val="center"/>
              <w:rPr>
                <w:sz w:val="24"/>
                <w:szCs w:val="24"/>
                <w:lang w:val="vi-VN"/>
              </w:rPr>
            </w:pPr>
            <w:r w:rsidRPr="00CC3CC1">
              <w:rPr>
                <w:rFonts w:eastAsia="Calibri"/>
                <w:sz w:val="24"/>
                <w:szCs w:val="24"/>
                <w:lang w:val="vi-VN"/>
              </w:rPr>
              <w:t>16</w:t>
            </w:r>
          </w:p>
        </w:tc>
        <w:tc>
          <w:tcPr>
            <w:tcW w:w="1736" w:type="dxa"/>
            <w:vMerge/>
            <w:tcBorders>
              <w:bottom w:val="single" w:sz="4" w:space="0" w:color="auto"/>
            </w:tcBorders>
            <w:shd w:val="clear" w:color="auto" w:fill="auto"/>
            <w:vAlign w:val="center"/>
          </w:tcPr>
          <w:p w14:paraId="5FFC7C00" w14:textId="77777777" w:rsidR="00D9623E" w:rsidRPr="00CC3CC1" w:rsidRDefault="00D9623E" w:rsidP="00CC3CC1">
            <w:pPr>
              <w:widowControl w:val="0"/>
              <w:spacing w:before="60" w:after="80"/>
              <w:jc w:val="center"/>
              <w:rPr>
                <w:sz w:val="24"/>
                <w:szCs w:val="24"/>
                <w:lang w:val="vi-VN"/>
              </w:rPr>
            </w:pPr>
          </w:p>
        </w:tc>
        <w:tc>
          <w:tcPr>
            <w:tcW w:w="1274" w:type="dxa"/>
            <w:tcBorders>
              <w:bottom w:val="single" w:sz="4" w:space="0" w:color="auto"/>
            </w:tcBorders>
            <w:shd w:val="clear" w:color="auto" w:fill="auto"/>
            <w:vAlign w:val="center"/>
          </w:tcPr>
          <w:p w14:paraId="742DE2C4"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17</w:t>
            </w:r>
          </w:p>
        </w:tc>
        <w:tc>
          <w:tcPr>
            <w:tcW w:w="1610" w:type="dxa"/>
            <w:vMerge/>
            <w:tcBorders>
              <w:bottom w:val="single" w:sz="4" w:space="0" w:color="auto"/>
            </w:tcBorders>
            <w:shd w:val="clear" w:color="auto" w:fill="auto"/>
            <w:vAlign w:val="center"/>
          </w:tcPr>
          <w:p w14:paraId="1F616B8C" w14:textId="77777777" w:rsidR="00D9623E" w:rsidRPr="00CC3CC1" w:rsidRDefault="00D9623E" w:rsidP="00CC3CC1">
            <w:pPr>
              <w:widowControl w:val="0"/>
              <w:spacing w:before="60" w:after="80"/>
              <w:jc w:val="center"/>
              <w:rPr>
                <w:sz w:val="24"/>
                <w:szCs w:val="24"/>
                <w:lang w:val="vi-VN"/>
              </w:rPr>
            </w:pPr>
          </w:p>
        </w:tc>
      </w:tr>
      <w:tr w:rsidR="00CC3CC1" w:rsidRPr="00CC3CC1" w14:paraId="227D7336" w14:textId="77777777" w:rsidTr="00CC3CC1">
        <w:trPr>
          <w:jc w:val="center"/>
        </w:trPr>
        <w:tc>
          <w:tcPr>
            <w:tcW w:w="3165" w:type="dxa"/>
            <w:tcBorders>
              <w:top w:val="single" w:sz="4" w:space="0" w:color="auto"/>
            </w:tcBorders>
            <w:shd w:val="clear" w:color="auto" w:fill="auto"/>
          </w:tcPr>
          <w:p w14:paraId="5BB9E17F" w14:textId="77777777" w:rsidR="00D9623E" w:rsidRPr="00CC3CC1" w:rsidRDefault="00D9623E" w:rsidP="00CC3CC1">
            <w:pPr>
              <w:pStyle w:val="ListParagraph"/>
              <w:widowControl w:val="0"/>
              <w:numPr>
                <w:ilvl w:val="0"/>
                <w:numId w:val="24"/>
              </w:numPr>
              <w:tabs>
                <w:tab w:val="left" w:pos="369"/>
                <w:tab w:val="left" w:pos="4820"/>
              </w:tabs>
              <w:spacing w:before="60" w:after="80"/>
              <w:ind w:left="0" w:firstLine="0"/>
              <w:rPr>
                <w:b/>
                <w:sz w:val="24"/>
                <w:szCs w:val="24"/>
                <w:lang w:val="vi-VN"/>
              </w:rPr>
            </w:pPr>
            <w:r w:rsidRPr="00CC3CC1">
              <w:rPr>
                <w:b/>
                <w:sz w:val="24"/>
                <w:szCs w:val="24"/>
                <w:lang w:val="vi-VN"/>
              </w:rPr>
              <w:t>Trình độ học vấn</w:t>
            </w:r>
          </w:p>
        </w:tc>
        <w:tc>
          <w:tcPr>
            <w:tcW w:w="1517" w:type="dxa"/>
            <w:tcBorders>
              <w:top w:val="single" w:sz="4" w:space="0" w:color="auto"/>
            </w:tcBorders>
            <w:shd w:val="clear" w:color="auto" w:fill="auto"/>
          </w:tcPr>
          <w:p w14:paraId="050CB90E" w14:textId="77777777" w:rsidR="00D9623E" w:rsidRPr="00CC3CC1" w:rsidRDefault="00D9623E" w:rsidP="00CC3CC1">
            <w:pPr>
              <w:widowControl w:val="0"/>
              <w:tabs>
                <w:tab w:val="left" w:pos="4820"/>
              </w:tabs>
              <w:spacing w:before="60" w:after="80"/>
              <w:jc w:val="center"/>
              <w:rPr>
                <w:sz w:val="24"/>
                <w:szCs w:val="24"/>
                <w:lang w:val="vi-VN"/>
              </w:rPr>
            </w:pPr>
          </w:p>
        </w:tc>
        <w:tc>
          <w:tcPr>
            <w:tcW w:w="1736" w:type="dxa"/>
            <w:tcBorders>
              <w:top w:val="single" w:sz="4" w:space="0" w:color="auto"/>
            </w:tcBorders>
            <w:shd w:val="clear" w:color="auto" w:fill="auto"/>
            <w:vAlign w:val="center"/>
          </w:tcPr>
          <w:p w14:paraId="5424017C" w14:textId="77777777" w:rsidR="00D9623E" w:rsidRPr="00CC3CC1" w:rsidRDefault="00D9623E" w:rsidP="00CC3CC1">
            <w:pPr>
              <w:widowControl w:val="0"/>
              <w:tabs>
                <w:tab w:val="left" w:pos="4820"/>
              </w:tabs>
              <w:spacing w:before="60" w:after="80"/>
              <w:jc w:val="center"/>
              <w:rPr>
                <w:sz w:val="24"/>
                <w:szCs w:val="24"/>
                <w:lang w:val="vi-VN"/>
              </w:rPr>
            </w:pPr>
          </w:p>
        </w:tc>
        <w:tc>
          <w:tcPr>
            <w:tcW w:w="1274" w:type="dxa"/>
            <w:tcBorders>
              <w:top w:val="single" w:sz="4" w:space="0" w:color="auto"/>
            </w:tcBorders>
            <w:shd w:val="clear" w:color="auto" w:fill="auto"/>
          </w:tcPr>
          <w:p w14:paraId="0459E31E" w14:textId="77777777" w:rsidR="00D9623E" w:rsidRPr="00CC3CC1" w:rsidRDefault="00D9623E" w:rsidP="00CC3CC1">
            <w:pPr>
              <w:widowControl w:val="0"/>
              <w:tabs>
                <w:tab w:val="left" w:pos="4820"/>
              </w:tabs>
              <w:spacing w:before="60" w:after="80"/>
              <w:jc w:val="center"/>
              <w:rPr>
                <w:sz w:val="24"/>
                <w:szCs w:val="24"/>
                <w:lang w:val="vi-VN"/>
              </w:rPr>
            </w:pPr>
          </w:p>
        </w:tc>
        <w:tc>
          <w:tcPr>
            <w:tcW w:w="1610" w:type="dxa"/>
            <w:tcBorders>
              <w:top w:val="single" w:sz="4" w:space="0" w:color="auto"/>
            </w:tcBorders>
            <w:shd w:val="clear" w:color="auto" w:fill="auto"/>
            <w:vAlign w:val="center"/>
          </w:tcPr>
          <w:p w14:paraId="076AAD0D" w14:textId="77777777" w:rsidR="00D9623E" w:rsidRPr="00CC3CC1" w:rsidRDefault="00D9623E" w:rsidP="00CC3CC1">
            <w:pPr>
              <w:widowControl w:val="0"/>
              <w:tabs>
                <w:tab w:val="left" w:pos="4820"/>
              </w:tabs>
              <w:spacing w:before="60" w:after="80"/>
              <w:jc w:val="center"/>
              <w:rPr>
                <w:sz w:val="24"/>
                <w:szCs w:val="24"/>
                <w:lang w:val="vi-VN"/>
              </w:rPr>
            </w:pPr>
          </w:p>
        </w:tc>
      </w:tr>
      <w:tr w:rsidR="00CC3CC1" w:rsidRPr="00CC3CC1" w14:paraId="704B43A9" w14:textId="77777777" w:rsidTr="00CC3CC1">
        <w:trPr>
          <w:jc w:val="center"/>
        </w:trPr>
        <w:tc>
          <w:tcPr>
            <w:tcW w:w="3165" w:type="dxa"/>
            <w:shd w:val="clear" w:color="auto" w:fill="auto"/>
          </w:tcPr>
          <w:p w14:paraId="41B9ADE4" w14:textId="77777777" w:rsidR="00D9623E" w:rsidRPr="00CC3CC1" w:rsidRDefault="00D9623E" w:rsidP="00CC3CC1">
            <w:pPr>
              <w:widowControl w:val="0"/>
              <w:tabs>
                <w:tab w:val="left" w:pos="4820"/>
              </w:tabs>
              <w:spacing w:before="60" w:after="80"/>
              <w:jc w:val="both"/>
              <w:rPr>
                <w:sz w:val="24"/>
                <w:szCs w:val="24"/>
                <w:lang w:val="vi-VN"/>
              </w:rPr>
            </w:pPr>
            <w:r w:rsidRPr="00CC3CC1">
              <w:rPr>
                <w:sz w:val="24"/>
                <w:szCs w:val="24"/>
                <w:lang w:val="vi-VN"/>
              </w:rPr>
              <w:t>Mù chữ</w:t>
            </w:r>
          </w:p>
        </w:tc>
        <w:tc>
          <w:tcPr>
            <w:tcW w:w="1517" w:type="dxa"/>
            <w:shd w:val="clear" w:color="auto" w:fill="auto"/>
            <w:vAlign w:val="bottom"/>
          </w:tcPr>
          <w:p w14:paraId="0B50E46A" w14:textId="77777777" w:rsidR="00D9623E" w:rsidRPr="00CC3CC1" w:rsidRDefault="00D9623E" w:rsidP="00CC3CC1">
            <w:pPr>
              <w:widowControl w:val="0"/>
              <w:spacing w:before="60" w:after="80"/>
              <w:jc w:val="center"/>
              <w:rPr>
                <w:sz w:val="24"/>
                <w:szCs w:val="24"/>
                <w:lang w:val="vi-VN"/>
              </w:rPr>
            </w:pPr>
            <w:r w:rsidRPr="00CC3CC1">
              <w:rPr>
                <w:rFonts w:eastAsia="Calibri"/>
                <w:sz w:val="24"/>
                <w:szCs w:val="24"/>
                <w:lang w:val="vi-VN"/>
              </w:rPr>
              <w:t>1</w:t>
            </w:r>
          </w:p>
        </w:tc>
        <w:tc>
          <w:tcPr>
            <w:tcW w:w="1736" w:type="dxa"/>
            <w:vMerge w:val="restart"/>
            <w:shd w:val="clear" w:color="auto" w:fill="auto"/>
            <w:vAlign w:val="center"/>
          </w:tcPr>
          <w:p w14:paraId="39576F28"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w:t>
            </w:r>
            <w:r w:rsidRPr="00CC3CC1">
              <w:rPr>
                <w:sz w:val="24"/>
                <w:szCs w:val="24"/>
              </w:rPr>
              <w:t>.</w:t>
            </w:r>
            <w:r w:rsidRPr="00CC3CC1">
              <w:rPr>
                <w:sz w:val="24"/>
                <w:szCs w:val="24"/>
                <w:lang w:val="vi-VN"/>
              </w:rPr>
              <w:t>0</w:t>
            </w:r>
          </w:p>
          <w:p w14:paraId="6A50114B"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19</w:t>
            </w:r>
            <w:r w:rsidRPr="00CC3CC1">
              <w:rPr>
                <w:sz w:val="24"/>
                <w:szCs w:val="24"/>
              </w:rPr>
              <w:t>.</w:t>
            </w:r>
            <w:r w:rsidRPr="00CC3CC1">
              <w:rPr>
                <w:sz w:val="24"/>
                <w:szCs w:val="24"/>
                <w:lang w:val="vi-VN"/>
              </w:rPr>
              <w:t>8</w:t>
            </w:r>
          </w:p>
          <w:p w14:paraId="1CB45A31"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54</w:t>
            </w:r>
            <w:r w:rsidRPr="00CC3CC1">
              <w:rPr>
                <w:sz w:val="24"/>
                <w:szCs w:val="24"/>
              </w:rPr>
              <w:t>.</w:t>
            </w:r>
            <w:r w:rsidRPr="00CC3CC1">
              <w:rPr>
                <w:sz w:val="24"/>
                <w:szCs w:val="24"/>
                <w:lang w:val="vi-VN"/>
              </w:rPr>
              <w:t>5</w:t>
            </w:r>
          </w:p>
          <w:p w14:paraId="4DF4CB83"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21</w:t>
            </w:r>
            <w:r w:rsidRPr="00CC3CC1">
              <w:rPr>
                <w:sz w:val="24"/>
                <w:szCs w:val="24"/>
              </w:rPr>
              <w:t>.</w:t>
            </w:r>
            <w:r w:rsidRPr="00CC3CC1">
              <w:rPr>
                <w:sz w:val="24"/>
                <w:szCs w:val="24"/>
                <w:lang w:val="vi-VN"/>
              </w:rPr>
              <w:t>8</w:t>
            </w:r>
          </w:p>
          <w:p w14:paraId="433045E5"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w:t>
            </w:r>
            <w:r w:rsidRPr="00CC3CC1">
              <w:rPr>
                <w:sz w:val="24"/>
                <w:szCs w:val="24"/>
              </w:rPr>
              <w:t>.</w:t>
            </w:r>
            <w:r w:rsidRPr="00CC3CC1">
              <w:rPr>
                <w:sz w:val="24"/>
                <w:szCs w:val="24"/>
                <w:lang w:val="vi-VN"/>
              </w:rPr>
              <w:t>9</w:t>
            </w:r>
          </w:p>
        </w:tc>
        <w:tc>
          <w:tcPr>
            <w:tcW w:w="1274" w:type="dxa"/>
            <w:shd w:val="clear" w:color="auto" w:fill="auto"/>
            <w:vAlign w:val="bottom"/>
          </w:tcPr>
          <w:p w14:paraId="2DF62BD9"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3</w:t>
            </w:r>
          </w:p>
        </w:tc>
        <w:tc>
          <w:tcPr>
            <w:tcW w:w="1610" w:type="dxa"/>
            <w:vMerge w:val="restart"/>
            <w:shd w:val="clear" w:color="auto" w:fill="auto"/>
            <w:vAlign w:val="center"/>
          </w:tcPr>
          <w:p w14:paraId="57FCEC83"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w:t>
            </w:r>
            <w:r w:rsidRPr="00CC3CC1">
              <w:rPr>
                <w:sz w:val="24"/>
                <w:szCs w:val="24"/>
              </w:rPr>
              <w:t>.</w:t>
            </w:r>
            <w:r w:rsidRPr="00CC3CC1">
              <w:rPr>
                <w:sz w:val="24"/>
                <w:szCs w:val="24"/>
                <w:lang w:val="vi-VN"/>
              </w:rPr>
              <w:t>2</w:t>
            </w:r>
          </w:p>
          <w:p w14:paraId="1D0A3EC6"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28</w:t>
            </w:r>
            <w:r w:rsidRPr="00CC3CC1">
              <w:rPr>
                <w:sz w:val="24"/>
                <w:szCs w:val="24"/>
              </w:rPr>
              <w:t>.</w:t>
            </w:r>
            <w:r w:rsidRPr="00CC3CC1">
              <w:rPr>
                <w:sz w:val="24"/>
                <w:szCs w:val="24"/>
                <w:lang w:val="vi-VN"/>
              </w:rPr>
              <w:t>1</w:t>
            </w:r>
          </w:p>
          <w:p w14:paraId="2D16FBF6"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48</w:t>
            </w:r>
            <w:r w:rsidRPr="00CC3CC1">
              <w:rPr>
                <w:sz w:val="24"/>
                <w:szCs w:val="24"/>
              </w:rPr>
              <w:t>.</w:t>
            </w:r>
            <w:r w:rsidRPr="00CC3CC1">
              <w:rPr>
                <w:sz w:val="24"/>
                <w:szCs w:val="24"/>
                <w:lang w:val="vi-VN"/>
              </w:rPr>
              <w:t>9</w:t>
            </w:r>
          </w:p>
          <w:p w14:paraId="65CCD186"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19</w:t>
            </w:r>
            <w:r w:rsidRPr="00CC3CC1">
              <w:rPr>
                <w:sz w:val="24"/>
                <w:szCs w:val="24"/>
              </w:rPr>
              <w:t>.</w:t>
            </w:r>
            <w:r w:rsidRPr="00CC3CC1">
              <w:rPr>
                <w:sz w:val="24"/>
                <w:szCs w:val="24"/>
                <w:lang w:val="vi-VN"/>
              </w:rPr>
              <w:t>4</w:t>
            </w:r>
          </w:p>
          <w:p w14:paraId="7D8EF49E"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w:t>
            </w:r>
            <w:r w:rsidRPr="00CC3CC1">
              <w:rPr>
                <w:sz w:val="24"/>
                <w:szCs w:val="24"/>
              </w:rPr>
              <w:t>.</w:t>
            </w:r>
            <w:r w:rsidRPr="00CC3CC1">
              <w:rPr>
                <w:sz w:val="24"/>
                <w:szCs w:val="24"/>
                <w:lang w:val="vi-VN"/>
              </w:rPr>
              <w:t>4</w:t>
            </w:r>
          </w:p>
        </w:tc>
      </w:tr>
      <w:tr w:rsidR="00CC3CC1" w:rsidRPr="00CC3CC1" w14:paraId="54709DD5" w14:textId="77777777" w:rsidTr="00CC3CC1">
        <w:trPr>
          <w:jc w:val="center"/>
        </w:trPr>
        <w:tc>
          <w:tcPr>
            <w:tcW w:w="3165" w:type="dxa"/>
            <w:shd w:val="clear" w:color="auto" w:fill="auto"/>
          </w:tcPr>
          <w:p w14:paraId="126FAAC0" w14:textId="77777777" w:rsidR="00D9623E" w:rsidRPr="00CC3CC1" w:rsidRDefault="00D9623E" w:rsidP="00CC3CC1">
            <w:pPr>
              <w:widowControl w:val="0"/>
              <w:tabs>
                <w:tab w:val="left" w:pos="4820"/>
              </w:tabs>
              <w:spacing w:before="60" w:after="80"/>
              <w:jc w:val="both"/>
              <w:rPr>
                <w:sz w:val="24"/>
                <w:szCs w:val="24"/>
                <w:lang w:val="vi-VN"/>
              </w:rPr>
            </w:pPr>
            <w:r w:rsidRPr="00CC3CC1">
              <w:rPr>
                <w:sz w:val="24"/>
                <w:szCs w:val="24"/>
                <w:lang w:val="vi-VN"/>
              </w:rPr>
              <w:t>Tiểu học</w:t>
            </w:r>
          </w:p>
        </w:tc>
        <w:tc>
          <w:tcPr>
            <w:tcW w:w="1517" w:type="dxa"/>
            <w:shd w:val="clear" w:color="auto" w:fill="auto"/>
            <w:vAlign w:val="center"/>
          </w:tcPr>
          <w:p w14:paraId="60F64112"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20</w:t>
            </w:r>
          </w:p>
        </w:tc>
        <w:tc>
          <w:tcPr>
            <w:tcW w:w="1736" w:type="dxa"/>
            <w:vMerge/>
            <w:shd w:val="clear" w:color="auto" w:fill="auto"/>
            <w:vAlign w:val="center"/>
          </w:tcPr>
          <w:p w14:paraId="622B27A7" w14:textId="77777777" w:rsidR="00D9623E" w:rsidRPr="00CC3CC1" w:rsidRDefault="00D9623E" w:rsidP="00CC3CC1">
            <w:pPr>
              <w:widowControl w:val="0"/>
              <w:spacing w:before="60" w:after="80"/>
              <w:jc w:val="center"/>
              <w:rPr>
                <w:sz w:val="24"/>
                <w:szCs w:val="24"/>
                <w:lang w:val="vi-VN"/>
              </w:rPr>
            </w:pPr>
          </w:p>
        </w:tc>
        <w:tc>
          <w:tcPr>
            <w:tcW w:w="1274" w:type="dxa"/>
            <w:shd w:val="clear" w:color="auto" w:fill="auto"/>
            <w:vAlign w:val="center"/>
          </w:tcPr>
          <w:p w14:paraId="2C9D22E3"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39</w:t>
            </w:r>
          </w:p>
        </w:tc>
        <w:tc>
          <w:tcPr>
            <w:tcW w:w="1610" w:type="dxa"/>
            <w:vMerge/>
            <w:shd w:val="clear" w:color="auto" w:fill="auto"/>
            <w:vAlign w:val="center"/>
          </w:tcPr>
          <w:p w14:paraId="2350238D" w14:textId="77777777" w:rsidR="00D9623E" w:rsidRPr="00CC3CC1" w:rsidRDefault="00D9623E" w:rsidP="00CC3CC1">
            <w:pPr>
              <w:widowControl w:val="0"/>
              <w:spacing w:before="60" w:after="80"/>
              <w:jc w:val="center"/>
              <w:rPr>
                <w:sz w:val="24"/>
                <w:szCs w:val="24"/>
                <w:lang w:val="vi-VN"/>
              </w:rPr>
            </w:pPr>
          </w:p>
        </w:tc>
      </w:tr>
      <w:tr w:rsidR="00CC3CC1" w:rsidRPr="00CC3CC1" w14:paraId="713B124E" w14:textId="77777777" w:rsidTr="00CC3CC1">
        <w:trPr>
          <w:jc w:val="center"/>
        </w:trPr>
        <w:tc>
          <w:tcPr>
            <w:tcW w:w="3165" w:type="dxa"/>
            <w:shd w:val="clear" w:color="auto" w:fill="auto"/>
          </w:tcPr>
          <w:p w14:paraId="7F63C466" w14:textId="77777777" w:rsidR="00D9623E" w:rsidRPr="00CC3CC1" w:rsidRDefault="00D9623E" w:rsidP="00CC3CC1">
            <w:pPr>
              <w:widowControl w:val="0"/>
              <w:tabs>
                <w:tab w:val="left" w:pos="4820"/>
              </w:tabs>
              <w:spacing w:before="60" w:after="80"/>
              <w:jc w:val="both"/>
              <w:rPr>
                <w:sz w:val="24"/>
                <w:szCs w:val="24"/>
                <w:lang w:val="vi-VN"/>
              </w:rPr>
            </w:pPr>
            <w:r w:rsidRPr="00CC3CC1">
              <w:rPr>
                <w:sz w:val="24"/>
                <w:szCs w:val="24"/>
                <w:lang w:val="vi-VN"/>
              </w:rPr>
              <w:t>Trung học cơ sở</w:t>
            </w:r>
          </w:p>
        </w:tc>
        <w:tc>
          <w:tcPr>
            <w:tcW w:w="1517" w:type="dxa"/>
            <w:shd w:val="clear" w:color="auto" w:fill="auto"/>
            <w:vAlign w:val="center"/>
          </w:tcPr>
          <w:p w14:paraId="31727CF5" w14:textId="77777777" w:rsidR="00D9623E" w:rsidRPr="00CC3CC1" w:rsidRDefault="00D9623E" w:rsidP="00CC3CC1">
            <w:pPr>
              <w:widowControl w:val="0"/>
              <w:spacing w:before="60" w:after="80"/>
              <w:jc w:val="center"/>
              <w:rPr>
                <w:sz w:val="24"/>
                <w:szCs w:val="24"/>
                <w:lang w:val="vi-VN"/>
              </w:rPr>
            </w:pPr>
            <w:r w:rsidRPr="00CC3CC1">
              <w:rPr>
                <w:rFonts w:eastAsia="Calibri"/>
                <w:sz w:val="24"/>
                <w:szCs w:val="24"/>
                <w:lang w:val="vi-VN"/>
              </w:rPr>
              <w:t>55</w:t>
            </w:r>
          </w:p>
        </w:tc>
        <w:tc>
          <w:tcPr>
            <w:tcW w:w="1736" w:type="dxa"/>
            <w:vMerge/>
            <w:shd w:val="clear" w:color="auto" w:fill="auto"/>
            <w:vAlign w:val="center"/>
          </w:tcPr>
          <w:p w14:paraId="10309F3E" w14:textId="77777777" w:rsidR="00D9623E" w:rsidRPr="00CC3CC1" w:rsidRDefault="00D9623E" w:rsidP="00CC3CC1">
            <w:pPr>
              <w:widowControl w:val="0"/>
              <w:spacing w:before="60" w:after="80"/>
              <w:jc w:val="center"/>
              <w:rPr>
                <w:sz w:val="24"/>
                <w:szCs w:val="24"/>
                <w:lang w:val="vi-VN"/>
              </w:rPr>
            </w:pPr>
          </w:p>
        </w:tc>
        <w:tc>
          <w:tcPr>
            <w:tcW w:w="1274" w:type="dxa"/>
            <w:shd w:val="clear" w:color="auto" w:fill="auto"/>
            <w:vAlign w:val="center"/>
          </w:tcPr>
          <w:p w14:paraId="3459D801"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68</w:t>
            </w:r>
          </w:p>
        </w:tc>
        <w:tc>
          <w:tcPr>
            <w:tcW w:w="1610" w:type="dxa"/>
            <w:vMerge/>
            <w:shd w:val="clear" w:color="auto" w:fill="auto"/>
            <w:vAlign w:val="center"/>
          </w:tcPr>
          <w:p w14:paraId="75C066F7" w14:textId="77777777" w:rsidR="00D9623E" w:rsidRPr="00CC3CC1" w:rsidRDefault="00D9623E" w:rsidP="00CC3CC1">
            <w:pPr>
              <w:widowControl w:val="0"/>
              <w:spacing w:before="60" w:after="80"/>
              <w:jc w:val="center"/>
              <w:rPr>
                <w:sz w:val="24"/>
                <w:szCs w:val="24"/>
                <w:lang w:val="vi-VN"/>
              </w:rPr>
            </w:pPr>
          </w:p>
        </w:tc>
      </w:tr>
      <w:tr w:rsidR="00CC3CC1" w:rsidRPr="00CC3CC1" w14:paraId="1D04ABFA" w14:textId="77777777" w:rsidTr="00CC3CC1">
        <w:trPr>
          <w:jc w:val="center"/>
        </w:trPr>
        <w:tc>
          <w:tcPr>
            <w:tcW w:w="3165" w:type="dxa"/>
            <w:shd w:val="clear" w:color="auto" w:fill="auto"/>
          </w:tcPr>
          <w:p w14:paraId="023A2EDB" w14:textId="77777777" w:rsidR="00D9623E" w:rsidRPr="00CC3CC1" w:rsidRDefault="00D9623E" w:rsidP="00CC3CC1">
            <w:pPr>
              <w:widowControl w:val="0"/>
              <w:tabs>
                <w:tab w:val="left" w:pos="4820"/>
              </w:tabs>
              <w:spacing w:before="60" w:after="80"/>
              <w:jc w:val="both"/>
              <w:rPr>
                <w:sz w:val="24"/>
                <w:szCs w:val="24"/>
                <w:lang w:val="vi-VN"/>
              </w:rPr>
            </w:pPr>
            <w:r w:rsidRPr="00CC3CC1">
              <w:rPr>
                <w:sz w:val="24"/>
                <w:szCs w:val="24"/>
                <w:lang w:val="vi-VN"/>
              </w:rPr>
              <w:t>Trung học phổ thông</w:t>
            </w:r>
          </w:p>
        </w:tc>
        <w:tc>
          <w:tcPr>
            <w:tcW w:w="1517" w:type="dxa"/>
            <w:shd w:val="clear" w:color="auto" w:fill="auto"/>
            <w:vAlign w:val="center"/>
          </w:tcPr>
          <w:p w14:paraId="0D24260F" w14:textId="77777777" w:rsidR="00D9623E" w:rsidRPr="00CC3CC1" w:rsidRDefault="00D9623E" w:rsidP="00CC3CC1">
            <w:pPr>
              <w:widowControl w:val="0"/>
              <w:spacing w:before="60" w:after="80"/>
              <w:jc w:val="center"/>
              <w:rPr>
                <w:sz w:val="24"/>
                <w:szCs w:val="24"/>
                <w:lang w:val="vi-VN"/>
              </w:rPr>
            </w:pPr>
            <w:r w:rsidRPr="00CC3CC1">
              <w:rPr>
                <w:rFonts w:eastAsia="Calibri"/>
                <w:sz w:val="24"/>
                <w:szCs w:val="24"/>
                <w:lang w:val="vi-VN"/>
              </w:rPr>
              <w:t>22</w:t>
            </w:r>
          </w:p>
        </w:tc>
        <w:tc>
          <w:tcPr>
            <w:tcW w:w="1736" w:type="dxa"/>
            <w:vMerge/>
            <w:shd w:val="clear" w:color="auto" w:fill="auto"/>
            <w:vAlign w:val="center"/>
          </w:tcPr>
          <w:p w14:paraId="3ED4BE28" w14:textId="77777777" w:rsidR="00D9623E" w:rsidRPr="00CC3CC1" w:rsidRDefault="00D9623E" w:rsidP="00CC3CC1">
            <w:pPr>
              <w:widowControl w:val="0"/>
              <w:spacing w:before="60" w:after="80"/>
              <w:jc w:val="center"/>
              <w:rPr>
                <w:sz w:val="24"/>
                <w:szCs w:val="24"/>
                <w:lang w:val="vi-VN"/>
              </w:rPr>
            </w:pPr>
          </w:p>
        </w:tc>
        <w:tc>
          <w:tcPr>
            <w:tcW w:w="1274" w:type="dxa"/>
            <w:shd w:val="clear" w:color="auto" w:fill="auto"/>
            <w:vAlign w:val="center"/>
          </w:tcPr>
          <w:p w14:paraId="028FD18D"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27</w:t>
            </w:r>
          </w:p>
        </w:tc>
        <w:tc>
          <w:tcPr>
            <w:tcW w:w="1610" w:type="dxa"/>
            <w:vMerge/>
            <w:shd w:val="clear" w:color="auto" w:fill="auto"/>
            <w:vAlign w:val="center"/>
          </w:tcPr>
          <w:p w14:paraId="6266CE49" w14:textId="77777777" w:rsidR="00D9623E" w:rsidRPr="00CC3CC1" w:rsidRDefault="00D9623E" w:rsidP="00CC3CC1">
            <w:pPr>
              <w:widowControl w:val="0"/>
              <w:spacing w:before="60" w:after="80"/>
              <w:jc w:val="center"/>
              <w:rPr>
                <w:sz w:val="24"/>
                <w:szCs w:val="24"/>
                <w:lang w:val="vi-VN"/>
              </w:rPr>
            </w:pPr>
          </w:p>
        </w:tc>
      </w:tr>
      <w:tr w:rsidR="00CC3CC1" w:rsidRPr="00CC3CC1" w14:paraId="3B900573" w14:textId="77777777" w:rsidTr="00CC3CC1">
        <w:trPr>
          <w:jc w:val="center"/>
        </w:trPr>
        <w:tc>
          <w:tcPr>
            <w:tcW w:w="3165" w:type="dxa"/>
            <w:tcBorders>
              <w:bottom w:val="single" w:sz="4" w:space="0" w:color="auto"/>
            </w:tcBorders>
            <w:shd w:val="clear" w:color="auto" w:fill="auto"/>
          </w:tcPr>
          <w:p w14:paraId="57465E0D" w14:textId="65878991" w:rsidR="00D9623E" w:rsidRPr="00CC3CC1" w:rsidRDefault="00D9623E" w:rsidP="00CC3CC1">
            <w:pPr>
              <w:widowControl w:val="0"/>
              <w:tabs>
                <w:tab w:val="left" w:pos="4820"/>
              </w:tabs>
              <w:spacing w:before="60" w:after="80"/>
              <w:jc w:val="both"/>
              <w:rPr>
                <w:sz w:val="24"/>
                <w:szCs w:val="24"/>
                <w:lang w:val="vi-VN"/>
              </w:rPr>
            </w:pPr>
            <w:r w:rsidRPr="00CC3CC1">
              <w:rPr>
                <w:sz w:val="24"/>
                <w:szCs w:val="24"/>
                <w:lang w:val="vi-VN"/>
              </w:rPr>
              <w:t xml:space="preserve">Cao đẳng </w:t>
            </w:r>
            <w:r w:rsidRPr="00CC3CC1">
              <w:rPr>
                <w:sz w:val="24"/>
                <w:szCs w:val="24"/>
              </w:rPr>
              <w:t>-</w:t>
            </w:r>
            <w:r w:rsidRPr="00CC3CC1">
              <w:rPr>
                <w:sz w:val="24"/>
                <w:szCs w:val="24"/>
                <w:lang w:val="vi-VN"/>
              </w:rPr>
              <w:t xml:space="preserve"> Đại học</w:t>
            </w:r>
          </w:p>
        </w:tc>
        <w:tc>
          <w:tcPr>
            <w:tcW w:w="1517" w:type="dxa"/>
            <w:tcBorders>
              <w:bottom w:val="single" w:sz="4" w:space="0" w:color="auto"/>
            </w:tcBorders>
            <w:shd w:val="clear" w:color="auto" w:fill="auto"/>
            <w:vAlign w:val="center"/>
          </w:tcPr>
          <w:p w14:paraId="4192F675"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3</w:t>
            </w:r>
          </w:p>
        </w:tc>
        <w:tc>
          <w:tcPr>
            <w:tcW w:w="1736" w:type="dxa"/>
            <w:vMerge/>
            <w:tcBorders>
              <w:bottom w:val="single" w:sz="4" w:space="0" w:color="auto"/>
            </w:tcBorders>
            <w:shd w:val="clear" w:color="auto" w:fill="auto"/>
            <w:vAlign w:val="center"/>
          </w:tcPr>
          <w:p w14:paraId="3E05C943" w14:textId="77777777" w:rsidR="00D9623E" w:rsidRPr="00CC3CC1" w:rsidRDefault="00D9623E" w:rsidP="00CC3CC1">
            <w:pPr>
              <w:widowControl w:val="0"/>
              <w:spacing w:before="60" w:after="80"/>
              <w:jc w:val="center"/>
              <w:rPr>
                <w:sz w:val="24"/>
                <w:szCs w:val="24"/>
                <w:lang w:val="vi-VN"/>
              </w:rPr>
            </w:pPr>
          </w:p>
        </w:tc>
        <w:tc>
          <w:tcPr>
            <w:tcW w:w="1274" w:type="dxa"/>
            <w:tcBorders>
              <w:bottom w:val="single" w:sz="4" w:space="0" w:color="auto"/>
            </w:tcBorders>
            <w:shd w:val="clear" w:color="auto" w:fill="auto"/>
            <w:vAlign w:val="center"/>
          </w:tcPr>
          <w:p w14:paraId="7F06D23F"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w:t>
            </w:r>
          </w:p>
        </w:tc>
        <w:tc>
          <w:tcPr>
            <w:tcW w:w="1610" w:type="dxa"/>
            <w:vMerge/>
            <w:tcBorders>
              <w:bottom w:val="single" w:sz="4" w:space="0" w:color="auto"/>
            </w:tcBorders>
            <w:shd w:val="clear" w:color="auto" w:fill="auto"/>
            <w:vAlign w:val="center"/>
          </w:tcPr>
          <w:p w14:paraId="43BCC2F5" w14:textId="77777777" w:rsidR="00D9623E" w:rsidRPr="00CC3CC1" w:rsidRDefault="00D9623E" w:rsidP="00CC3CC1">
            <w:pPr>
              <w:widowControl w:val="0"/>
              <w:spacing w:before="60" w:after="80"/>
              <w:jc w:val="center"/>
              <w:rPr>
                <w:sz w:val="24"/>
                <w:szCs w:val="24"/>
                <w:lang w:val="vi-VN"/>
              </w:rPr>
            </w:pPr>
          </w:p>
        </w:tc>
      </w:tr>
      <w:tr w:rsidR="00CC3CC1" w:rsidRPr="00CC3CC1" w14:paraId="2A158C38" w14:textId="77777777" w:rsidTr="00CC3CC1">
        <w:trPr>
          <w:jc w:val="center"/>
        </w:trPr>
        <w:tc>
          <w:tcPr>
            <w:tcW w:w="3165" w:type="dxa"/>
            <w:tcBorders>
              <w:top w:val="single" w:sz="4" w:space="0" w:color="auto"/>
            </w:tcBorders>
            <w:shd w:val="clear" w:color="auto" w:fill="auto"/>
          </w:tcPr>
          <w:p w14:paraId="1F2DDB74" w14:textId="77777777" w:rsidR="00D9623E" w:rsidRPr="00CC3CC1" w:rsidRDefault="00D9623E" w:rsidP="00CC3CC1">
            <w:pPr>
              <w:widowControl w:val="0"/>
              <w:tabs>
                <w:tab w:val="left" w:pos="4820"/>
              </w:tabs>
              <w:spacing w:before="60" w:after="80"/>
              <w:jc w:val="both"/>
              <w:rPr>
                <w:sz w:val="24"/>
                <w:szCs w:val="24"/>
                <w:lang w:val="vi-VN"/>
              </w:rPr>
            </w:pPr>
            <w:r w:rsidRPr="00CC3CC1">
              <w:rPr>
                <w:b/>
                <w:sz w:val="24"/>
                <w:szCs w:val="24"/>
                <w:lang w:val="vi-VN"/>
              </w:rPr>
              <w:t>4.</w:t>
            </w:r>
            <w:r w:rsidRPr="00CC3CC1">
              <w:rPr>
                <w:sz w:val="24"/>
                <w:szCs w:val="24"/>
                <w:lang w:val="vi-VN"/>
              </w:rPr>
              <w:t xml:space="preserve"> </w:t>
            </w:r>
            <w:r w:rsidRPr="00CC3CC1">
              <w:rPr>
                <w:b/>
                <w:sz w:val="24"/>
                <w:szCs w:val="24"/>
                <w:lang w:val="vi-VN"/>
              </w:rPr>
              <w:t xml:space="preserve">Kinh nghiệm </w:t>
            </w:r>
          </w:p>
        </w:tc>
        <w:tc>
          <w:tcPr>
            <w:tcW w:w="1517" w:type="dxa"/>
            <w:tcBorders>
              <w:top w:val="single" w:sz="4" w:space="0" w:color="auto"/>
            </w:tcBorders>
            <w:shd w:val="clear" w:color="auto" w:fill="auto"/>
          </w:tcPr>
          <w:p w14:paraId="3D48C057" w14:textId="77777777" w:rsidR="00D9623E" w:rsidRPr="00CC3CC1" w:rsidRDefault="00D9623E" w:rsidP="00CC3CC1">
            <w:pPr>
              <w:widowControl w:val="0"/>
              <w:tabs>
                <w:tab w:val="left" w:pos="4820"/>
              </w:tabs>
              <w:spacing w:before="60" w:after="80"/>
              <w:jc w:val="center"/>
              <w:rPr>
                <w:sz w:val="24"/>
                <w:szCs w:val="24"/>
                <w:lang w:val="vi-VN"/>
              </w:rPr>
            </w:pPr>
          </w:p>
        </w:tc>
        <w:tc>
          <w:tcPr>
            <w:tcW w:w="1736" w:type="dxa"/>
            <w:tcBorders>
              <w:top w:val="single" w:sz="4" w:space="0" w:color="auto"/>
            </w:tcBorders>
            <w:shd w:val="clear" w:color="auto" w:fill="auto"/>
            <w:vAlign w:val="center"/>
          </w:tcPr>
          <w:p w14:paraId="2B07A339" w14:textId="77777777" w:rsidR="00D9623E" w:rsidRPr="00CC3CC1" w:rsidRDefault="00D9623E" w:rsidP="00CC3CC1">
            <w:pPr>
              <w:widowControl w:val="0"/>
              <w:tabs>
                <w:tab w:val="left" w:pos="4820"/>
              </w:tabs>
              <w:spacing w:before="60" w:after="80"/>
              <w:jc w:val="center"/>
              <w:rPr>
                <w:sz w:val="24"/>
                <w:szCs w:val="24"/>
                <w:lang w:val="vi-VN"/>
              </w:rPr>
            </w:pPr>
          </w:p>
        </w:tc>
        <w:tc>
          <w:tcPr>
            <w:tcW w:w="1274" w:type="dxa"/>
            <w:tcBorders>
              <w:top w:val="single" w:sz="4" w:space="0" w:color="auto"/>
            </w:tcBorders>
            <w:shd w:val="clear" w:color="auto" w:fill="auto"/>
          </w:tcPr>
          <w:p w14:paraId="5F0D7E79" w14:textId="77777777" w:rsidR="00D9623E" w:rsidRPr="00CC3CC1" w:rsidRDefault="00D9623E" w:rsidP="00CC3CC1">
            <w:pPr>
              <w:widowControl w:val="0"/>
              <w:tabs>
                <w:tab w:val="left" w:pos="4820"/>
              </w:tabs>
              <w:spacing w:before="60" w:after="80"/>
              <w:jc w:val="center"/>
              <w:rPr>
                <w:sz w:val="24"/>
                <w:szCs w:val="24"/>
                <w:lang w:val="vi-VN"/>
              </w:rPr>
            </w:pPr>
          </w:p>
        </w:tc>
        <w:tc>
          <w:tcPr>
            <w:tcW w:w="1610" w:type="dxa"/>
            <w:tcBorders>
              <w:top w:val="single" w:sz="4" w:space="0" w:color="auto"/>
            </w:tcBorders>
            <w:shd w:val="clear" w:color="auto" w:fill="auto"/>
            <w:vAlign w:val="center"/>
          </w:tcPr>
          <w:p w14:paraId="23B9CDB6" w14:textId="77777777" w:rsidR="00D9623E" w:rsidRPr="00CC3CC1" w:rsidRDefault="00D9623E" w:rsidP="00CC3CC1">
            <w:pPr>
              <w:widowControl w:val="0"/>
              <w:tabs>
                <w:tab w:val="left" w:pos="4820"/>
              </w:tabs>
              <w:spacing w:before="60" w:after="80"/>
              <w:jc w:val="center"/>
              <w:rPr>
                <w:sz w:val="24"/>
                <w:szCs w:val="24"/>
                <w:lang w:val="vi-VN"/>
              </w:rPr>
            </w:pPr>
          </w:p>
        </w:tc>
      </w:tr>
      <w:tr w:rsidR="00CC3CC1" w:rsidRPr="00CC3CC1" w14:paraId="6E869EE5" w14:textId="77777777" w:rsidTr="00CC3CC1">
        <w:trPr>
          <w:jc w:val="center"/>
        </w:trPr>
        <w:tc>
          <w:tcPr>
            <w:tcW w:w="3165" w:type="dxa"/>
            <w:shd w:val="clear" w:color="auto" w:fill="auto"/>
          </w:tcPr>
          <w:p w14:paraId="17B116AA" w14:textId="02CDBD6E" w:rsidR="00D9623E" w:rsidRPr="00CC3CC1" w:rsidRDefault="00D9623E" w:rsidP="00CC3CC1">
            <w:pPr>
              <w:widowControl w:val="0"/>
              <w:tabs>
                <w:tab w:val="left" w:pos="4820"/>
              </w:tabs>
              <w:spacing w:before="60" w:after="80"/>
              <w:jc w:val="both"/>
              <w:rPr>
                <w:sz w:val="24"/>
                <w:szCs w:val="24"/>
                <w:lang w:val="vi-VN"/>
              </w:rPr>
            </w:pPr>
            <w:r w:rsidRPr="00CC3CC1">
              <w:rPr>
                <w:sz w:val="24"/>
                <w:szCs w:val="24"/>
                <w:lang w:val="vi-VN"/>
              </w:rPr>
              <w:t xml:space="preserve">&lt;= </w:t>
            </w:r>
            <w:r w:rsidRPr="00CC3CC1">
              <w:rPr>
                <w:sz w:val="24"/>
                <w:szCs w:val="24"/>
              </w:rPr>
              <w:t>0</w:t>
            </w:r>
            <w:r w:rsidRPr="00CC3CC1">
              <w:rPr>
                <w:sz w:val="24"/>
                <w:szCs w:val="24"/>
                <w:lang w:val="vi-VN"/>
              </w:rPr>
              <w:t>5 năm</w:t>
            </w:r>
          </w:p>
        </w:tc>
        <w:tc>
          <w:tcPr>
            <w:tcW w:w="1517" w:type="dxa"/>
            <w:shd w:val="clear" w:color="auto" w:fill="auto"/>
            <w:vAlign w:val="center"/>
          </w:tcPr>
          <w:p w14:paraId="7FBF34D2"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22</w:t>
            </w:r>
          </w:p>
        </w:tc>
        <w:tc>
          <w:tcPr>
            <w:tcW w:w="1736" w:type="dxa"/>
            <w:vMerge w:val="restart"/>
            <w:shd w:val="clear" w:color="auto" w:fill="auto"/>
            <w:vAlign w:val="center"/>
          </w:tcPr>
          <w:p w14:paraId="655A5DEA"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21</w:t>
            </w:r>
            <w:r w:rsidRPr="00CC3CC1">
              <w:rPr>
                <w:sz w:val="24"/>
                <w:szCs w:val="24"/>
              </w:rPr>
              <w:t>.</w:t>
            </w:r>
            <w:r w:rsidRPr="00CC3CC1">
              <w:rPr>
                <w:sz w:val="24"/>
                <w:szCs w:val="24"/>
                <w:lang w:val="vi-VN"/>
              </w:rPr>
              <w:t>8</w:t>
            </w:r>
          </w:p>
          <w:p w14:paraId="56D1BD23"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44</w:t>
            </w:r>
            <w:r w:rsidRPr="00CC3CC1">
              <w:rPr>
                <w:sz w:val="24"/>
                <w:szCs w:val="24"/>
              </w:rPr>
              <w:t>.</w:t>
            </w:r>
            <w:r w:rsidRPr="00CC3CC1">
              <w:rPr>
                <w:sz w:val="24"/>
                <w:szCs w:val="24"/>
                <w:lang w:val="vi-VN"/>
              </w:rPr>
              <w:t>6</w:t>
            </w:r>
          </w:p>
          <w:p w14:paraId="4751CD78"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24</w:t>
            </w:r>
            <w:r w:rsidRPr="00CC3CC1">
              <w:rPr>
                <w:sz w:val="24"/>
                <w:szCs w:val="24"/>
              </w:rPr>
              <w:t>.</w:t>
            </w:r>
            <w:r w:rsidRPr="00CC3CC1">
              <w:rPr>
                <w:sz w:val="24"/>
                <w:szCs w:val="24"/>
                <w:lang w:val="vi-VN"/>
              </w:rPr>
              <w:t>8</w:t>
            </w:r>
          </w:p>
          <w:p w14:paraId="284441B2"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7</w:t>
            </w:r>
            <w:r w:rsidRPr="00CC3CC1">
              <w:rPr>
                <w:sz w:val="24"/>
                <w:szCs w:val="24"/>
              </w:rPr>
              <w:t>.</w:t>
            </w:r>
            <w:r w:rsidRPr="00CC3CC1">
              <w:rPr>
                <w:sz w:val="24"/>
                <w:szCs w:val="24"/>
                <w:lang w:val="vi-VN"/>
              </w:rPr>
              <w:t>9</w:t>
            </w:r>
          </w:p>
          <w:p w14:paraId="5D991FFB"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0</w:t>
            </w:r>
            <w:r w:rsidRPr="00CC3CC1">
              <w:rPr>
                <w:sz w:val="24"/>
                <w:szCs w:val="24"/>
              </w:rPr>
              <w:t>.</w:t>
            </w:r>
            <w:r w:rsidRPr="00CC3CC1">
              <w:rPr>
                <w:sz w:val="24"/>
                <w:szCs w:val="24"/>
                <w:lang w:val="vi-VN"/>
              </w:rPr>
              <w:t>9</w:t>
            </w:r>
          </w:p>
        </w:tc>
        <w:tc>
          <w:tcPr>
            <w:tcW w:w="1274" w:type="dxa"/>
            <w:shd w:val="clear" w:color="auto" w:fill="auto"/>
            <w:vAlign w:val="center"/>
          </w:tcPr>
          <w:p w14:paraId="566CC39D"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39</w:t>
            </w:r>
          </w:p>
        </w:tc>
        <w:tc>
          <w:tcPr>
            <w:tcW w:w="1610" w:type="dxa"/>
            <w:vMerge w:val="restart"/>
            <w:shd w:val="clear" w:color="auto" w:fill="auto"/>
            <w:vAlign w:val="center"/>
          </w:tcPr>
          <w:p w14:paraId="2599394D"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28</w:t>
            </w:r>
            <w:r w:rsidRPr="00CC3CC1">
              <w:rPr>
                <w:sz w:val="24"/>
                <w:szCs w:val="24"/>
              </w:rPr>
              <w:t>.</w:t>
            </w:r>
            <w:r w:rsidRPr="00CC3CC1">
              <w:rPr>
                <w:sz w:val="24"/>
                <w:szCs w:val="24"/>
                <w:lang w:val="vi-VN"/>
              </w:rPr>
              <w:t>1</w:t>
            </w:r>
          </w:p>
          <w:p w14:paraId="0237FB98"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43</w:t>
            </w:r>
            <w:r w:rsidRPr="00CC3CC1">
              <w:rPr>
                <w:sz w:val="24"/>
                <w:szCs w:val="24"/>
              </w:rPr>
              <w:t>.</w:t>
            </w:r>
            <w:r w:rsidRPr="00CC3CC1">
              <w:rPr>
                <w:sz w:val="24"/>
                <w:szCs w:val="24"/>
                <w:lang w:val="vi-VN"/>
              </w:rPr>
              <w:t>9</w:t>
            </w:r>
          </w:p>
          <w:p w14:paraId="38BBA7AC"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19</w:t>
            </w:r>
            <w:r w:rsidRPr="00CC3CC1">
              <w:rPr>
                <w:sz w:val="24"/>
                <w:szCs w:val="24"/>
              </w:rPr>
              <w:t>.</w:t>
            </w:r>
            <w:r w:rsidRPr="00CC3CC1">
              <w:rPr>
                <w:sz w:val="24"/>
                <w:szCs w:val="24"/>
                <w:lang w:val="vi-VN"/>
              </w:rPr>
              <w:t>4</w:t>
            </w:r>
          </w:p>
          <w:p w14:paraId="121C46D5"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7</w:t>
            </w:r>
            <w:r w:rsidRPr="00CC3CC1">
              <w:rPr>
                <w:sz w:val="24"/>
                <w:szCs w:val="24"/>
              </w:rPr>
              <w:t>.</w:t>
            </w:r>
            <w:r w:rsidRPr="00CC3CC1">
              <w:rPr>
                <w:sz w:val="24"/>
                <w:szCs w:val="24"/>
                <w:lang w:val="vi-VN"/>
              </w:rPr>
              <w:t>2</w:t>
            </w:r>
          </w:p>
          <w:p w14:paraId="61D61F96"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w:t>
            </w:r>
            <w:r w:rsidRPr="00CC3CC1">
              <w:rPr>
                <w:sz w:val="24"/>
                <w:szCs w:val="24"/>
              </w:rPr>
              <w:t>.</w:t>
            </w:r>
            <w:r w:rsidRPr="00CC3CC1">
              <w:rPr>
                <w:sz w:val="24"/>
                <w:szCs w:val="24"/>
                <w:lang w:val="vi-VN"/>
              </w:rPr>
              <w:t>4</w:t>
            </w:r>
          </w:p>
        </w:tc>
      </w:tr>
      <w:tr w:rsidR="00CC3CC1" w:rsidRPr="00CC3CC1" w14:paraId="42E68684" w14:textId="77777777" w:rsidTr="00CC3CC1">
        <w:trPr>
          <w:jc w:val="center"/>
        </w:trPr>
        <w:tc>
          <w:tcPr>
            <w:tcW w:w="3165" w:type="dxa"/>
            <w:shd w:val="clear" w:color="auto" w:fill="auto"/>
          </w:tcPr>
          <w:p w14:paraId="3D8ABC7D" w14:textId="540FF4DC" w:rsidR="00D9623E" w:rsidRPr="00CC3CC1" w:rsidRDefault="00D9623E" w:rsidP="00CC3CC1">
            <w:pPr>
              <w:widowControl w:val="0"/>
              <w:tabs>
                <w:tab w:val="left" w:pos="4820"/>
              </w:tabs>
              <w:spacing w:before="60" w:after="80"/>
              <w:jc w:val="both"/>
              <w:rPr>
                <w:sz w:val="24"/>
                <w:szCs w:val="24"/>
                <w:lang w:val="vi-VN"/>
              </w:rPr>
            </w:pPr>
            <w:r w:rsidRPr="00CC3CC1">
              <w:rPr>
                <w:sz w:val="24"/>
                <w:szCs w:val="24"/>
              </w:rPr>
              <w:t>0</w:t>
            </w:r>
            <w:r w:rsidRPr="00CC3CC1">
              <w:rPr>
                <w:sz w:val="24"/>
                <w:szCs w:val="24"/>
                <w:lang w:val="vi-VN"/>
              </w:rPr>
              <w:t xml:space="preserve">5 năm </w:t>
            </w:r>
            <w:r w:rsidRPr="00CC3CC1">
              <w:rPr>
                <w:sz w:val="24"/>
                <w:szCs w:val="24"/>
              </w:rPr>
              <w:t>-</w:t>
            </w:r>
            <w:r w:rsidRPr="00CC3CC1">
              <w:rPr>
                <w:sz w:val="24"/>
                <w:szCs w:val="24"/>
                <w:lang w:val="vi-VN"/>
              </w:rPr>
              <w:t xml:space="preserve"> 10 năm</w:t>
            </w:r>
          </w:p>
        </w:tc>
        <w:tc>
          <w:tcPr>
            <w:tcW w:w="1517" w:type="dxa"/>
            <w:shd w:val="clear" w:color="auto" w:fill="auto"/>
            <w:vAlign w:val="center"/>
          </w:tcPr>
          <w:p w14:paraId="0E6DE6A6"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45</w:t>
            </w:r>
          </w:p>
        </w:tc>
        <w:tc>
          <w:tcPr>
            <w:tcW w:w="1736" w:type="dxa"/>
            <w:vMerge/>
            <w:shd w:val="clear" w:color="auto" w:fill="auto"/>
            <w:vAlign w:val="center"/>
          </w:tcPr>
          <w:p w14:paraId="29361C9D" w14:textId="77777777" w:rsidR="00D9623E" w:rsidRPr="00CC3CC1" w:rsidRDefault="00D9623E" w:rsidP="00CC3CC1">
            <w:pPr>
              <w:widowControl w:val="0"/>
              <w:spacing w:before="60" w:after="80"/>
              <w:jc w:val="center"/>
              <w:rPr>
                <w:sz w:val="24"/>
                <w:szCs w:val="24"/>
                <w:lang w:val="vi-VN"/>
              </w:rPr>
            </w:pPr>
          </w:p>
        </w:tc>
        <w:tc>
          <w:tcPr>
            <w:tcW w:w="1274" w:type="dxa"/>
            <w:shd w:val="clear" w:color="auto" w:fill="auto"/>
            <w:vAlign w:val="center"/>
          </w:tcPr>
          <w:p w14:paraId="1BF47041"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61</w:t>
            </w:r>
          </w:p>
        </w:tc>
        <w:tc>
          <w:tcPr>
            <w:tcW w:w="1610" w:type="dxa"/>
            <w:vMerge/>
            <w:shd w:val="clear" w:color="auto" w:fill="auto"/>
            <w:vAlign w:val="center"/>
          </w:tcPr>
          <w:p w14:paraId="0B833074" w14:textId="77777777" w:rsidR="00D9623E" w:rsidRPr="00CC3CC1" w:rsidRDefault="00D9623E" w:rsidP="00CC3CC1">
            <w:pPr>
              <w:widowControl w:val="0"/>
              <w:spacing w:before="60" w:after="80"/>
              <w:jc w:val="center"/>
              <w:rPr>
                <w:sz w:val="24"/>
                <w:szCs w:val="24"/>
                <w:lang w:val="vi-VN"/>
              </w:rPr>
            </w:pPr>
          </w:p>
        </w:tc>
      </w:tr>
      <w:tr w:rsidR="00CC3CC1" w:rsidRPr="00CC3CC1" w14:paraId="18F85667" w14:textId="77777777" w:rsidTr="00CC3CC1">
        <w:trPr>
          <w:jc w:val="center"/>
        </w:trPr>
        <w:tc>
          <w:tcPr>
            <w:tcW w:w="3165" w:type="dxa"/>
            <w:shd w:val="clear" w:color="auto" w:fill="auto"/>
          </w:tcPr>
          <w:p w14:paraId="20C34E85" w14:textId="1D9BF333" w:rsidR="00D9623E" w:rsidRPr="00CC3CC1" w:rsidRDefault="00D9623E" w:rsidP="00CC3CC1">
            <w:pPr>
              <w:widowControl w:val="0"/>
              <w:tabs>
                <w:tab w:val="left" w:pos="4820"/>
              </w:tabs>
              <w:spacing w:before="60" w:after="80"/>
              <w:jc w:val="both"/>
              <w:rPr>
                <w:sz w:val="24"/>
                <w:szCs w:val="24"/>
                <w:lang w:val="vi-VN"/>
              </w:rPr>
            </w:pPr>
            <w:r w:rsidRPr="00CC3CC1">
              <w:rPr>
                <w:sz w:val="24"/>
                <w:szCs w:val="24"/>
                <w:lang w:val="vi-VN"/>
              </w:rPr>
              <w:t xml:space="preserve">10 năm </w:t>
            </w:r>
            <w:r w:rsidRPr="00CC3CC1">
              <w:rPr>
                <w:sz w:val="24"/>
                <w:szCs w:val="24"/>
              </w:rPr>
              <w:t>-</w:t>
            </w:r>
            <w:r w:rsidRPr="00CC3CC1">
              <w:rPr>
                <w:sz w:val="24"/>
                <w:szCs w:val="24"/>
                <w:lang w:val="vi-VN"/>
              </w:rPr>
              <w:t xml:space="preserve"> 15 năm</w:t>
            </w:r>
          </w:p>
        </w:tc>
        <w:tc>
          <w:tcPr>
            <w:tcW w:w="1517" w:type="dxa"/>
            <w:shd w:val="clear" w:color="auto" w:fill="auto"/>
            <w:vAlign w:val="center"/>
          </w:tcPr>
          <w:p w14:paraId="7FA8129D"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25</w:t>
            </w:r>
          </w:p>
        </w:tc>
        <w:tc>
          <w:tcPr>
            <w:tcW w:w="1736" w:type="dxa"/>
            <w:vMerge/>
            <w:shd w:val="clear" w:color="auto" w:fill="auto"/>
            <w:vAlign w:val="center"/>
          </w:tcPr>
          <w:p w14:paraId="6DDF0A1E" w14:textId="77777777" w:rsidR="00D9623E" w:rsidRPr="00CC3CC1" w:rsidRDefault="00D9623E" w:rsidP="00CC3CC1">
            <w:pPr>
              <w:widowControl w:val="0"/>
              <w:spacing w:before="60" w:after="80"/>
              <w:jc w:val="center"/>
              <w:rPr>
                <w:sz w:val="24"/>
                <w:szCs w:val="24"/>
                <w:lang w:val="vi-VN"/>
              </w:rPr>
            </w:pPr>
          </w:p>
        </w:tc>
        <w:tc>
          <w:tcPr>
            <w:tcW w:w="1274" w:type="dxa"/>
            <w:shd w:val="clear" w:color="auto" w:fill="auto"/>
            <w:vAlign w:val="center"/>
          </w:tcPr>
          <w:p w14:paraId="20940F1F"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27</w:t>
            </w:r>
          </w:p>
        </w:tc>
        <w:tc>
          <w:tcPr>
            <w:tcW w:w="1610" w:type="dxa"/>
            <w:vMerge/>
            <w:shd w:val="clear" w:color="auto" w:fill="auto"/>
            <w:vAlign w:val="center"/>
          </w:tcPr>
          <w:p w14:paraId="6B14D33A" w14:textId="77777777" w:rsidR="00D9623E" w:rsidRPr="00CC3CC1" w:rsidRDefault="00D9623E" w:rsidP="00CC3CC1">
            <w:pPr>
              <w:widowControl w:val="0"/>
              <w:spacing w:before="60" w:after="80"/>
              <w:jc w:val="center"/>
              <w:rPr>
                <w:sz w:val="24"/>
                <w:szCs w:val="24"/>
                <w:lang w:val="vi-VN"/>
              </w:rPr>
            </w:pPr>
          </w:p>
        </w:tc>
      </w:tr>
      <w:tr w:rsidR="00CC3CC1" w:rsidRPr="00CC3CC1" w14:paraId="13F04909" w14:textId="77777777" w:rsidTr="00CC3CC1">
        <w:trPr>
          <w:jc w:val="center"/>
        </w:trPr>
        <w:tc>
          <w:tcPr>
            <w:tcW w:w="3165" w:type="dxa"/>
            <w:shd w:val="clear" w:color="auto" w:fill="auto"/>
          </w:tcPr>
          <w:p w14:paraId="0A176A7D" w14:textId="6859B209" w:rsidR="00D9623E" w:rsidRPr="00CC3CC1" w:rsidRDefault="00D9623E" w:rsidP="00CC3CC1">
            <w:pPr>
              <w:widowControl w:val="0"/>
              <w:tabs>
                <w:tab w:val="left" w:pos="4820"/>
              </w:tabs>
              <w:spacing w:before="60" w:after="80"/>
              <w:jc w:val="both"/>
              <w:rPr>
                <w:sz w:val="24"/>
                <w:szCs w:val="24"/>
                <w:lang w:val="vi-VN"/>
              </w:rPr>
            </w:pPr>
            <w:r w:rsidRPr="00CC3CC1">
              <w:rPr>
                <w:sz w:val="24"/>
                <w:szCs w:val="24"/>
                <w:lang w:val="vi-VN"/>
              </w:rPr>
              <w:t xml:space="preserve">15 năm </w:t>
            </w:r>
            <w:r w:rsidRPr="00CC3CC1">
              <w:rPr>
                <w:sz w:val="24"/>
                <w:szCs w:val="24"/>
              </w:rPr>
              <w:t>-</w:t>
            </w:r>
            <w:r w:rsidRPr="00CC3CC1">
              <w:rPr>
                <w:sz w:val="24"/>
                <w:szCs w:val="24"/>
                <w:lang w:val="vi-VN"/>
              </w:rPr>
              <w:t xml:space="preserve"> 20 năm</w:t>
            </w:r>
          </w:p>
        </w:tc>
        <w:tc>
          <w:tcPr>
            <w:tcW w:w="1517" w:type="dxa"/>
            <w:shd w:val="clear" w:color="auto" w:fill="auto"/>
            <w:vAlign w:val="center"/>
          </w:tcPr>
          <w:p w14:paraId="3F5CF24F"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8</w:t>
            </w:r>
          </w:p>
        </w:tc>
        <w:tc>
          <w:tcPr>
            <w:tcW w:w="1736" w:type="dxa"/>
            <w:vMerge/>
            <w:shd w:val="clear" w:color="auto" w:fill="auto"/>
            <w:vAlign w:val="center"/>
          </w:tcPr>
          <w:p w14:paraId="6BC8A3AD" w14:textId="77777777" w:rsidR="00D9623E" w:rsidRPr="00CC3CC1" w:rsidRDefault="00D9623E" w:rsidP="00CC3CC1">
            <w:pPr>
              <w:widowControl w:val="0"/>
              <w:spacing w:before="60" w:after="80"/>
              <w:jc w:val="center"/>
              <w:rPr>
                <w:sz w:val="24"/>
                <w:szCs w:val="24"/>
                <w:lang w:val="vi-VN"/>
              </w:rPr>
            </w:pPr>
          </w:p>
        </w:tc>
        <w:tc>
          <w:tcPr>
            <w:tcW w:w="1274" w:type="dxa"/>
            <w:shd w:val="clear" w:color="auto" w:fill="auto"/>
            <w:vAlign w:val="center"/>
          </w:tcPr>
          <w:p w14:paraId="0B3C2208"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10</w:t>
            </w:r>
          </w:p>
        </w:tc>
        <w:tc>
          <w:tcPr>
            <w:tcW w:w="1610" w:type="dxa"/>
            <w:vMerge/>
            <w:shd w:val="clear" w:color="auto" w:fill="auto"/>
            <w:vAlign w:val="center"/>
          </w:tcPr>
          <w:p w14:paraId="1CF23BE4" w14:textId="77777777" w:rsidR="00D9623E" w:rsidRPr="00CC3CC1" w:rsidRDefault="00D9623E" w:rsidP="00CC3CC1">
            <w:pPr>
              <w:widowControl w:val="0"/>
              <w:spacing w:before="60" w:after="80"/>
              <w:jc w:val="center"/>
              <w:rPr>
                <w:sz w:val="24"/>
                <w:szCs w:val="24"/>
                <w:lang w:val="vi-VN"/>
              </w:rPr>
            </w:pPr>
          </w:p>
        </w:tc>
      </w:tr>
      <w:tr w:rsidR="00CC3CC1" w:rsidRPr="00CC3CC1" w14:paraId="47012C0F" w14:textId="77777777" w:rsidTr="00CC3CC1">
        <w:trPr>
          <w:jc w:val="center"/>
        </w:trPr>
        <w:tc>
          <w:tcPr>
            <w:tcW w:w="3165" w:type="dxa"/>
            <w:tcBorders>
              <w:bottom w:val="single" w:sz="4" w:space="0" w:color="auto"/>
            </w:tcBorders>
            <w:shd w:val="clear" w:color="auto" w:fill="auto"/>
          </w:tcPr>
          <w:p w14:paraId="042EA262" w14:textId="77777777" w:rsidR="00D9623E" w:rsidRPr="00CC3CC1" w:rsidRDefault="00D9623E" w:rsidP="00CC3CC1">
            <w:pPr>
              <w:widowControl w:val="0"/>
              <w:tabs>
                <w:tab w:val="left" w:pos="4820"/>
              </w:tabs>
              <w:spacing w:before="60" w:after="80"/>
              <w:jc w:val="both"/>
              <w:rPr>
                <w:sz w:val="24"/>
                <w:szCs w:val="24"/>
                <w:lang w:val="vi-VN"/>
              </w:rPr>
            </w:pPr>
            <w:r w:rsidRPr="00CC3CC1">
              <w:rPr>
                <w:sz w:val="24"/>
                <w:szCs w:val="24"/>
                <w:lang w:val="vi-VN"/>
              </w:rPr>
              <w:t>&gt; 20 năm</w:t>
            </w:r>
          </w:p>
        </w:tc>
        <w:tc>
          <w:tcPr>
            <w:tcW w:w="1517" w:type="dxa"/>
            <w:tcBorders>
              <w:bottom w:val="single" w:sz="4" w:space="0" w:color="auto"/>
            </w:tcBorders>
            <w:shd w:val="clear" w:color="auto" w:fill="auto"/>
            <w:vAlign w:val="center"/>
          </w:tcPr>
          <w:p w14:paraId="0C18415A"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w:t>
            </w:r>
          </w:p>
        </w:tc>
        <w:tc>
          <w:tcPr>
            <w:tcW w:w="1736" w:type="dxa"/>
            <w:vMerge/>
            <w:tcBorders>
              <w:bottom w:val="single" w:sz="4" w:space="0" w:color="auto"/>
            </w:tcBorders>
            <w:shd w:val="clear" w:color="auto" w:fill="auto"/>
            <w:vAlign w:val="center"/>
          </w:tcPr>
          <w:p w14:paraId="198FD292" w14:textId="77777777" w:rsidR="00D9623E" w:rsidRPr="00CC3CC1" w:rsidRDefault="00D9623E" w:rsidP="00CC3CC1">
            <w:pPr>
              <w:widowControl w:val="0"/>
              <w:spacing w:before="60" w:after="80"/>
              <w:jc w:val="center"/>
              <w:rPr>
                <w:sz w:val="24"/>
                <w:szCs w:val="24"/>
                <w:lang w:val="vi-VN"/>
              </w:rPr>
            </w:pPr>
          </w:p>
        </w:tc>
        <w:tc>
          <w:tcPr>
            <w:tcW w:w="1274" w:type="dxa"/>
            <w:tcBorders>
              <w:bottom w:val="single" w:sz="4" w:space="0" w:color="auto"/>
            </w:tcBorders>
            <w:shd w:val="clear" w:color="auto" w:fill="auto"/>
            <w:vAlign w:val="center"/>
          </w:tcPr>
          <w:p w14:paraId="3D8DD958"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w:t>
            </w:r>
          </w:p>
        </w:tc>
        <w:tc>
          <w:tcPr>
            <w:tcW w:w="1610" w:type="dxa"/>
            <w:vMerge/>
            <w:tcBorders>
              <w:bottom w:val="single" w:sz="4" w:space="0" w:color="auto"/>
            </w:tcBorders>
            <w:shd w:val="clear" w:color="auto" w:fill="auto"/>
            <w:vAlign w:val="center"/>
          </w:tcPr>
          <w:p w14:paraId="05D7E88D" w14:textId="77777777" w:rsidR="00D9623E" w:rsidRPr="00CC3CC1" w:rsidRDefault="00D9623E" w:rsidP="00CC3CC1">
            <w:pPr>
              <w:widowControl w:val="0"/>
              <w:spacing w:before="60" w:after="80"/>
              <w:jc w:val="center"/>
              <w:rPr>
                <w:sz w:val="24"/>
                <w:szCs w:val="24"/>
                <w:lang w:val="vi-VN"/>
              </w:rPr>
            </w:pPr>
          </w:p>
        </w:tc>
      </w:tr>
      <w:tr w:rsidR="00CC3CC1" w:rsidRPr="00CC3CC1" w14:paraId="1EDD2564" w14:textId="77777777" w:rsidTr="00CC3CC1">
        <w:trPr>
          <w:jc w:val="center"/>
        </w:trPr>
        <w:tc>
          <w:tcPr>
            <w:tcW w:w="3165" w:type="dxa"/>
            <w:tcBorders>
              <w:top w:val="single" w:sz="4" w:space="0" w:color="auto"/>
            </w:tcBorders>
            <w:shd w:val="clear" w:color="auto" w:fill="auto"/>
          </w:tcPr>
          <w:p w14:paraId="13041631" w14:textId="77777777" w:rsidR="00D9623E" w:rsidRPr="00CC3CC1" w:rsidRDefault="00D9623E" w:rsidP="00CC3CC1">
            <w:pPr>
              <w:widowControl w:val="0"/>
              <w:tabs>
                <w:tab w:val="left" w:pos="4820"/>
              </w:tabs>
              <w:spacing w:before="60" w:after="80"/>
              <w:jc w:val="both"/>
              <w:rPr>
                <w:sz w:val="24"/>
                <w:szCs w:val="24"/>
                <w:lang w:val="vi-VN"/>
              </w:rPr>
            </w:pPr>
            <w:r w:rsidRPr="00CC3CC1">
              <w:rPr>
                <w:b/>
                <w:sz w:val="24"/>
                <w:szCs w:val="24"/>
                <w:lang w:val="vi-VN"/>
              </w:rPr>
              <w:t>5. Qui mô sản xuất</w:t>
            </w:r>
          </w:p>
        </w:tc>
        <w:tc>
          <w:tcPr>
            <w:tcW w:w="1517" w:type="dxa"/>
            <w:tcBorders>
              <w:top w:val="single" w:sz="4" w:space="0" w:color="auto"/>
            </w:tcBorders>
            <w:shd w:val="clear" w:color="auto" w:fill="auto"/>
          </w:tcPr>
          <w:p w14:paraId="1ED40801" w14:textId="77777777" w:rsidR="00D9623E" w:rsidRPr="00CC3CC1" w:rsidRDefault="00D9623E" w:rsidP="00CC3CC1">
            <w:pPr>
              <w:widowControl w:val="0"/>
              <w:tabs>
                <w:tab w:val="left" w:pos="4820"/>
              </w:tabs>
              <w:spacing w:before="60" w:after="80"/>
              <w:jc w:val="center"/>
              <w:rPr>
                <w:sz w:val="24"/>
                <w:szCs w:val="24"/>
                <w:lang w:val="vi-VN"/>
              </w:rPr>
            </w:pPr>
          </w:p>
        </w:tc>
        <w:tc>
          <w:tcPr>
            <w:tcW w:w="1736" w:type="dxa"/>
            <w:tcBorders>
              <w:top w:val="single" w:sz="4" w:space="0" w:color="auto"/>
            </w:tcBorders>
            <w:shd w:val="clear" w:color="auto" w:fill="auto"/>
            <w:vAlign w:val="center"/>
          </w:tcPr>
          <w:p w14:paraId="4743DCAA" w14:textId="77777777" w:rsidR="00D9623E" w:rsidRPr="00CC3CC1" w:rsidRDefault="00D9623E" w:rsidP="00CC3CC1">
            <w:pPr>
              <w:widowControl w:val="0"/>
              <w:tabs>
                <w:tab w:val="left" w:pos="4820"/>
              </w:tabs>
              <w:spacing w:before="60" w:after="80"/>
              <w:jc w:val="center"/>
              <w:rPr>
                <w:sz w:val="24"/>
                <w:szCs w:val="24"/>
                <w:lang w:val="vi-VN"/>
              </w:rPr>
            </w:pPr>
          </w:p>
        </w:tc>
        <w:tc>
          <w:tcPr>
            <w:tcW w:w="1274" w:type="dxa"/>
            <w:tcBorders>
              <w:top w:val="single" w:sz="4" w:space="0" w:color="auto"/>
            </w:tcBorders>
            <w:shd w:val="clear" w:color="auto" w:fill="auto"/>
          </w:tcPr>
          <w:p w14:paraId="1175387B" w14:textId="77777777" w:rsidR="00D9623E" w:rsidRPr="00CC3CC1" w:rsidRDefault="00D9623E" w:rsidP="00CC3CC1">
            <w:pPr>
              <w:widowControl w:val="0"/>
              <w:tabs>
                <w:tab w:val="left" w:pos="4820"/>
              </w:tabs>
              <w:spacing w:before="60" w:after="80"/>
              <w:jc w:val="center"/>
              <w:rPr>
                <w:sz w:val="24"/>
                <w:szCs w:val="24"/>
                <w:lang w:val="vi-VN"/>
              </w:rPr>
            </w:pPr>
          </w:p>
        </w:tc>
        <w:tc>
          <w:tcPr>
            <w:tcW w:w="1610" w:type="dxa"/>
            <w:tcBorders>
              <w:top w:val="single" w:sz="4" w:space="0" w:color="auto"/>
            </w:tcBorders>
            <w:shd w:val="clear" w:color="auto" w:fill="auto"/>
            <w:vAlign w:val="center"/>
          </w:tcPr>
          <w:p w14:paraId="59048E8A" w14:textId="77777777" w:rsidR="00D9623E" w:rsidRPr="00CC3CC1" w:rsidRDefault="00D9623E" w:rsidP="00CC3CC1">
            <w:pPr>
              <w:widowControl w:val="0"/>
              <w:tabs>
                <w:tab w:val="left" w:pos="4820"/>
              </w:tabs>
              <w:spacing w:before="60" w:after="80"/>
              <w:jc w:val="center"/>
              <w:rPr>
                <w:sz w:val="24"/>
                <w:szCs w:val="24"/>
                <w:lang w:val="vi-VN"/>
              </w:rPr>
            </w:pPr>
          </w:p>
        </w:tc>
      </w:tr>
      <w:tr w:rsidR="00CC3CC1" w:rsidRPr="00CC3CC1" w14:paraId="30555EB8" w14:textId="77777777" w:rsidTr="00CC3CC1">
        <w:trPr>
          <w:jc w:val="center"/>
        </w:trPr>
        <w:tc>
          <w:tcPr>
            <w:tcW w:w="3165" w:type="dxa"/>
            <w:shd w:val="clear" w:color="auto" w:fill="auto"/>
          </w:tcPr>
          <w:p w14:paraId="24F03E54" w14:textId="181ED0EC" w:rsidR="00D9623E" w:rsidRPr="00CC3CC1" w:rsidRDefault="00D9623E" w:rsidP="00CC3CC1">
            <w:pPr>
              <w:widowControl w:val="0"/>
              <w:tabs>
                <w:tab w:val="left" w:pos="4820"/>
              </w:tabs>
              <w:spacing w:before="60" w:after="80"/>
              <w:jc w:val="both"/>
              <w:rPr>
                <w:sz w:val="24"/>
                <w:szCs w:val="24"/>
                <w:vertAlign w:val="superscript"/>
                <w:lang w:val="vi-VN"/>
              </w:rPr>
            </w:pPr>
            <w:r w:rsidRPr="00CC3CC1">
              <w:rPr>
                <w:sz w:val="24"/>
                <w:szCs w:val="24"/>
                <w:lang w:val="vi-VN"/>
              </w:rPr>
              <w:t>&lt;= 1</w:t>
            </w:r>
            <w:r w:rsidRPr="00CC3CC1">
              <w:rPr>
                <w:sz w:val="24"/>
                <w:szCs w:val="24"/>
              </w:rPr>
              <w:t>,</w:t>
            </w:r>
            <w:r w:rsidRPr="00CC3CC1">
              <w:rPr>
                <w:sz w:val="24"/>
                <w:szCs w:val="24"/>
                <w:lang w:val="vi-VN"/>
              </w:rPr>
              <w:t>000m</w:t>
            </w:r>
            <w:r w:rsidRPr="00CC3CC1">
              <w:rPr>
                <w:sz w:val="24"/>
                <w:szCs w:val="24"/>
                <w:vertAlign w:val="superscript"/>
                <w:lang w:val="vi-VN"/>
              </w:rPr>
              <w:t>2</w:t>
            </w:r>
          </w:p>
        </w:tc>
        <w:tc>
          <w:tcPr>
            <w:tcW w:w="1517" w:type="dxa"/>
            <w:shd w:val="clear" w:color="auto" w:fill="auto"/>
            <w:vAlign w:val="center"/>
          </w:tcPr>
          <w:p w14:paraId="2F93DD8E"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10</w:t>
            </w:r>
          </w:p>
        </w:tc>
        <w:tc>
          <w:tcPr>
            <w:tcW w:w="1736" w:type="dxa"/>
            <w:vMerge w:val="restart"/>
            <w:shd w:val="clear" w:color="auto" w:fill="auto"/>
            <w:vAlign w:val="center"/>
          </w:tcPr>
          <w:p w14:paraId="56A75D89"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9</w:t>
            </w:r>
            <w:r w:rsidRPr="00CC3CC1">
              <w:rPr>
                <w:sz w:val="24"/>
                <w:szCs w:val="24"/>
              </w:rPr>
              <w:t>.</w:t>
            </w:r>
            <w:r w:rsidRPr="00CC3CC1">
              <w:rPr>
                <w:sz w:val="24"/>
                <w:szCs w:val="24"/>
                <w:lang w:val="vi-VN"/>
              </w:rPr>
              <w:t>9</w:t>
            </w:r>
          </w:p>
          <w:p w14:paraId="6DBC3F83"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75</w:t>
            </w:r>
            <w:r w:rsidRPr="00CC3CC1">
              <w:rPr>
                <w:sz w:val="24"/>
                <w:szCs w:val="24"/>
              </w:rPr>
              <w:t>.</w:t>
            </w:r>
            <w:r w:rsidRPr="00CC3CC1">
              <w:rPr>
                <w:sz w:val="24"/>
                <w:szCs w:val="24"/>
                <w:lang w:val="vi-VN"/>
              </w:rPr>
              <w:t>3</w:t>
            </w:r>
          </w:p>
          <w:p w14:paraId="69DD7042"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7</w:t>
            </w:r>
            <w:r w:rsidRPr="00CC3CC1">
              <w:rPr>
                <w:sz w:val="24"/>
                <w:szCs w:val="24"/>
              </w:rPr>
              <w:t>.</w:t>
            </w:r>
            <w:r w:rsidRPr="00CC3CC1">
              <w:rPr>
                <w:sz w:val="24"/>
                <w:szCs w:val="24"/>
                <w:lang w:val="vi-VN"/>
              </w:rPr>
              <w:t>9</w:t>
            </w:r>
          </w:p>
          <w:p w14:paraId="6F2894ED"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6</w:t>
            </w:r>
            <w:r w:rsidRPr="00CC3CC1">
              <w:rPr>
                <w:sz w:val="24"/>
                <w:szCs w:val="24"/>
              </w:rPr>
              <w:t>.</w:t>
            </w:r>
            <w:r w:rsidRPr="00CC3CC1">
              <w:rPr>
                <w:sz w:val="24"/>
                <w:szCs w:val="24"/>
                <w:lang w:val="vi-VN"/>
              </w:rPr>
              <w:t>9</w:t>
            </w:r>
          </w:p>
        </w:tc>
        <w:tc>
          <w:tcPr>
            <w:tcW w:w="1274" w:type="dxa"/>
            <w:shd w:val="clear" w:color="auto" w:fill="auto"/>
            <w:vAlign w:val="center"/>
          </w:tcPr>
          <w:p w14:paraId="02E63918"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27</w:t>
            </w:r>
          </w:p>
        </w:tc>
        <w:tc>
          <w:tcPr>
            <w:tcW w:w="1610" w:type="dxa"/>
            <w:vMerge w:val="restart"/>
            <w:shd w:val="clear" w:color="auto" w:fill="auto"/>
            <w:vAlign w:val="center"/>
          </w:tcPr>
          <w:p w14:paraId="5528FDE6"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19</w:t>
            </w:r>
            <w:r w:rsidRPr="00CC3CC1">
              <w:rPr>
                <w:sz w:val="24"/>
                <w:szCs w:val="24"/>
              </w:rPr>
              <w:t>.</w:t>
            </w:r>
            <w:r w:rsidRPr="00CC3CC1">
              <w:rPr>
                <w:sz w:val="24"/>
                <w:szCs w:val="24"/>
                <w:lang w:val="vi-VN"/>
              </w:rPr>
              <w:t>4</w:t>
            </w:r>
          </w:p>
          <w:p w14:paraId="20A13288"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71</w:t>
            </w:r>
            <w:r w:rsidRPr="00CC3CC1">
              <w:rPr>
                <w:sz w:val="24"/>
                <w:szCs w:val="24"/>
              </w:rPr>
              <w:t>.</w:t>
            </w:r>
            <w:r w:rsidRPr="00CC3CC1">
              <w:rPr>
                <w:sz w:val="24"/>
                <w:szCs w:val="24"/>
                <w:lang w:val="vi-VN"/>
              </w:rPr>
              <w:t>9</w:t>
            </w:r>
          </w:p>
          <w:p w14:paraId="631C4AF2"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7</w:t>
            </w:r>
            <w:r w:rsidRPr="00CC3CC1">
              <w:rPr>
                <w:sz w:val="24"/>
                <w:szCs w:val="24"/>
              </w:rPr>
              <w:t>.</w:t>
            </w:r>
            <w:r w:rsidRPr="00CC3CC1">
              <w:rPr>
                <w:sz w:val="24"/>
                <w:szCs w:val="24"/>
                <w:lang w:val="vi-VN"/>
              </w:rPr>
              <w:t>9</w:t>
            </w:r>
          </w:p>
          <w:p w14:paraId="4F7400F4"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0</w:t>
            </w:r>
            <w:r w:rsidRPr="00CC3CC1">
              <w:rPr>
                <w:sz w:val="24"/>
                <w:szCs w:val="24"/>
              </w:rPr>
              <w:t>.</w:t>
            </w:r>
            <w:r w:rsidRPr="00CC3CC1">
              <w:rPr>
                <w:sz w:val="24"/>
                <w:szCs w:val="24"/>
                <w:lang w:val="vi-VN"/>
              </w:rPr>
              <w:t>8</w:t>
            </w:r>
          </w:p>
        </w:tc>
      </w:tr>
      <w:tr w:rsidR="00CC3CC1" w:rsidRPr="00CC3CC1" w14:paraId="24DB8616" w14:textId="77777777" w:rsidTr="00CC3CC1">
        <w:trPr>
          <w:jc w:val="center"/>
        </w:trPr>
        <w:tc>
          <w:tcPr>
            <w:tcW w:w="3165" w:type="dxa"/>
            <w:shd w:val="clear" w:color="auto" w:fill="auto"/>
          </w:tcPr>
          <w:p w14:paraId="561F76A9" w14:textId="219B61D6" w:rsidR="00D9623E" w:rsidRPr="00CC3CC1" w:rsidRDefault="00D9623E" w:rsidP="00CC3CC1">
            <w:pPr>
              <w:widowControl w:val="0"/>
              <w:tabs>
                <w:tab w:val="left" w:pos="4820"/>
              </w:tabs>
              <w:spacing w:before="60" w:after="80"/>
              <w:jc w:val="both"/>
              <w:rPr>
                <w:sz w:val="24"/>
                <w:szCs w:val="24"/>
                <w:vertAlign w:val="superscript"/>
                <w:lang w:val="vi-VN"/>
              </w:rPr>
            </w:pPr>
            <w:r w:rsidRPr="00CC3CC1">
              <w:rPr>
                <w:sz w:val="24"/>
                <w:szCs w:val="24"/>
                <w:lang w:val="vi-VN"/>
              </w:rPr>
              <w:t>1</w:t>
            </w:r>
            <w:r w:rsidRPr="00CC3CC1">
              <w:rPr>
                <w:sz w:val="24"/>
                <w:szCs w:val="24"/>
              </w:rPr>
              <w:t>,</w:t>
            </w:r>
            <w:r w:rsidRPr="00CC3CC1">
              <w:rPr>
                <w:sz w:val="24"/>
                <w:szCs w:val="24"/>
                <w:lang w:val="vi-VN"/>
              </w:rPr>
              <w:t>000m</w:t>
            </w:r>
            <w:r w:rsidRPr="00CC3CC1">
              <w:rPr>
                <w:sz w:val="24"/>
                <w:szCs w:val="24"/>
                <w:vertAlign w:val="superscript"/>
                <w:lang w:val="vi-VN"/>
              </w:rPr>
              <w:t xml:space="preserve">2 </w:t>
            </w:r>
            <w:r w:rsidRPr="00CC3CC1">
              <w:rPr>
                <w:sz w:val="24"/>
                <w:szCs w:val="24"/>
              </w:rPr>
              <w:t>-</w:t>
            </w:r>
            <w:r w:rsidRPr="00CC3CC1">
              <w:rPr>
                <w:sz w:val="24"/>
                <w:szCs w:val="24"/>
                <w:lang w:val="vi-VN"/>
              </w:rPr>
              <w:t xml:space="preserve"> 5</w:t>
            </w:r>
            <w:r w:rsidRPr="00CC3CC1">
              <w:rPr>
                <w:sz w:val="24"/>
                <w:szCs w:val="24"/>
              </w:rPr>
              <w:t>,</w:t>
            </w:r>
            <w:r w:rsidRPr="00CC3CC1">
              <w:rPr>
                <w:sz w:val="24"/>
                <w:szCs w:val="24"/>
                <w:lang w:val="vi-VN"/>
              </w:rPr>
              <w:t>000m</w:t>
            </w:r>
            <w:r w:rsidRPr="00CC3CC1">
              <w:rPr>
                <w:sz w:val="24"/>
                <w:szCs w:val="24"/>
                <w:vertAlign w:val="superscript"/>
                <w:lang w:val="vi-VN"/>
              </w:rPr>
              <w:t>2</w:t>
            </w:r>
          </w:p>
        </w:tc>
        <w:tc>
          <w:tcPr>
            <w:tcW w:w="1517" w:type="dxa"/>
            <w:shd w:val="clear" w:color="auto" w:fill="auto"/>
            <w:vAlign w:val="center"/>
          </w:tcPr>
          <w:p w14:paraId="1018059E"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76</w:t>
            </w:r>
          </w:p>
        </w:tc>
        <w:tc>
          <w:tcPr>
            <w:tcW w:w="1736" w:type="dxa"/>
            <w:vMerge/>
            <w:shd w:val="clear" w:color="auto" w:fill="auto"/>
            <w:vAlign w:val="center"/>
          </w:tcPr>
          <w:p w14:paraId="049C382C" w14:textId="77777777" w:rsidR="00D9623E" w:rsidRPr="00CC3CC1" w:rsidRDefault="00D9623E" w:rsidP="00CC3CC1">
            <w:pPr>
              <w:widowControl w:val="0"/>
              <w:spacing w:before="60" w:after="80"/>
              <w:jc w:val="center"/>
              <w:rPr>
                <w:sz w:val="24"/>
                <w:szCs w:val="24"/>
                <w:lang w:val="vi-VN"/>
              </w:rPr>
            </w:pPr>
          </w:p>
        </w:tc>
        <w:tc>
          <w:tcPr>
            <w:tcW w:w="1274" w:type="dxa"/>
            <w:shd w:val="clear" w:color="auto" w:fill="auto"/>
            <w:vAlign w:val="center"/>
          </w:tcPr>
          <w:p w14:paraId="7823A52E"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100</w:t>
            </w:r>
          </w:p>
        </w:tc>
        <w:tc>
          <w:tcPr>
            <w:tcW w:w="1610" w:type="dxa"/>
            <w:vMerge/>
            <w:shd w:val="clear" w:color="auto" w:fill="auto"/>
            <w:vAlign w:val="center"/>
          </w:tcPr>
          <w:p w14:paraId="0A84D491" w14:textId="77777777" w:rsidR="00D9623E" w:rsidRPr="00CC3CC1" w:rsidRDefault="00D9623E" w:rsidP="00CC3CC1">
            <w:pPr>
              <w:widowControl w:val="0"/>
              <w:spacing w:before="60" w:after="80"/>
              <w:jc w:val="center"/>
              <w:rPr>
                <w:sz w:val="24"/>
                <w:szCs w:val="24"/>
                <w:lang w:val="vi-VN"/>
              </w:rPr>
            </w:pPr>
          </w:p>
        </w:tc>
      </w:tr>
      <w:tr w:rsidR="00CC3CC1" w:rsidRPr="00CC3CC1" w14:paraId="57D38723" w14:textId="77777777" w:rsidTr="00CC3CC1">
        <w:trPr>
          <w:jc w:val="center"/>
        </w:trPr>
        <w:tc>
          <w:tcPr>
            <w:tcW w:w="3165" w:type="dxa"/>
            <w:shd w:val="clear" w:color="auto" w:fill="auto"/>
          </w:tcPr>
          <w:p w14:paraId="14B3B171" w14:textId="34C26B4E" w:rsidR="00D9623E" w:rsidRPr="00CC3CC1" w:rsidRDefault="00D9623E" w:rsidP="00CC3CC1">
            <w:pPr>
              <w:widowControl w:val="0"/>
              <w:tabs>
                <w:tab w:val="left" w:pos="4820"/>
              </w:tabs>
              <w:spacing w:before="60" w:after="80"/>
              <w:jc w:val="both"/>
              <w:rPr>
                <w:sz w:val="24"/>
                <w:szCs w:val="24"/>
                <w:lang w:val="vi-VN"/>
              </w:rPr>
            </w:pPr>
            <w:r w:rsidRPr="00CC3CC1">
              <w:rPr>
                <w:sz w:val="24"/>
                <w:szCs w:val="24"/>
                <w:lang w:val="vi-VN"/>
              </w:rPr>
              <w:t>5</w:t>
            </w:r>
            <w:r w:rsidRPr="00CC3CC1">
              <w:rPr>
                <w:sz w:val="24"/>
                <w:szCs w:val="24"/>
              </w:rPr>
              <w:t>,</w:t>
            </w:r>
            <w:r w:rsidRPr="00CC3CC1">
              <w:rPr>
                <w:sz w:val="24"/>
                <w:szCs w:val="24"/>
                <w:lang w:val="vi-VN"/>
              </w:rPr>
              <w:t>000m</w:t>
            </w:r>
            <w:r w:rsidRPr="00CC3CC1">
              <w:rPr>
                <w:sz w:val="24"/>
                <w:szCs w:val="24"/>
                <w:vertAlign w:val="superscript"/>
                <w:lang w:val="vi-VN"/>
              </w:rPr>
              <w:t>2</w:t>
            </w:r>
            <w:r w:rsidRPr="00CC3CC1">
              <w:rPr>
                <w:sz w:val="24"/>
                <w:szCs w:val="24"/>
                <w:lang w:val="vi-VN"/>
              </w:rPr>
              <w:t xml:space="preserve"> </w:t>
            </w:r>
            <w:r w:rsidRPr="00CC3CC1">
              <w:rPr>
                <w:sz w:val="24"/>
                <w:szCs w:val="24"/>
              </w:rPr>
              <w:t>-</w:t>
            </w:r>
            <w:r w:rsidRPr="00CC3CC1">
              <w:rPr>
                <w:sz w:val="24"/>
                <w:szCs w:val="24"/>
                <w:lang w:val="vi-VN"/>
              </w:rPr>
              <w:t xml:space="preserve"> 10</w:t>
            </w:r>
            <w:r w:rsidRPr="00CC3CC1">
              <w:rPr>
                <w:sz w:val="24"/>
                <w:szCs w:val="24"/>
              </w:rPr>
              <w:t>,</w:t>
            </w:r>
            <w:r w:rsidRPr="00CC3CC1">
              <w:rPr>
                <w:sz w:val="24"/>
                <w:szCs w:val="24"/>
                <w:lang w:val="vi-VN"/>
              </w:rPr>
              <w:t>000m</w:t>
            </w:r>
            <w:r w:rsidRPr="00CC3CC1">
              <w:rPr>
                <w:sz w:val="24"/>
                <w:szCs w:val="24"/>
                <w:vertAlign w:val="superscript"/>
                <w:lang w:val="vi-VN"/>
              </w:rPr>
              <w:t>2</w:t>
            </w:r>
          </w:p>
        </w:tc>
        <w:tc>
          <w:tcPr>
            <w:tcW w:w="1517" w:type="dxa"/>
            <w:shd w:val="clear" w:color="auto" w:fill="auto"/>
            <w:vAlign w:val="center"/>
          </w:tcPr>
          <w:p w14:paraId="4CAAFF69"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8</w:t>
            </w:r>
          </w:p>
        </w:tc>
        <w:tc>
          <w:tcPr>
            <w:tcW w:w="1736" w:type="dxa"/>
            <w:vMerge/>
            <w:shd w:val="clear" w:color="auto" w:fill="auto"/>
            <w:vAlign w:val="center"/>
          </w:tcPr>
          <w:p w14:paraId="5715444C" w14:textId="77777777" w:rsidR="00D9623E" w:rsidRPr="00CC3CC1" w:rsidRDefault="00D9623E" w:rsidP="00CC3CC1">
            <w:pPr>
              <w:widowControl w:val="0"/>
              <w:spacing w:before="60" w:after="80"/>
              <w:jc w:val="center"/>
              <w:rPr>
                <w:sz w:val="24"/>
                <w:szCs w:val="24"/>
                <w:lang w:val="vi-VN"/>
              </w:rPr>
            </w:pPr>
          </w:p>
        </w:tc>
        <w:tc>
          <w:tcPr>
            <w:tcW w:w="1274" w:type="dxa"/>
            <w:shd w:val="clear" w:color="auto" w:fill="auto"/>
            <w:vAlign w:val="center"/>
          </w:tcPr>
          <w:p w14:paraId="65E9F9B0"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11</w:t>
            </w:r>
          </w:p>
        </w:tc>
        <w:tc>
          <w:tcPr>
            <w:tcW w:w="1610" w:type="dxa"/>
            <w:vMerge/>
            <w:shd w:val="clear" w:color="auto" w:fill="auto"/>
            <w:vAlign w:val="center"/>
          </w:tcPr>
          <w:p w14:paraId="5C1CCC39" w14:textId="77777777" w:rsidR="00D9623E" w:rsidRPr="00CC3CC1" w:rsidRDefault="00D9623E" w:rsidP="00CC3CC1">
            <w:pPr>
              <w:widowControl w:val="0"/>
              <w:spacing w:before="60" w:after="80"/>
              <w:jc w:val="center"/>
              <w:rPr>
                <w:sz w:val="24"/>
                <w:szCs w:val="24"/>
                <w:lang w:val="vi-VN"/>
              </w:rPr>
            </w:pPr>
          </w:p>
        </w:tc>
      </w:tr>
      <w:tr w:rsidR="00CC3CC1" w:rsidRPr="00CC3CC1" w14:paraId="3FCD4361" w14:textId="77777777" w:rsidTr="00CC3CC1">
        <w:trPr>
          <w:jc w:val="center"/>
        </w:trPr>
        <w:tc>
          <w:tcPr>
            <w:tcW w:w="3165" w:type="dxa"/>
            <w:tcBorders>
              <w:bottom w:val="single" w:sz="4" w:space="0" w:color="auto"/>
            </w:tcBorders>
            <w:shd w:val="clear" w:color="auto" w:fill="auto"/>
          </w:tcPr>
          <w:p w14:paraId="68F44126" w14:textId="610501B1" w:rsidR="00D9623E" w:rsidRPr="00CC3CC1" w:rsidRDefault="00D9623E" w:rsidP="00CC3CC1">
            <w:pPr>
              <w:widowControl w:val="0"/>
              <w:tabs>
                <w:tab w:val="left" w:pos="4820"/>
              </w:tabs>
              <w:spacing w:before="60" w:after="80"/>
              <w:jc w:val="both"/>
              <w:rPr>
                <w:sz w:val="24"/>
                <w:szCs w:val="24"/>
                <w:lang w:val="vi-VN"/>
              </w:rPr>
            </w:pPr>
            <w:r w:rsidRPr="00CC3CC1">
              <w:rPr>
                <w:sz w:val="24"/>
                <w:szCs w:val="24"/>
                <w:lang w:val="vi-VN"/>
              </w:rPr>
              <w:t>&gt; 10</w:t>
            </w:r>
            <w:r w:rsidRPr="00CC3CC1">
              <w:rPr>
                <w:sz w:val="24"/>
                <w:szCs w:val="24"/>
              </w:rPr>
              <w:t>,</w:t>
            </w:r>
            <w:r w:rsidRPr="00CC3CC1">
              <w:rPr>
                <w:sz w:val="24"/>
                <w:szCs w:val="24"/>
                <w:lang w:val="vi-VN"/>
              </w:rPr>
              <w:t>000m</w:t>
            </w:r>
            <w:r w:rsidRPr="00CC3CC1">
              <w:rPr>
                <w:sz w:val="24"/>
                <w:szCs w:val="24"/>
                <w:vertAlign w:val="superscript"/>
                <w:lang w:val="vi-VN"/>
              </w:rPr>
              <w:t>2</w:t>
            </w:r>
          </w:p>
        </w:tc>
        <w:tc>
          <w:tcPr>
            <w:tcW w:w="1517" w:type="dxa"/>
            <w:tcBorders>
              <w:bottom w:val="single" w:sz="4" w:space="0" w:color="auto"/>
            </w:tcBorders>
            <w:shd w:val="clear" w:color="auto" w:fill="auto"/>
            <w:vAlign w:val="center"/>
          </w:tcPr>
          <w:p w14:paraId="7D743D2C"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7</w:t>
            </w:r>
          </w:p>
        </w:tc>
        <w:tc>
          <w:tcPr>
            <w:tcW w:w="1736" w:type="dxa"/>
            <w:vMerge/>
            <w:tcBorders>
              <w:bottom w:val="single" w:sz="4" w:space="0" w:color="auto"/>
            </w:tcBorders>
            <w:shd w:val="clear" w:color="auto" w:fill="auto"/>
            <w:vAlign w:val="center"/>
          </w:tcPr>
          <w:p w14:paraId="6F5BB02D" w14:textId="77777777" w:rsidR="00D9623E" w:rsidRPr="00CC3CC1" w:rsidRDefault="00D9623E" w:rsidP="00CC3CC1">
            <w:pPr>
              <w:widowControl w:val="0"/>
              <w:spacing w:before="60" w:after="80"/>
              <w:jc w:val="center"/>
              <w:rPr>
                <w:sz w:val="24"/>
                <w:szCs w:val="24"/>
                <w:lang w:val="vi-VN"/>
              </w:rPr>
            </w:pPr>
          </w:p>
        </w:tc>
        <w:tc>
          <w:tcPr>
            <w:tcW w:w="1274" w:type="dxa"/>
            <w:tcBorders>
              <w:bottom w:val="single" w:sz="4" w:space="0" w:color="auto"/>
            </w:tcBorders>
            <w:shd w:val="clear" w:color="auto" w:fill="auto"/>
            <w:vAlign w:val="center"/>
          </w:tcPr>
          <w:p w14:paraId="2B829D78" w14:textId="77777777" w:rsidR="00D9623E" w:rsidRPr="00CC3CC1" w:rsidRDefault="00D9623E" w:rsidP="00CC3CC1">
            <w:pPr>
              <w:widowControl w:val="0"/>
              <w:spacing w:before="60" w:after="80"/>
              <w:jc w:val="center"/>
              <w:rPr>
                <w:sz w:val="24"/>
                <w:szCs w:val="24"/>
                <w:lang w:val="vi-VN"/>
              </w:rPr>
            </w:pPr>
            <w:r w:rsidRPr="00CC3CC1">
              <w:rPr>
                <w:sz w:val="24"/>
                <w:szCs w:val="24"/>
                <w:lang w:val="vi-VN"/>
              </w:rPr>
              <w:t>1</w:t>
            </w:r>
          </w:p>
        </w:tc>
        <w:tc>
          <w:tcPr>
            <w:tcW w:w="1610" w:type="dxa"/>
            <w:vMerge/>
            <w:tcBorders>
              <w:bottom w:val="single" w:sz="4" w:space="0" w:color="auto"/>
            </w:tcBorders>
            <w:shd w:val="clear" w:color="auto" w:fill="auto"/>
            <w:vAlign w:val="center"/>
          </w:tcPr>
          <w:p w14:paraId="4CDFC675" w14:textId="77777777" w:rsidR="00D9623E" w:rsidRPr="00CC3CC1" w:rsidRDefault="00D9623E" w:rsidP="00CC3CC1">
            <w:pPr>
              <w:widowControl w:val="0"/>
              <w:spacing w:before="60" w:after="80"/>
              <w:jc w:val="center"/>
              <w:rPr>
                <w:sz w:val="24"/>
                <w:szCs w:val="24"/>
                <w:lang w:val="vi-VN"/>
              </w:rPr>
            </w:pPr>
          </w:p>
        </w:tc>
      </w:tr>
    </w:tbl>
    <w:p w14:paraId="64BE7FE4" w14:textId="68C90FA3" w:rsidR="00510F36" w:rsidRPr="00CC3CC1" w:rsidRDefault="00510F36" w:rsidP="00CC3CC1">
      <w:pPr>
        <w:pStyle w:val="BodyText"/>
        <w:ind w:firstLine="0"/>
        <w:rPr>
          <w:sz w:val="20"/>
          <w:szCs w:val="20"/>
        </w:rPr>
      </w:pPr>
      <w:r w:rsidRPr="00CC3CC1">
        <w:rPr>
          <w:sz w:val="20"/>
          <w:szCs w:val="20"/>
          <w:shd w:val="clear" w:color="auto" w:fill="FFFFFF"/>
        </w:rPr>
        <w:t xml:space="preserve">Nguồn: </w:t>
      </w:r>
      <w:r w:rsidR="00054D6D" w:rsidRPr="00CC3CC1">
        <w:rPr>
          <w:sz w:val="20"/>
          <w:szCs w:val="20"/>
        </w:rPr>
        <w:t>Số liệu điều tra (2020)</w:t>
      </w:r>
    </w:p>
    <w:p w14:paraId="32B3810B" w14:textId="77777777" w:rsidR="00CC3CC1" w:rsidRDefault="00CC3CC1">
      <w:pPr>
        <w:rPr>
          <w:i/>
          <w:iCs/>
          <w:sz w:val="24"/>
          <w:szCs w:val="24"/>
        </w:rPr>
      </w:pPr>
      <w:r>
        <w:rPr>
          <w:b/>
          <w:bCs/>
          <w:iCs/>
        </w:rPr>
        <w:br w:type="page"/>
      </w:r>
    </w:p>
    <w:p w14:paraId="6860EDC1" w14:textId="0F5E60C8" w:rsidR="00054D6D" w:rsidRPr="00CC3CC1" w:rsidRDefault="00054D6D" w:rsidP="00CC3CC1">
      <w:pPr>
        <w:pStyle w:val="Heading2"/>
        <w:spacing w:line="252" w:lineRule="auto"/>
        <w:rPr>
          <w:rFonts w:ascii="Times New Roman" w:hAnsi="Times New Roman"/>
          <w:b w:val="0"/>
          <w:bCs w:val="0"/>
          <w:iCs/>
        </w:rPr>
      </w:pPr>
      <w:r w:rsidRPr="00CC3CC1">
        <w:rPr>
          <w:rFonts w:ascii="Times New Roman" w:hAnsi="Times New Roman"/>
          <w:b w:val="0"/>
          <w:bCs w:val="0"/>
          <w:iCs/>
        </w:rPr>
        <w:lastRenderedPageBreak/>
        <w:t>4.1.2. So sánh hiệu quả tài chính trong sản xuất táo giữa hai nhóm hộ</w:t>
      </w:r>
    </w:p>
    <w:p w14:paraId="223379E3" w14:textId="41E0FA64" w:rsidR="00054D6D" w:rsidRPr="00CC3CC1" w:rsidRDefault="00054D6D" w:rsidP="00CC3CC1">
      <w:pPr>
        <w:pStyle w:val="BodyText"/>
        <w:spacing w:line="252" w:lineRule="auto"/>
        <w:rPr>
          <w:iCs/>
        </w:rPr>
      </w:pPr>
      <w:r w:rsidRPr="00CC3CC1">
        <w:rPr>
          <w:iCs/>
        </w:rPr>
        <w:t>Từ kết quả tại Bảng 2 cho thấy, chi phí sản xuất táo của nông hộ trung bình là 18,704 triệu đồng/1,000m</w:t>
      </w:r>
      <w:r w:rsidRPr="00CC3CC1">
        <w:rPr>
          <w:iCs/>
          <w:vertAlign w:val="superscript"/>
        </w:rPr>
        <w:t>2</w:t>
      </w:r>
      <w:r w:rsidRPr="00CC3CC1">
        <w:rPr>
          <w:iCs/>
        </w:rPr>
        <w:t>/vụ trong đó nhóm hộ áp dụng mô hình có chí phí sản xuất nhỏ hơn các hộ không áp dụng mô hình. Theo đó, hiệu quả tài chính của nông hộ trong sản xuất táo có áp dụng mô hình (lợi nhuận/chi phí là 1.87 lần và thu nhập/chi phí là 2.13 lần) cao hơn so với nông hộ không áp dụng mô hình (lợi nhuận/chi phí là 0.66 lần và thu nhập/chi phí là 0.93 lần). Điều này phần nào lý giải tầm quan trọng của mô hình nhà lưới trong sản xuất táo hiện nay.</w:t>
      </w:r>
    </w:p>
    <w:p w14:paraId="497F4F4B" w14:textId="47DF7508" w:rsidR="00DF0D41" w:rsidRPr="00CC3CC1" w:rsidRDefault="00DF0D41" w:rsidP="00CC3CC1">
      <w:pPr>
        <w:pStyle w:val="BodyText"/>
        <w:ind w:firstLine="0"/>
      </w:pPr>
      <w:r w:rsidRPr="00CC3CC1">
        <w:rPr>
          <w:b/>
          <w:bCs/>
          <w:lang w:val="vi-VN"/>
        </w:rPr>
        <w:t xml:space="preserve">Bảng </w:t>
      </w:r>
      <w:r w:rsidRPr="00CC3CC1">
        <w:rPr>
          <w:b/>
          <w:bCs/>
        </w:rPr>
        <w:t>2</w:t>
      </w:r>
    </w:p>
    <w:p w14:paraId="3411BBC6" w14:textId="199F24DB" w:rsidR="00DF0D41" w:rsidRPr="00CC3CC1" w:rsidRDefault="00DF0D41" w:rsidP="00CC3CC1">
      <w:pPr>
        <w:pStyle w:val="BodyText"/>
        <w:spacing w:after="120"/>
        <w:ind w:firstLine="0"/>
        <w:rPr>
          <w:shd w:val="clear" w:color="auto" w:fill="FFFFFF"/>
          <w:lang w:val="vi-VN"/>
        </w:rPr>
      </w:pPr>
      <w:r w:rsidRPr="00CC3CC1">
        <w:rPr>
          <w:shd w:val="clear" w:color="auto" w:fill="FFFFFF"/>
          <w:lang w:val="vi-VN"/>
        </w:rPr>
        <w:t>So sánh hiệu quả trong sản xuất táo giữa hai nhóm hộ</w:t>
      </w:r>
    </w:p>
    <w:tbl>
      <w:tblPr>
        <w:tblW w:w="9356" w:type="dxa"/>
        <w:jc w:val="center"/>
        <w:tblLayout w:type="fixed"/>
        <w:tblCellMar>
          <w:left w:w="57" w:type="dxa"/>
          <w:right w:w="57" w:type="dxa"/>
        </w:tblCellMar>
        <w:tblLook w:val="04A0" w:firstRow="1" w:lastRow="0" w:firstColumn="1" w:lastColumn="0" w:noHBand="0" w:noVBand="1"/>
      </w:tblPr>
      <w:tblGrid>
        <w:gridCol w:w="3102"/>
        <w:gridCol w:w="1741"/>
        <w:gridCol w:w="1975"/>
        <w:gridCol w:w="2538"/>
      </w:tblGrid>
      <w:tr w:rsidR="00CC3CC1" w:rsidRPr="00CC3CC1" w14:paraId="1A1B517C" w14:textId="77777777" w:rsidTr="00CC3CC1">
        <w:trPr>
          <w:jc w:val="center"/>
        </w:trPr>
        <w:tc>
          <w:tcPr>
            <w:tcW w:w="3119" w:type="dxa"/>
            <w:tcBorders>
              <w:top w:val="single" w:sz="8" w:space="0" w:color="auto"/>
              <w:left w:val="nil"/>
              <w:bottom w:val="single" w:sz="8" w:space="0" w:color="000000"/>
              <w:right w:val="nil"/>
            </w:tcBorders>
            <w:shd w:val="clear" w:color="auto" w:fill="auto"/>
            <w:noWrap/>
            <w:vAlign w:val="center"/>
            <w:hideMark/>
          </w:tcPr>
          <w:p w14:paraId="1FBCF622" w14:textId="77777777" w:rsidR="00DF0D41" w:rsidRPr="00CC3CC1" w:rsidRDefault="00DF0D41" w:rsidP="00CC3CC1">
            <w:pPr>
              <w:spacing w:before="60" w:after="60"/>
              <w:jc w:val="center"/>
              <w:rPr>
                <w:b/>
                <w:bCs/>
                <w:sz w:val="24"/>
                <w:szCs w:val="24"/>
                <w:lang w:val="vi-VN"/>
              </w:rPr>
            </w:pPr>
            <w:bookmarkStart w:id="6" w:name="_Hlk52779968"/>
            <w:r w:rsidRPr="00CC3CC1">
              <w:rPr>
                <w:b/>
                <w:bCs/>
                <w:sz w:val="24"/>
                <w:szCs w:val="24"/>
                <w:lang w:val="vi-VN"/>
              </w:rPr>
              <w:t>Chỉ tiêu</w:t>
            </w:r>
          </w:p>
        </w:tc>
        <w:tc>
          <w:tcPr>
            <w:tcW w:w="1750" w:type="dxa"/>
            <w:tcBorders>
              <w:top w:val="single" w:sz="8" w:space="0" w:color="auto"/>
              <w:left w:val="nil"/>
              <w:bottom w:val="single" w:sz="8" w:space="0" w:color="000000"/>
              <w:right w:val="nil"/>
            </w:tcBorders>
            <w:shd w:val="clear" w:color="auto" w:fill="auto"/>
            <w:noWrap/>
            <w:vAlign w:val="center"/>
            <w:hideMark/>
          </w:tcPr>
          <w:p w14:paraId="2F3B4A7F" w14:textId="77777777" w:rsidR="00DF0D41" w:rsidRPr="00CC3CC1" w:rsidRDefault="00DF0D41" w:rsidP="00CC3CC1">
            <w:pPr>
              <w:spacing w:before="60" w:after="60"/>
              <w:jc w:val="center"/>
              <w:rPr>
                <w:b/>
                <w:bCs/>
                <w:sz w:val="24"/>
                <w:szCs w:val="24"/>
                <w:lang w:val="vi-VN"/>
              </w:rPr>
            </w:pPr>
            <w:r w:rsidRPr="00CC3CC1">
              <w:rPr>
                <w:b/>
                <w:bCs/>
                <w:sz w:val="24"/>
                <w:szCs w:val="24"/>
                <w:lang w:val="vi-VN"/>
              </w:rPr>
              <w:t>ĐVT</w:t>
            </w:r>
          </w:p>
        </w:tc>
        <w:tc>
          <w:tcPr>
            <w:tcW w:w="1985" w:type="dxa"/>
            <w:tcBorders>
              <w:top w:val="single" w:sz="8" w:space="0" w:color="auto"/>
              <w:left w:val="nil"/>
              <w:bottom w:val="nil"/>
              <w:right w:val="nil"/>
            </w:tcBorders>
            <w:shd w:val="clear" w:color="auto" w:fill="auto"/>
            <w:noWrap/>
            <w:vAlign w:val="center"/>
            <w:hideMark/>
          </w:tcPr>
          <w:p w14:paraId="10A5C34E" w14:textId="77777777" w:rsidR="00DF0D41" w:rsidRPr="00CC3CC1" w:rsidRDefault="00DF0D41" w:rsidP="00CC3CC1">
            <w:pPr>
              <w:spacing w:before="60" w:after="60"/>
              <w:jc w:val="center"/>
              <w:rPr>
                <w:bCs/>
                <w:sz w:val="24"/>
                <w:szCs w:val="24"/>
                <w:lang w:val="vi-VN"/>
              </w:rPr>
            </w:pPr>
            <w:r w:rsidRPr="00CC3CC1">
              <w:rPr>
                <w:bCs/>
                <w:sz w:val="24"/>
                <w:szCs w:val="24"/>
                <w:lang w:val="vi-VN"/>
              </w:rPr>
              <w:t xml:space="preserve">Nhóm hộ áp dụng </w:t>
            </w:r>
          </w:p>
          <w:p w14:paraId="424240A8" w14:textId="77777777" w:rsidR="00DF0D41" w:rsidRPr="00CC3CC1" w:rsidRDefault="00DF0D41" w:rsidP="00CC3CC1">
            <w:pPr>
              <w:spacing w:before="60" w:after="60"/>
              <w:jc w:val="center"/>
              <w:rPr>
                <w:bCs/>
                <w:sz w:val="24"/>
                <w:szCs w:val="24"/>
                <w:lang w:val="vi-VN"/>
              </w:rPr>
            </w:pPr>
            <w:r w:rsidRPr="00CC3CC1">
              <w:rPr>
                <w:bCs/>
                <w:sz w:val="24"/>
                <w:szCs w:val="24"/>
                <w:lang w:val="vi-VN"/>
              </w:rPr>
              <w:t>mô hình nhà lưới</w:t>
            </w:r>
          </w:p>
        </w:tc>
        <w:tc>
          <w:tcPr>
            <w:tcW w:w="2551" w:type="dxa"/>
            <w:tcBorders>
              <w:top w:val="single" w:sz="8" w:space="0" w:color="auto"/>
              <w:left w:val="nil"/>
              <w:bottom w:val="single" w:sz="8" w:space="0" w:color="000000"/>
              <w:right w:val="nil"/>
            </w:tcBorders>
            <w:shd w:val="clear" w:color="auto" w:fill="auto"/>
            <w:vAlign w:val="center"/>
            <w:hideMark/>
          </w:tcPr>
          <w:p w14:paraId="02B74527" w14:textId="77777777" w:rsidR="00DF0D41" w:rsidRPr="00CC3CC1" w:rsidRDefault="00DF0D41" w:rsidP="00CC3CC1">
            <w:pPr>
              <w:spacing w:before="60" w:after="60"/>
              <w:jc w:val="center"/>
              <w:rPr>
                <w:bCs/>
                <w:sz w:val="24"/>
                <w:szCs w:val="24"/>
                <w:lang w:val="vi-VN"/>
              </w:rPr>
            </w:pPr>
            <w:r w:rsidRPr="00CC3CC1">
              <w:rPr>
                <w:bCs/>
                <w:sz w:val="24"/>
                <w:szCs w:val="24"/>
                <w:lang w:val="vi-VN"/>
              </w:rPr>
              <w:t>Nhóm hộ không áp</w:t>
            </w:r>
          </w:p>
          <w:p w14:paraId="4BE48DA8" w14:textId="77777777" w:rsidR="00DF0D41" w:rsidRPr="00CC3CC1" w:rsidRDefault="00DF0D41" w:rsidP="00CC3CC1">
            <w:pPr>
              <w:spacing w:before="60" w:after="60"/>
              <w:jc w:val="center"/>
              <w:rPr>
                <w:bCs/>
                <w:sz w:val="24"/>
                <w:szCs w:val="24"/>
                <w:lang w:val="vi-VN"/>
              </w:rPr>
            </w:pPr>
            <w:r w:rsidRPr="00CC3CC1">
              <w:rPr>
                <w:bCs/>
                <w:sz w:val="24"/>
                <w:szCs w:val="24"/>
                <w:lang w:val="vi-VN"/>
              </w:rPr>
              <w:t xml:space="preserve"> dụng mô hình nhà lưới</w:t>
            </w:r>
          </w:p>
        </w:tc>
      </w:tr>
      <w:bookmarkEnd w:id="6"/>
      <w:tr w:rsidR="00CC3CC1" w:rsidRPr="00CC3CC1" w14:paraId="7CD18BBF" w14:textId="77777777" w:rsidTr="00CC3CC1">
        <w:trPr>
          <w:jc w:val="center"/>
        </w:trPr>
        <w:tc>
          <w:tcPr>
            <w:tcW w:w="3119" w:type="dxa"/>
            <w:tcBorders>
              <w:top w:val="nil"/>
              <w:left w:val="nil"/>
              <w:bottom w:val="nil"/>
              <w:right w:val="nil"/>
            </w:tcBorders>
            <w:shd w:val="clear" w:color="auto" w:fill="auto"/>
            <w:noWrap/>
            <w:vAlign w:val="center"/>
            <w:hideMark/>
          </w:tcPr>
          <w:p w14:paraId="2511B84C" w14:textId="77777777" w:rsidR="00DF0D41" w:rsidRPr="00CC3CC1" w:rsidRDefault="00DF0D41" w:rsidP="00CC3CC1">
            <w:pPr>
              <w:spacing w:before="60" w:after="60"/>
              <w:rPr>
                <w:b/>
                <w:bCs/>
                <w:sz w:val="24"/>
                <w:szCs w:val="24"/>
                <w:lang w:val="vi-VN"/>
              </w:rPr>
            </w:pPr>
            <w:r w:rsidRPr="00CC3CC1">
              <w:rPr>
                <w:b/>
                <w:bCs/>
                <w:sz w:val="24"/>
                <w:szCs w:val="24"/>
                <w:lang w:val="vi-VN"/>
              </w:rPr>
              <w:t>1. Chi phí sản xuất</w:t>
            </w:r>
          </w:p>
        </w:tc>
        <w:tc>
          <w:tcPr>
            <w:tcW w:w="1750" w:type="dxa"/>
            <w:tcBorders>
              <w:top w:val="nil"/>
              <w:left w:val="nil"/>
              <w:bottom w:val="nil"/>
              <w:right w:val="nil"/>
            </w:tcBorders>
            <w:shd w:val="clear" w:color="auto" w:fill="auto"/>
            <w:noWrap/>
            <w:vAlign w:val="center"/>
            <w:hideMark/>
          </w:tcPr>
          <w:p w14:paraId="33D80291" w14:textId="77777777" w:rsidR="00DF0D41" w:rsidRPr="00CC3CC1" w:rsidRDefault="00DF0D41" w:rsidP="00CC3CC1">
            <w:pPr>
              <w:spacing w:before="60" w:after="60"/>
              <w:rPr>
                <w:b/>
                <w:bCs/>
                <w:sz w:val="24"/>
                <w:szCs w:val="24"/>
                <w:lang w:val="vi-VN"/>
              </w:rPr>
            </w:pPr>
            <w:r w:rsidRPr="00CC3CC1">
              <w:rPr>
                <w:sz w:val="24"/>
                <w:szCs w:val="24"/>
                <w:lang w:val="vi-VN"/>
              </w:rPr>
              <w:t>1</w:t>
            </w:r>
            <w:r w:rsidRPr="00CC3CC1">
              <w:rPr>
                <w:sz w:val="24"/>
                <w:szCs w:val="24"/>
              </w:rPr>
              <w:t>,</w:t>
            </w:r>
            <w:r w:rsidRPr="00CC3CC1">
              <w:rPr>
                <w:sz w:val="24"/>
                <w:szCs w:val="24"/>
                <w:lang w:val="vi-VN"/>
              </w:rPr>
              <w:t>000đ/1</w:t>
            </w:r>
            <w:r w:rsidRPr="00CC3CC1">
              <w:rPr>
                <w:sz w:val="24"/>
                <w:szCs w:val="24"/>
              </w:rPr>
              <w:t>,</w:t>
            </w:r>
            <w:r w:rsidRPr="00CC3CC1">
              <w:rPr>
                <w:sz w:val="24"/>
                <w:szCs w:val="24"/>
                <w:lang w:val="vi-VN"/>
              </w:rPr>
              <w:t>000m</w:t>
            </w:r>
            <w:r w:rsidRPr="00CC3CC1">
              <w:rPr>
                <w:sz w:val="24"/>
                <w:szCs w:val="24"/>
                <w:vertAlign w:val="superscript"/>
                <w:lang w:val="vi-VN"/>
              </w:rPr>
              <w:t>2</w:t>
            </w:r>
          </w:p>
        </w:tc>
        <w:tc>
          <w:tcPr>
            <w:tcW w:w="1985" w:type="dxa"/>
            <w:tcBorders>
              <w:top w:val="single" w:sz="8" w:space="0" w:color="auto"/>
              <w:left w:val="nil"/>
              <w:bottom w:val="nil"/>
              <w:right w:val="nil"/>
            </w:tcBorders>
            <w:shd w:val="clear" w:color="auto" w:fill="auto"/>
            <w:noWrap/>
            <w:vAlign w:val="center"/>
          </w:tcPr>
          <w:p w14:paraId="00E74F0B" w14:textId="77777777" w:rsidR="00DF0D41" w:rsidRPr="00CC3CC1" w:rsidRDefault="00DF0D41" w:rsidP="00CC3CC1">
            <w:pPr>
              <w:spacing w:before="60" w:after="60"/>
              <w:jc w:val="right"/>
              <w:rPr>
                <w:b/>
                <w:bCs/>
                <w:sz w:val="24"/>
                <w:szCs w:val="24"/>
                <w:lang w:val="vi-VN"/>
              </w:rPr>
            </w:pPr>
            <w:r w:rsidRPr="00CC3CC1">
              <w:rPr>
                <w:b/>
                <w:bCs/>
                <w:sz w:val="24"/>
                <w:szCs w:val="24"/>
                <w:lang w:val="vi-VN"/>
              </w:rPr>
              <w:t>17</w:t>
            </w:r>
            <w:r w:rsidRPr="00CC3CC1">
              <w:rPr>
                <w:b/>
                <w:bCs/>
                <w:sz w:val="24"/>
                <w:szCs w:val="24"/>
              </w:rPr>
              <w:t>,</w:t>
            </w:r>
            <w:r w:rsidRPr="00CC3CC1">
              <w:rPr>
                <w:b/>
                <w:bCs/>
                <w:sz w:val="24"/>
                <w:szCs w:val="24"/>
                <w:lang w:val="vi-VN"/>
              </w:rPr>
              <w:t>841</w:t>
            </w:r>
          </w:p>
        </w:tc>
        <w:tc>
          <w:tcPr>
            <w:tcW w:w="2551" w:type="dxa"/>
            <w:tcBorders>
              <w:top w:val="nil"/>
              <w:left w:val="nil"/>
              <w:bottom w:val="nil"/>
              <w:right w:val="nil"/>
            </w:tcBorders>
            <w:shd w:val="clear" w:color="auto" w:fill="auto"/>
            <w:noWrap/>
            <w:vAlign w:val="center"/>
          </w:tcPr>
          <w:p w14:paraId="44D00EB8" w14:textId="77777777" w:rsidR="00DF0D41" w:rsidRPr="00CC3CC1" w:rsidRDefault="00DF0D41" w:rsidP="00CC3CC1">
            <w:pPr>
              <w:spacing w:before="60" w:after="60"/>
              <w:jc w:val="right"/>
              <w:rPr>
                <w:b/>
                <w:bCs/>
                <w:sz w:val="24"/>
                <w:szCs w:val="24"/>
                <w:lang w:val="vi-VN"/>
              </w:rPr>
            </w:pPr>
            <w:r w:rsidRPr="00CC3CC1">
              <w:rPr>
                <w:b/>
                <w:bCs/>
                <w:sz w:val="24"/>
                <w:szCs w:val="24"/>
                <w:lang w:val="vi-VN"/>
              </w:rPr>
              <w:t>19</w:t>
            </w:r>
            <w:r w:rsidRPr="00CC3CC1">
              <w:rPr>
                <w:b/>
                <w:bCs/>
                <w:sz w:val="24"/>
                <w:szCs w:val="24"/>
              </w:rPr>
              <w:t>,</w:t>
            </w:r>
            <w:r w:rsidRPr="00CC3CC1">
              <w:rPr>
                <w:b/>
                <w:bCs/>
                <w:sz w:val="24"/>
                <w:szCs w:val="24"/>
                <w:lang w:val="vi-VN"/>
              </w:rPr>
              <w:t>283</w:t>
            </w:r>
          </w:p>
        </w:tc>
      </w:tr>
      <w:tr w:rsidR="00CC3CC1" w:rsidRPr="00CC3CC1" w14:paraId="37B2CC27" w14:textId="77777777" w:rsidTr="00CC3CC1">
        <w:trPr>
          <w:jc w:val="center"/>
        </w:trPr>
        <w:tc>
          <w:tcPr>
            <w:tcW w:w="3119" w:type="dxa"/>
            <w:tcBorders>
              <w:top w:val="nil"/>
              <w:left w:val="nil"/>
              <w:bottom w:val="nil"/>
              <w:right w:val="nil"/>
            </w:tcBorders>
            <w:shd w:val="clear" w:color="auto" w:fill="auto"/>
            <w:noWrap/>
            <w:vAlign w:val="center"/>
            <w:hideMark/>
          </w:tcPr>
          <w:p w14:paraId="0DEB2111" w14:textId="77777777" w:rsidR="00DF0D41" w:rsidRPr="00CC3CC1" w:rsidRDefault="00DF0D41" w:rsidP="00CC3CC1">
            <w:pPr>
              <w:spacing w:before="60" w:after="60"/>
              <w:rPr>
                <w:b/>
                <w:bCs/>
                <w:sz w:val="24"/>
                <w:szCs w:val="24"/>
                <w:lang w:val="vi-VN"/>
              </w:rPr>
            </w:pPr>
            <w:r w:rsidRPr="00CC3CC1">
              <w:rPr>
                <w:b/>
                <w:bCs/>
                <w:sz w:val="24"/>
                <w:szCs w:val="24"/>
                <w:lang w:val="vi-VN"/>
              </w:rPr>
              <w:t>Chi phí vật chất</w:t>
            </w:r>
          </w:p>
        </w:tc>
        <w:tc>
          <w:tcPr>
            <w:tcW w:w="1750" w:type="dxa"/>
            <w:tcBorders>
              <w:top w:val="nil"/>
              <w:left w:val="nil"/>
              <w:bottom w:val="nil"/>
              <w:right w:val="nil"/>
            </w:tcBorders>
            <w:shd w:val="clear" w:color="auto" w:fill="auto"/>
            <w:noWrap/>
            <w:vAlign w:val="center"/>
            <w:hideMark/>
          </w:tcPr>
          <w:p w14:paraId="10603443" w14:textId="77777777" w:rsidR="00DF0D41" w:rsidRPr="00CC3CC1" w:rsidRDefault="00DF0D41" w:rsidP="00CC3CC1">
            <w:pPr>
              <w:spacing w:before="60" w:after="60"/>
              <w:rPr>
                <w:b/>
                <w:bCs/>
                <w:sz w:val="24"/>
                <w:szCs w:val="24"/>
                <w:lang w:val="vi-VN"/>
              </w:rPr>
            </w:pPr>
            <w:r w:rsidRPr="00CC3CC1">
              <w:rPr>
                <w:sz w:val="24"/>
                <w:szCs w:val="24"/>
                <w:lang w:val="vi-VN"/>
              </w:rPr>
              <w:t>1</w:t>
            </w:r>
            <w:r w:rsidRPr="00CC3CC1">
              <w:rPr>
                <w:sz w:val="24"/>
                <w:szCs w:val="24"/>
              </w:rPr>
              <w:t>,</w:t>
            </w:r>
            <w:r w:rsidRPr="00CC3CC1">
              <w:rPr>
                <w:sz w:val="24"/>
                <w:szCs w:val="24"/>
                <w:lang w:val="vi-VN"/>
              </w:rPr>
              <w:t>000đ/1</w:t>
            </w:r>
            <w:r w:rsidRPr="00CC3CC1">
              <w:rPr>
                <w:sz w:val="24"/>
                <w:szCs w:val="24"/>
              </w:rPr>
              <w:t>,</w:t>
            </w:r>
            <w:r w:rsidRPr="00CC3CC1">
              <w:rPr>
                <w:sz w:val="24"/>
                <w:szCs w:val="24"/>
                <w:lang w:val="vi-VN"/>
              </w:rPr>
              <w:t>000m</w:t>
            </w:r>
            <w:r w:rsidRPr="00CC3CC1">
              <w:rPr>
                <w:sz w:val="24"/>
                <w:szCs w:val="24"/>
                <w:vertAlign w:val="superscript"/>
                <w:lang w:val="vi-VN"/>
              </w:rPr>
              <w:t>2</w:t>
            </w:r>
          </w:p>
        </w:tc>
        <w:tc>
          <w:tcPr>
            <w:tcW w:w="1985" w:type="dxa"/>
            <w:tcBorders>
              <w:top w:val="nil"/>
              <w:left w:val="nil"/>
              <w:bottom w:val="nil"/>
              <w:right w:val="nil"/>
            </w:tcBorders>
            <w:shd w:val="clear" w:color="auto" w:fill="auto"/>
            <w:noWrap/>
            <w:vAlign w:val="center"/>
          </w:tcPr>
          <w:p w14:paraId="55C1B2D3" w14:textId="77777777" w:rsidR="00DF0D41" w:rsidRPr="00CC3CC1" w:rsidRDefault="00DF0D41" w:rsidP="00CC3CC1">
            <w:pPr>
              <w:spacing w:before="60" w:after="60"/>
              <w:jc w:val="right"/>
              <w:rPr>
                <w:b/>
                <w:bCs/>
                <w:sz w:val="24"/>
                <w:szCs w:val="24"/>
                <w:lang w:val="vi-VN"/>
              </w:rPr>
            </w:pPr>
            <w:r w:rsidRPr="00CC3CC1">
              <w:rPr>
                <w:b/>
                <w:bCs/>
                <w:sz w:val="24"/>
                <w:szCs w:val="24"/>
                <w:lang w:val="vi-VN"/>
              </w:rPr>
              <w:t>11</w:t>
            </w:r>
            <w:r w:rsidRPr="00CC3CC1">
              <w:rPr>
                <w:b/>
                <w:bCs/>
                <w:sz w:val="24"/>
                <w:szCs w:val="24"/>
              </w:rPr>
              <w:t>,</w:t>
            </w:r>
            <w:r w:rsidRPr="00CC3CC1">
              <w:rPr>
                <w:b/>
                <w:bCs/>
                <w:sz w:val="24"/>
                <w:szCs w:val="24"/>
                <w:lang w:val="vi-VN"/>
              </w:rPr>
              <w:t>797</w:t>
            </w:r>
          </w:p>
        </w:tc>
        <w:tc>
          <w:tcPr>
            <w:tcW w:w="2551" w:type="dxa"/>
            <w:tcBorders>
              <w:top w:val="nil"/>
              <w:left w:val="nil"/>
              <w:bottom w:val="nil"/>
              <w:right w:val="nil"/>
            </w:tcBorders>
            <w:shd w:val="clear" w:color="auto" w:fill="auto"/>
            <w:noWrap/>
            <w:vAlign w:val="center"/>
          </w:tcPr>
          <w:p w14:paraId="02F6233F" w14:textId="77777777" w:rsidR="00DF0D41" w:rsidRPr="00CC3CC1" w:rsidRDefault="00DF0D41" w:rsidP="00CC3CC1">
            <w:pPr>
              <w:spacing w:before="60" w:after="60"/>
              <w:jc w:val="right"/>
              <w:rPr>
                <w:b/>
                <w:bCs/>
                <w:sz w:val="24"/>
                <w:szCs w:val="24"/>
                <w:lang w:val="vi-VN"/>
              </w:rPr>
            </w:pPr>
            <w:r w:rsidRPr="00CC3CC1">
              <w:rPr>
                <w:b/>
                <w:bCs/>
                <w:sz w:val="24"/>
                <w:szCs w:val="24"/>
                <w:lang w:val="vi-VN"/>
              </w:rPr>
              <w:t>12</w:t>
            </w:r>
            <w:r w:rsidRPr="00CC3CC1">
              <w:rPr>
                <w:b/>
                <w:bCs/>
                <w:sz w:val="24"/>
                <w:szCs w:val="24"/>
              </w:rPr>
              <w:t>,</w:t>
            </w:r>
            <w:r w:rsidRPr="00CC3CC1">
              <w:rPr>
                <w:b/>
                <w:bCs/>
                <w:sz w:val="24"/>
                <w:szCs w:val="24"/>
                <w:lang w:val="vi-VN"/>
              </w:rPr>
              <w:t>280</w:t>
            </w:r>
          </w:p>
        </w:tc>
      </w:tr>
      <w:tr w:rsidR="00CC3CC1" w:rsidRPr="00CC3CC1" w14:paraId="08AC7659" w14:textId="77777777" w:rsidTr="00CC3CC1">
        <w:trPr>
          <w:jc w:val="center"/>
        </w:trPr>
        <w:tc>
          <w:tcPr>
            <w:tcW w:w="3119" w:type="dxa"/>
            <w:tcBorders>
              <w:top w:val="nil"/>
              <w:left w:val="nil"/>
              <w:bottom w:val="nil"/>
              <w:right w:val="nil"/>
            </w:tcBorders>
            <w:shd w:val="clear" w:color="auto" w:fill="auto"/>
            <w:noWrap/>
            <w:vAlign w:val="center"/>
            <w:hideMark/>
          </w:tcPr>
          <w:p w14:paraId="614ECAB6" w14:textId="77777777" w:rsidR="00DF0D41" w:rsidRPr="00CC3CC1" w:rsidRDefault="00DF0D41" w:rsidP="00CC3CC1">
            <w:pPr>
              <w:spacing w:before="60" w:after="60"/>
              <w:ind w:firstLineChars="200" w:firstLine="480"/>
              <w:rPr>
                <w:sz w:val="24"/>
                <w:szCs w:val="24"/>
                <w:lang w:val="vi-VN"/>
              </w:rPr>
            </w:pPr>
            <w:r w:rsidRPr="00CC3CC1">
              <w:rPr>
                <w:sz w:val="24"/>
                <w:szCs w:val="24"/>
                <w:lang w:val="vi-VN"/>
              </w:rPr>
              <w:t>Chi phí phân bón</w:t>
            </w:r>
          </w:p>
        </w:tc>
        <w:tc>
          <w:tcPr>
            <w:tcW w:w="1750" w:type="dxa"/>
            <w:tcBorders>
              <w:top w:val="nil"/>
              <w:left w:val="nil"/>
              <w:bottom w:val="nil"/>
              <w:right w:val="nil"/>
            </w:tcBorders>
            <w:shd w:val="clear" w:color="auto" w:fill="auto"/>
            <w:noWrap/>
            <w:vAlign w:val="center"/>
            <w:hideMark/>
          </w:tcPr>
          <w:p w14:paraId="26C39118" w14:textId="77777777" w:rsidR="00DF0D41" w:rsidRPr="00CC3CC1" w:rsidRDefault="00DF0D41" w:rsidP="00CC3CC1">
            <w:pPr>
              <w:spacing w:before="60" w:after="60"/>
              <w:jc w:val="center"/>
              <w:rPr>
                <w:sz w:val="24"/>
                <w:szCs w:val="24"/>
                <w:lang w:val="vi-VN"/>
              </w:rPr>
            </w:pPr>
            <w:r w:rsidRPr="00CC3CC1">
              <w:rPr>
                <w:sz w:val="24"/>
                <w:szCs w:val="24"/>
                <w:lang w:val="vi-VN"/>
              </w:rPr>
              <w:t>1</w:t>
            </w:r>
            <w:r w:rsidRPr="00CC3CC1">
              <w:rPr>
                <w:sz w:val="24"/>
                <w:szCs w:val="24"/>
              </w:rPr>
              <w:t>,</w:t>
            </w:r>
            <w:r w:rsidRPr="00CC3CC1">
              <w:rPr>
                <w:sz w:val="24"/>
                <w:szCs w:val="24"/>
                <w:lang w:val="vi-VN"/>
              </w:rPr>
              <w:t>000đ/1</w:t>
            </w:r>
            <w:r w:rsidRPr="00CC3CC1">
              <w:rPr>
                <w:sz w:val="24"/>
                <w:szCs w:val="24"/>
              </w:rPr>
              <w:t>,</w:t>
            </w:r>
            <w:r w:rsidRPr="00CC3CC1">
              <w:rPr>
                <w:sz w:val="24"/>
                <w:szCs w:val="24"/>
                <w:lang w:val="vi-VN"/>
              </w:rPr>
              <w:t>000m</w:t>
            </w:r>
            <w:r w:rsidRPr="00CC3CC1">
              <w:rPr>
                <w:sz w:val="24"/>
                <w:szCs w:val="24"/>
                <w:vertAlign w:val="superscript"/>
                <w:lang w:val="vi-VN"/>
              </w:rPr>
              <w:t>2</w:t>
            </w:r>
          </w:p>
        </w:tc>
        <w:tc>
          <w:tcPr>
            <w:tcW w:w="1985" w:type="dxa"/>
            <w:tcBorders>
              <w:top w:val="nil"/>
              <w:left w:val="nil"/>
              <w:bottom w:val="nil"/>
              <w:right w:val="nil"/>
            </w:tcBorders>
            <w:shd w:val="clear" w:color="auto" w:fill="auto"/>
            <w:noWrap/>
            <w:vAlign w:val="center"/>
          </w:tcPr>
          <w:p w14:paraId="37A20B8E" w14:textId="77777777" w:rsidR="00DF0D41" w:rsidRPr="00CC3CC1" w:rsidRDefault="00DF0D41" w:rsidP="00CC3CC1">
            <w:pPr>
              <w:spacing w:before="60" w:after="60"/>
              <w:jc w:val="right"/>
              <w:rPr>
                <w:sz w:val="24"/>
                <w:szCs w:val="24"/>
                <w:lang w:val="vi-VN"/>
              </w:rPr>
            </w:pPr>
            <w:r w:rsidRPr="00CC3CC1">
              <w:rPr>
                <w:sz w:val="24"/>
                <w:szCs w:val="24"/>
                <w:lang w:val="vi-VN"/>
              </w:rPr>
              <w:t>6</w:t>
            </w:r>
            <w:r w:rsidRPr="00CC3CC1">
              <w:rPr>
                <w:sz w:val="24"/>
                <w:szCs w:val="24"/>
              </w:rPr>
              <w:t>,</w:t>
            </w:r>
            <w:r w:rsidRPr="00CC3CC1">
              <w:rPr>
                <w:sz w:val="24"/>
                <w:szCs w:val="24"/>
                <w:lang w:val="vi-VN"/>
              </w:rPr>
              <w:t>117</w:t>
            </w:r>
          </w:p>
        </w:tc>
        <w:tc>
          <w:tcPr>
            <w:tcW w:w="2551" w:type="dxa"/>
            <w:tcBorders>
              <w:top w:val="nil"/>
              <w:left w:val="nil"/>
              <w:bottom w:val="nil"/>
              <w:right w:val="nil"/>
            </w:tcBorders>
            <w:shd w:val="clear" w:color="auto" w:fill="auto"/>
            <w:vAlign w:val="center"/>
          </w:tcPr>
          <w:p w14:paraId="5EA20526" w14:textId="77777777" w:rsidR="00DF0D41" w:rsidRPr="00CC3CC1" w:rsidRDefault="00DF0D41" w:rsidP="00CC3CC1">
            <w:pPr>
              <w:spacing w:before="60" w:after="60"/>
              <w:jc w:val="right"/>
              <w:rPr>
                <w:sz w:val="24"/>
                <w:szCs w:val="24"/>
                <w:lang w:val="vi-VN"/>
              </w:rPr>
            </w:pPr>
            <w:r w:rsidRPr="00CC3CC1">
              <w:rPr>
                <w:sz w:val="24"/>
                <w:szCs w:val="24"/>
                <w:lang w:val="vi-VN"/>
              </w:rPr>
              <w:t>7</w:t>
            </w:r>
            <w:r w:rsidRPr="00CC3CC1">
              <w:rPr>
                <w:sz w:val="24"/>
                <w:szCs w:val="24"/>
              </w:rPr>
              <w:t>,</w:t>
            </w:r>
            <w:r w:rsidRPr="00CC3CC1">
              <w:rPr>
                <w:sz w:val="24"/>
                <w:szCs w:val="24"/>
                <w:lang w:val="vi-VN"/>
              </w:rPr>
              <w:t>072</w:t>
            </w:r>
          </w:p>
        </w:tc>
      </w:tr>
      <w:tr w:rsidR="00CC3CC1" w:rsidRPr="00CC3CC1" w14:paraId="57236A8A" w14:textId="77777777" w:rsidTr="00CC3CC1">
        <w:trPr>
          <w:jc w:val="center"/>
        </w:trPr>
        <w:tc>
          <w:tcPr>
            <w:tcW w:w="3119" w:type="dxa"/>
            <w:tcBorders>
              <w:top w:val="nil"/>
              <w:left w:val="nil"/>
              <w:bottom w:val="nil"/>
              <w:right w:val="nil"/>
            </w:tcBorders>
            <w:shd w:val="clear" w:color="auto" w:fill="auto"/>
            <w:noWrap/>
            <w:vAlign w:val="center"/>
            <w:hideMark/>
          </w:tcPr>
          <w:p w14:paraId="5B44EB41" w14:textId="77777777" w:rsidR="00DF0D41" w:rsidRPr="00CC3CC1" w:rsidRDefault="00DF0D41" w:rsidP="00CC3CC1">
            <w:pPr>
              <w:spacing w:before="60" w:after="60"/>
              <w:ind w:firstLineChars="200" w:firstLine="480"/>
              <w:rPr>
                <w:sz w:val="24"/>
                <w:szCs w:val="24"/>
                <w:lang w:val="vi-VN"/>
              </w:rPr>
            </w:pPr>
            <w:r w:rsidRPr="00CC3CC1">
              <w:rPr>
                <w:sz w:val="24"/>
                <w:szCs w:val="24"/>
                <w:lang w:val="vi-VN"/>
              </w:rPr>
              <w:t>Chi phí thuốc BVTV</w:t>
            </w:r>
          </w:p>
        </w:tc>
        <w:tc>
          <w:tcPr>
            <w:tcW w:w="1750" w:type="dxa"/>
            <w:tcBorders>
              <w:top w:val="nil"/>
              <w:left w:val="nil"/>
              <w:bottom w:val="nil"/>
              <w:right w:val="nil"/>
            </w:tcBorders>
            <w:shd w:val="clear" w:color="auto" w:fill="auto"/>
            <w:noWrap/>
            <w:vAlign w:val="center"/>
            <w:hideMark/>
          </w:tcPr>
          <w:p w14:paraId="7E01FBEB" w14:textId="77777777" w:rsidR="00DF0D41" w:rsidRPr="00CC3CC1" w:rsidRDefault="00DF0D41" w:rsidP="00CC3CC1">
            <w:pPr>
              <w:spacing w:before="60" w:after="60"/>
              <w:jc w:val="center"/>
              <w:rPr>
                <w:sz w:val="24"/>
                <w:szCs w:val="24"/>
                <w:lang w:val="vi-VN"/>
              </w:rPr>
            </w:pPr>
            <w:r w:rsidRPr="00CC3CC1">
              <w:rPr>
                <w:sz w:val="24"/>
                <w:szCs w:val="24"/>
                <w:lang w:val="vi-VN"/>
              </w:rPr>
              <w:t>1</w:t>
            </w:r>
            <w:r w:rsidRPr="00CC3CC1">
              <w:rPr>
                <w:sz w:val="24"/>
                <w:szCs w:val="24"/>
              </w:rPr>
              <w:t>,</w:t>
            </w:r>
            <w:r w:rsidRPr="00CC3CC1">
              <w:rPr>
                <w:sz w:val="24"/>
                <w:szCs w:val="24"/>
                <w:lang w:val="vi-VN"/>
              </w:rPr>
              <w:t>000đ/1</w:t>
            </w:r>
            <w:r w:rsidRPr="00CC3CC1">
              <w:rPr>
                <w:sz w:val="24"/>
                <w:szCs w:val="24"/>
              </w:rPr>
              <w:t>,</w:t>
            </w:r>
            <w:r w:rsidRPr="00CC3CC1">
              <w:rPr>
                <w:sz w:val="24"/>
                <w:szCs w:val="24"/>
                <w:lang w:val="vi-VN"/>
              </w:rPr>
              <w:t>000m</w:t>
            </w:r>
            <w:r w:rsidRPr="00CC3CC1">
              <w:rPr>
                <w:sz w:val="24"/>
                <w:szCs w:val="24"/>
                <w:vertAlign w:val="superscript"/>
                <w:lang w:val="vi-VN"/>
              </w:rPr>
              <w:t>2</w:t>
            </w:r>
          </w:p>
        </w:tc>
        <w:tc>
          <w:tcPr>
            <w:tcW w:w="1985" w:type="dxa"/>
            <w:tcBorders>
              <w:top w:val="nil"/>
              <w:left w:val="nil"/>
              <w:bottom w:val="nil"/>
              <w:right w:val="nil"/>
            </w:tcBorders>
            <w:shd w:val="clear" w:color="auto" w:fill="auto"/>
            <w:noWrap/>
            <w:vAlign w:val="center"/>
          </w:tcPr>
          <w:p w14:paraId="2D2A6860" w14:textId="77777777" w:rsidR="00DF0D41" w:rsidRPr="00CC3CC1" w:rsidRDefault="00DF0D41" w:rsidP="00CC3CC1">
            <w:pPr>
              <w:spacing w:before="60" w:after="60"/>
              <w:jc w:val="right"/>
              <w:rPr>
                <w:sz w:val="24"/>
                <w:szCs w:val="24"/>
                <w:lang w:val="vi-VN"/>
              </w:rPr>
            </w:pPr>
            <w:r w:rsidRPr="00CC3CC1">
              <w:rPr>
                <w:sz w:val="24"/>
                <w:szCs w:val="24"/>
                <w:lang w:val="vi-VN"/>
              </w:rPr>
              <w:t>740</w:t>
            </w:r>
          </w:p>
        </w:tc>
        <w:tc>
          <w:tcPr>
            <w:tcW w:w="2551" w:type="dxa"/>
            <w:tcBorders>
              <w:top w:val="nil"/>
              <w:left w:val="nil"/>
              <w:bottom w:val="nil"/>
              <w:right w:val="nil"/>
            </w:tcBorders>
            <w:shd w:val="clear" w:color="auto" w:fill="auto"/>
            <w:vAlign w:val="center"/>
          </w:tcPr>
          <w:p w14:paraId="4EF2E40B" w14:textId="77777777" w:rsidR="00DF0D41" w:rsidRPr="00CC3CC1" w:rsidRDefault="00DF0D41" w:rsidP="00CC3CC1">
            <w:pPr>
              <w:spacing w:before="60" w:after="60"/>
              <w:jc w:val="right"/>
              <w:rPr>
                <w:sz w:val="24"/>
                <w:szCs w:val="24"/>
                <w:lang w:val="vi-VN"/>
              </w:rPr>
            </w:pPr>
            <w:r w:rsidRPr="00CC3CC1">
              <w:rPr>
                <w:sz w:val="24"/>
                <w:szCs w:val="24"/>
                <w:lang w:val="vi-VN"/>
              </w:rPr>
              <w:t>2</w:t>
            </w:r>
            <w:r w:rsidRPr="00CC3CC1">
              <w:rPr>
                <w:sz w:val="24"/>
                <w:szCs w:val="24"/>
              </w:rPr>
              <w:t>,</w:t>
            </w:r>
            <w:r w:rsidRPr="00CC3CC1">
              <w:rPr>
                <w:sz w:val="24"/>
                <w:szCs w:val="24"/>
                <w:lang w:val="vi-VN"/>
              </w:rPr>
              <w:t>364</w:t>
            </w:r>
          </w:p>
        </w:tc>
      </w:tr>
      <w:tr w:rsidR="00CC3CC1" w:rsidRPr="00CC3CC1" w14:paraId="7D1EEAC5" w14:textId="77777777" w:rsidTr="00CC3CC1">
        <w:trPr>
          <w:jc w:val="center"/>
        </w:trPr>
        <w:tc>
          <w:tcPr>
            <w:tcW w:w="3119" w:type="dxa"/>
            <w:tcBorders>
              <w:top w:val="nil"/>
              <w:left w:val="nil"/>
              <w:bottom w:val="nil"/>
              <w:right w:val="nil"/>
            </w:tcBorders>
            <w:shd w:val="clear" w:color="auto" w:fill="auto"/>
            <w:noWrap/>
            <w:vAlign w:val="center"/>
          </w:tcPr>
          <w:p w14:paraId="04BB033B" w14:textId="77777777" w:rsidR="00DF0D41" w:rsidRPr="00CC3CC1" w:rsidRDefault="00DF0D41" w:rsidP="00CC3CC1">
            <w:pPr>
              <w:spacing w:before="60" w:after="60"/>
              <w:ind w:firstLineChars="200" w:firstLine="480"/>
              <w:rPr>
                <w:sz w:val="24"/>
                <w:szCs w:val="24"/>
                <w:lang w:val="vi-VN"/>
              </w:rPr>
            </w:pPr>
            <w:r w:rsidRPr="00CC3CC1">
              <w:rPr>
                <w:sz w:val="24"/>
                <w:szCs w:val="24"/>
                <w:lang w:val="vi-VN"/>
              </w:rPr>
              <w:t>Chi phí nước</w:t>
            </w:r>
          </w:p>
        </w:tc>
        <w:tc>
          <w:tcPr>
            <w:tcW w:w="1750" w:type="dxa"/>
            <w:tcBorders>
              <w:top w:val="nil"/>
              <w:left w:val="nil"/>
              <w:bottom w:val="nil"/>
              <w:right w:val="nil"/>
            </w:tcBorders>
            <w:shd w:val="clear" w:color="auto" w:fill="auto"/>
            <w:noWrap/>
            <w:vAlign w:val="center"/>
          </w:tcPr>
          <w:p w14:paraId="1577B2C5" w14:textId="77777777" w:rsidR="00DF0D41" w:rsidRPr="00CC3CC1" w:rsidRDefault="00DF0D41" w:rsidP="00CC3CC1">
            <w:pPr>
              <w:spacing w:before="60" w:after="60"/>
              <w:jc w:val="center"/>
              <w:rPr>
                <w:sz w:val="24"/>
                <w:szCs w:val="24"/>
                <w:lang w:val="vi-VN"/>
              </w:rPr>
            </w:pPr>
            <w:r w:rsidRPr="00CC3CC1">
              <w:rPr>
                <w:sz w:val="24"/>
                <w:szCs w:val="24"/>
                <w:lang w:val="vi-VN"/>
              </w:rPr>
              <w:t>1</w:t>
            </w:r>
            <w:r w:rsidRPr="00CC3CC1">
              <w:rPr>
                <w:sz w:val="24"/>
                <w:szCs w:val="24"/>
              </w:rPr>
              <w:t>,</w:t>
            </w:r>
            <w:r w:rsidRPr="00CC3CC1">
              <w:rPr>
                <w:sz w:val="24"/>
                <w:szCs w:val="24"/>
                <w:lang w:val="vi-VN"/>
              </w:rPr>
              <w:t>000đ/1</w:t>
            </w:r>
            <w:r w:rsidRPr="00CC3CC1">
              <w:rPr>
                <w:sz w:val="24"/>
                <w:szCs w:val="24"/>
              </w:rPr>
              <w:t>,</w:t>
            </w:r>
            <w:r w:rsidRPr="00CC3CC1">
              <w:rPr>
                <w:sz w:val="24"/>
                <w:szCs w:val="24"/>
                <w:lang w:val="vi-VN"/>
              </w:rPr>
              <w:t>000m</w:t>
            </w:r>
            <w:r w:rsidRPr="00CC3CC1">
              <w:rPr>
                <w:sz w:val="24"/>
                <w:szCs w:val="24"/>
                <w:vertAlign w:val="superscript"/>
                <w:lang w:val="vi-VN"/>
              </w:rPr>
              <w:t>2</w:t>
            </w:r>
          </w:p>
        </w:tc>
        <w:tc>
          <w:tcPr>
            <w:tcW w:w="1985" w:type="dxa"/>
            <w:tcBorders>
              <w:top w:val="nil"/>
              <w:left w:val="nil"/>
              <w:bottom w:val="nil"/>
              <w:right w:val="nil"/>
            </w:tcBorders>
            <w:shd w:val="clear" w:color="auto" w:fill="auto"/>
            <w:noWrap/>
            <w:vAlign w:val="center"/>
          </w:tcPr>
          <w:p w14:paraId="2C11FC38" w14:textId="77777777" w:rsidR="00DF0D41" w:rsidRPr="00CC3CC1" w:rsidRDefault="00DF0D41" w:rsidP="00CC3CC1">
            <w:pPr>
              <w:spacing w:before="60" w:after="60"/>
              <w:jc w:val="right"/>
              <w:rPr>
                <w:sz w:val="24"/>
                <w:szCs w:val="24"/>
                <w:lang w:val="vi-VN"/>
              </w:rPr>
            </w:pPr>
            <w:r w:rsidRPr="00CC3CC1">
              <w:rPr>
                <w:sz w:val="24"/>
                <w:szCs w:val="24"/>
                <w:lang w:val="vi-VN"/>
              </w:rPr>
              <w:t>1</w:t>
            </w:r>
            <w:r w:rsidRPr="00CC3CC1">
              <w:rPr>
                <w:sz w:val="24"/>
                <w:szCs w:val="24"/>
              </w:rPr>
              <w:t>,</w:t>
            </w:r>
            <w:r w:rsidRPr="00CC3CC1">
              <w:rPr>
                <w:sz w:val="24"/>
                <w:szCs w:val="24"/>
                <w:lang w:val="vi-VN"/>
              </w:rPr>
              <w:t>680</w:t>
            </w:r>
          </w:p>
        </w:tc>
        <w:tc>
          <w:tcPr>
            <w:tcW w:w="2551" w:type="dxa"/>
            <w:tcBorders>
              <w:top w:val="nil"/>
              <w:left w:val="nil"/>
              <w:bottom w:val="nil"/>
              <w:right w:val="nil"/>
            </w:tcBorders>
            <w:shd w:val="clear" w:color="auto" w:fill="auto"/>
            <w:vAlign w:val="center"/>
          </w:tcPr>
          <w:p w14:paraId="4905C337" w14:textId="77777777" w:rsidR="00DF0D41" w:rsidRPr="00CC3CC1" w:rsidRDefault="00DF0D41" w:rsidP="00CC3CC1">
            <w:pPr>
              <w:spacing w:before="60" w:after="60"/>
              <w:jc w:val="right"/>
              <w:rPr>
                <w:sz w:val="24"/>
                <w:szCs w:val="24"/>
                <w:lang w:val="vi-VN"/>
              </w:rPr>
            </w:pPr>
            <w:r w:rsidRPr="00CC3CC1">
              <w:rPr>
                <w:sz w:val="24"/>
                <w:szCs w:val="24"/>
                <w:lang w:val="vi-VN"/>
              </w:rPr>
              <w:t>1</w:t>
            </w:r>
            <w:r w:rsidRPr="00CC3CC1">
              <w:rPr>
                <w:sz w:val="24"/>
                <w:szCs w:val="24"/>
              </w:rPr>
              <w:t>,</w:t>
            </w:r>
            <w:r w:rsidRPr="00CC3CC1">
              <w:rPr>
                <w:sz w:val="24"/>
                <w:szCs w:val="24"/>
                <w:lang w:val="vi-VN"/>
              </w:rPr>
              <w:t>754</w:t>
            </w:r>
          </w:p>
        </w:tc>
      </w:tr>
      <w:tr w:rsidR="00CC3CC1" w:rsidRPr="00CC3CC1" w14:paraId="4990E849" w14:textId="77777777" w:rsidTr="00CC3CC1">
        <w:trPr>
          <w:jc w:val="center"/>
        </w:trPr>
        <w:tc>
          <w:tcPr>
            <w:tcW w:w="3119" w:type="dxa"/>
            <w:tcBorders>
              <w:top w:val="nil"/>
              <w:left w:val="nil"/>
              <w:bottom w:val="nil"/>
              <w:right w:val="nil"/>
            </w:tcBorders>
            <w:shd w:val="clear" w:color="auto" w:fill="auto"/>
            <w:noWrap/>
            <w:vAlign w:val="center"/>
            <w:hideMark/>
          </w:tcPr>
          <w:p w14:paraId="262186F2" w14:textId="77777777" w:rsidR="00DF0D41" w:rsidRPr="00CC3CC1" w:rsidRDefault="00DF0D41" w:rsidP="00CC3CC1">
            <w:pPr>
              <w:spacing w:before="60" w:after="60"/>
              <w:ind w:firstLineChars="200" w:firstLine="480"/>
              <w:rPr>
                <w:sz w:val="24"/>
                <w:szCs w:val="24"/>
                <w:lang w:val="vi-VN"/>
              </w:rPr>
            </w:pPr>
            <w:r w:rsidRPr="00CC3CC1">
              <w:rPr>
                <w:sz w:val="24"/>
                <w:szCs w:val="24"/>
                <w:lang w:val="vi-VN"/>
              </w:rPr>
              <w:t>Chi phí khấu hao</w:t>
            </w:r>
          </w:p>
        </w:tc>
        <w:tc>
          <w:tcPr>
            <w:tcW w:w="1750" w:type="dxa"/>
            <w:tcBorders>
              <w:top w:val="nil"/>
              <w:left w:val="nil"/>
              <w:bottom w:val="nil"/>
              <w:right w:val="nil"/>
            </w:tcBorders>
            <w:shd w:val="clear" w:color="auto" w:fill="auto"/>
            <w:noWrap/>
            <w:vAlign w:val="center"/>
            <w:hideMark/>
          </w:tcPr>
          <w:p w14:paraId="6F42C3A9" w14:textId="77777777" w:rsidR="00DF0D41" w:rsidRPr="00CC3CC1" w:rsidRDefault="00DF0D41" w:rsidP="00CC3CC1">
            <w:pPr>
              <w:spacing w:before="60" w:after="60"/>
              <w:jc w:val="center"/>
              <w:rPr>
                <w:sz w:val="24"/>
                <w:szCs w:val="24"/>
                <w:lang w:val="vi-VN"/>
              </w:rPr>
            </w:pPr>
            <w:r w:rsidRPr="00CC3CC1">
              <w:rPr>
                <w:sz w:val="24"/>
                <w:szCs w:val="24"/>
                <w:lang w:val="vi-VN"/>
              </w:rPr>
              <w:t>1</w:t>
            </w:r>
            <w:r w:rsidRPr="00CC3CC1">
              <w:rPr>
                <w:sz w:val="24"/>
                <w:szCs w:val="24"/>
              </w:rPr>
              <w:t>,</w:t>
            </w:r>
            <w:r w:rsidRPr="00CC3CC1">
              <w:rPr>
                <w:sz w:val="24"/>
                <w:szCs w:val="24"/>
                <w:lang w:val="vi-VN"/>
              </w:rPr>
              <w:t>000đ/1</w:t>
            </w:r>
            <w:r w:rsidRPr="00CC3CC1">
              <w:rPr>
                <w:sz w:val="24"/>
                <w:szCs w:val="24"/>
              </w:rPr>
              <w:t>,</w:t>
            </w:r>
            <w:r w:rsidRPr="00CC3CC1">
              <w:rPr>
                <w:sz w:val="24"/>
                <w:szCs w:val="24"/>
                <w:lang w:val="vi-VN"/>
              </w:rPr>
              <w:t>000m</w:t>
            </w:r>
            <w:r w:rsidRPr="00CC3CC1">
              <w:rPr>
                <w:sz w:val="24"/>
                <w:szCs w:val="24"/>
                <w:vertAlign w:val="superscript"/>
                <w:lang w:val="vi-VN"/>
              </w:rPr>
              <w:t>2</w:t>
            </w:r>
          </w:p>
        </w:tc>
        <w:tc>
          <w:tcPr>
            <w:tcW w:w="1985" w:type="dxa"/>
            <w:tcBorders>
              <w:top w:val="nil"/>
              <w:left w:val="nil"/>
              <w:bottom w:val="nil"/>
              <w:right w:val="nil"/>
            </w:tcBorders>
            <w:shd w:val="clear" w:color="auto" w:fill="auto"/>
            <w:noWrap/>
            <w:vAlign w:val="center"/>
          </w:tcPr>
          <w:p w14:paraId="6F590AC0" w14:textId="77777777" w:rsidR="00DF0D41" w:rsidRPr="00CC3CC1" w:rsidRDefault="00DF0D41" w:rsidP="00CC3CC1">
            <w:pPr>
              <w:spacing w:before="60" w:after="60"/>
              <w:jc w:val="right"/>
              <w:rPr>
                <w:sz w:val="24"/>
                <w:szCs w:val="24"/>
                <w:lang w:val="vi-VN"/>
              </w:rPr>
            </w:pPr>
            <w:r w:rsidRPr="00CC3CC1">
              <w:rPr>
                <w:sz w:val="24"/>
                <w:szCs w:val="24"/>
                <w:lang w:val="vi-VN"/>
              </w:rPr>
              <w:t>2</w:t>
            </w:r>
            <w:r w:rsidRPr="00CC3CC1">
              <w:rPr>
                <w:sz w:val="24"/>
                <w:szCs w:val="24"/>
              </w:rPr>
              <w:t>,</w:t>
            </w:r>
            <w:r w:rsidRPr="00CC3CC1">
              <w:rPr>
                <w:sz w:val="24"/>
                <w:szCs w:val="24"/>
                <w:lang w:val="vi-VN"/>
              </w:rPr>
              <w:t>540</w:t>
            </w:r>
          </w:p>
        </w:tc>
        <w:tc>
          <w:tcPr>
            <w:tcW w:w="2551" w:type="dxa"/>
            <w:tcBorders>
              <w:top w:val="nil"/>
              <w:left w:val="nil"/>
              <w:bottom w:val="nil"/>
              <w:right w:val="nil"/>
            </w:tcBorders>
            <w:shd w:val="clear" w:color="auto" w:fill="auto"/>
            <w:vAlign w:val="center"/>
          </w:tcPr>
          <w:p w14:paraId="45FE585E" w14:textId="77777777" w:rsidR="00DF0D41" w:rsidRPr="00CC3CC1" w:rsidRDefault="00DF0D41" w:rsidP="00CC3CC1">
            <w:pPr>
              <w:spacing w:before="60" w:after="60"/>
              <w:jc w:val="right"/>
              <w:rPr>
                <w:sz w:val="24"/>
                <w:szCs w:val="24"/>
                <w:lang w:val="vi-VN"/>
              </w:rPr>
            </w:pPr>
            <w:r w:rsidRPr="00CC3CC1">
              <w:rPr>
                <w:sz w:val="24"/>
                <w:szCs w:val="24"/>
                <w:lang w:val="vi-VN"/>
              </w:rPr>
              <w:t>465</w:t>
            </w:r>
          </w:p>
        </w:tc>
      </w:tr>
      <w:tr w:rsidR="00CC3CC1" w:rsidRPr="00CC3CC1" w14:paraId="6F6F91DA" w14:textId="77777777" w:rsidTr="00CC3CC1">
        <w:trPr>
          <w:jc w:val="center"/>
        </w:trPr>
        <w:tc>
          <w:tcPr>
            <w:tcW w:w="3119" w:type="dxa"/>
            <w:tcBorders>
              <w:top w:val="nil"/>
              <w:left w:val="nil"/>
              <w:bottom w:val="nil"/>
              <w:right w:val="nil"/>
            </w:tcBorders>
            <w:shd w:val="clear" w:color="auto" w:fill="auto"/>
            <w:noWrap/>
            <w:vAlign w:val="center"/>
          </w:tcPr>
          <w:p w14:paraId="572C2610" w14:textId="77777777" w:rsidR="00DF0D41" w:rsidRPr="00CC3CC1" w:rsidRDefault="00DF0D41" w:rsidP="00CC3CC1">
            <w:pPr>
              <w:spacing w:before="60" w:after="60"/>
              <w:ind w:firstLineChars="200" w:firstLine="480"/>
              <w:rPr>
                <w:sz w:val="24"/>
                <w:szCs w:val="24"/>
                <w:lang w:val="vi-VN"/>
              </w:rPr>
            </w:pPr>
            <w:r w:rsidRPr="00CC3CC1">
              <w:rPr>
                <w:sz w:val="24"/>
                <w:szCs w:val="24"/>
                <w:lang w:val="vi-VN"/>
              </w:rPr>
              <w:t>Chi phí khác</w:t>
            </w:r>
          </w:p>
        </w:tc>
        <w:tc>
          <w:tcPr>
            <w:tcW w:w="1750" w:type="dxa"/>
            <w:tcBorders>
              <w:top w:val="nil"/>
              <w:left w:val="nil"/>
              <w:bottom w:val="nil"/>
              <w:right w:val="nil"/>
            </w:tcBorders>
            <w:shd w:val="clear" w:color="auto" w:fill="auto"/>
            <w:noWrap/>
            <w:vAlign w:val="center"/>
          </w:tcPr>
          <w:p w14:paraId="53BD2315" w14:textId="77777777" w:rsidR="00DF0D41" w:rsidRPr="00CC3CC1" w:rsidRDefault="00DF0D41" w:rsidP="00CC3CC1">
            <w:pPr>
              <w:spacing w:before="60" w:after="60"/>
              <w:jc w:val="center"/>
              <w:rPr>
                <w:sz w:val="24"/>
                <w:szCs w:val="24"/>
                <w:lang w:val="vi-VN"/>
              </w:rPr>
            </w:pPr>
            <w:r w:rsidRPr="00CC3CC1">
              <w:rPr>
                <w:sz w:val="24"/>
                <w:szCs w:val="24"/>
                <w:lang w:val="vi-VN"/>
              </w:rPr>
              <w:t>1</w:t>
            </w:r>
            <w:r w:rsidRPr="00CC3CC1">
              <w:rPr>
                <w:sz w:val="24"/>
                <w:szCs w:val="24"/>
              </w:rPr>
              <w:t>,</w:t>
            </w:r>
            <w:r w:rsidRPr="00CC3CC1">
              <w:rPr>
                <w:sz w:val="24"/>
                <w:szCs w:val="24"/>
                <w:lang w:val="vi-VN"/>
              </w:rPr>
              <w:t>000đ/1</w:t>
            </w:r>
            <w:r w:rsidRPr="00CC3CC1">
              <w:rPr>
                <w:sz w:val="24"/>
                <w:szCs w:val="24"/>
              </w:rPr>
              <w:t>,</w:t>
            </w:r>
            <w:r w:rsidRPr="00CC3CC1">
              <w:rPr>
                <w:sz w:val="24"/>
                <w:szCs w:val="24"/>
                <w:lang w:val="vi-VN"/>
              </w:rPr>
              <w:t>000m</w:t>
            </w:r>
            <w:r w:rsidRPr="00CC3CC1">
              <w:rPr>
                <w:sz w:val="24"/>
                <w:szCs w:val="24"/>
                <w:vertAlign w:val="superscript"/>
                <w:lang w:val="vi-VN"/>
              </w:rPr>
              <w:t>2</w:t>
            </w:r>
          </w:p>
        </w:tc>
        <w:tc>
          <w:tcPr>
            <w:tcW w:w="1985" w:type="dxa"/>
            <w:tcBorders>
              <w:top w:val="nil"/>
              <w:left w:val="nil"/>
              <w:bottom w:val="nil"/>
              <w:right w:val="nil"/>
            </w:tcBorders>
            <w:shd w:val="clear" w:color="auto" w:fill="auto"/>
            <w:noWrap/>
            <w:vAlign w:val="center"/>
          </w:tcPr>
          <w:p w14:paraId="19F7AC5B" w14:textId="77777777" w:rsidR="00DF0D41" w:rsidRPr="00CC3CC1" w:rsidRDefault="00DF0D41" w:rsidP="00CC3CC1">
            <w:pPr>
              <w:spacing w:before="60" w:after="60"/>
              <w:jc w:val="right"/>
              <w:rPr>
                <w:sz w:val="24"/>
                <w:szCs w:val="24"/>
                <w:lang w:val="vi-VN"/>
              </w:rPr>
            </w:pPr>
            <w:r w:rsidRPr="00CC3CC1">
              <w:rPr>
                <w:sz w:val="24"/>
                <w:szCs w:val="24"/>
                <w:lang w:val="vi-VN"/>
              </w:rPr>
              <w:t>720</w:t>
            </w:r>
          </w:p>
        </w:tc>
        <w:tc>
          <w:tcPr>
            <w:tcW w:w="2551" w:type="dxa"/>
            <w:tcBorders>
              <w:top w:val="nil"/>
              <w:left w:val="nil"/>
              <w:bottom w:val="nil"/>
              <w:right w:val="nil"/>
            </w:tcBorders>
            <w:shd w:val="clear" w:color="auto" w:fill="auto"/>
            <w:vAlign w:val="center"/>
          </w:tcPr>
          <w:p w14:paraId="4D9BDCB9" w14:textId="77777777" w:rsidR="00DF0D41" w:rsidRPr="00CC3CC1" w:rsidRDefault="00DF0D41" w:rsidP="00CC3CC1">
            <w:pPr>
              <w:spacing w:before="60" w:after="60"/>
              <w:jc w:val="right"/>
              <w:rPr>
                <w:sz w:val="24"/>
                <w:szCs w:val="24"/>
                <w:lang w:val="vi-VN"/>
              </w:rPr>
            </w:pPr>
            <w:r w:rsidRPr="00CC3CC1">
              <w:rPr>
                <w:sz w:val="24"/>
                <w:szCs w:val="24"/>
                <w:lang w:val="vi-VN"/>
              </w:rPr>
              <w:t>625</w:t>
            </w:r>
          </w:p>
        </w:tc>
      </w:tr>
      <w:tr w:rsidR="00CC3CC1" w:rsidRPr="00CC3CC1" w14:paraId="4E994CD5" w14:textId="77777777" w:rsidTr="00CC3CC1">
        <w:trPr>
          <w:jc w:val="center"/>
        </w:trPr>
        <w:tc>
          <w:tcPr>
            <w:tcW w:w="3119" w:type="dxa"/>
            <w:tcBorders>
              <w:top w:val="nil"/>
              <w:left w:val="nil"/>
              <w:bottom w:val="nil"/>
              <w:right w:val="nil"/>
            </w:tcBorders>
            <w:shd w:val="clear" w:color="auto" w:fill="auto"/>
            <w:noWrap/>
            <w:vAlign w:val="center"/>
            <w:hideMark/>
          </w:tcPr>
          <w:p w14:paraId="263B4093" w14:textId="77777777" w:rsidR="00DF0D41" w:rsidRPr="00CC3CC1" w:rsidRDefault="00DF0D41" w:rsidP="00CC3CC1">
            <w:pPr>
              <w:spacing w:before="60" w:after="60"/>
              <w:rPr>
                <w:b/>
                <w:bCs/>
                <w:sz w:val="24"/>
                <w:szCs w:val="24"/>
                <w:lang w:val="vi-VN"/>
              </w:rPr>
            </w:pPr>
            <w:r w:rsidRPr="00CC3CC1">
              <w:rPr>
                <w:b/>
                <w:bCs/>
                <w:sz w:val="24"/>
                <w:szCs w:val="24"/>
                <w:lang w:val="vi-VN"/>
              </w:rPr>
              <w:t>Chi phí lao động</w:t>
            </w:r>
          </w:p>
        </w:tc>
        <w:tc>
          <w:tcPr>
            <w:tcW w:w="1750" w:type="dxa"/>
            <w:tcBorders>
              <w:top w:val="nil"/>
              <w:left w:val="nil"/>
              <w:bottom w:val="nil"/>
              <w:right w:val="nil"/>
            </w:tcBorders>
            <w:shd w:val="clear" w:color="auto" w:fill="auto"/>
            <w:noWrap/>
            <w:vAlign w:val="center"/>
            <w:hideMark/>
          </w:tcPr>
          <w:p w14:paraId="4A28FBED" w14:textId="77777777" w:rsidR="00DF0D41" w:rsidRPr="00CC3CC1" w:rsidRDefault="00DF0D41" w:rsidP="00CC3CC1">
            <w:pPr>
              <w:spacing w:before="60" w:after="60"/>
              <w:rPr>
                <w:b/>
                <w:bCs/>
                <w:sz w:val="24"/>
                <w:szCs w:val="24"/>
                <w:lang w:val="vi-VN"/>
              </w:rPr>
            </w:pPr>
          </w:p>
        </w:tc>
        <w:tc>
          <w:tcPr>
            <w:tcW w:w="1985" w:type="dxa"/>
            <w:tcBorders>
              <w:top w:val="nil"/>
              <w:left w:val="nil"/>
              <w:bottom w:val="nil"/>
              <w:right w:val="nil"/>
            </w:tcBorders>
            <w:shd w:val="clear" w:color="auto" w:fill="auto"/>
            <w:noWrap/>
            <w:vAlign w:val="center"/>
          </w:tcPr>
          <w:p w14:paraId="2155999A" w14:textId="77777777" w:rsidR="00DF0D41" w:rsidRPr="00CC3CC1" w:rsidRDefault="00DF0D41" w:rsidP="00CC3CC1">
            <w:pPr>
              <w:spacing w:before="60" w:after="60"/>
              <w:jc w:val="right"/>
              <w:rPr>
                <w:b/>
                <w:bCs/>
                <w:sz w:val="24"/>
                <w:szCs w:val="24"/>
                <w:lang w:val="vi-VN"/>
              </w:rPr>
            </w:pPr>
            <w:r w:rsidRPr="00CC3CC1">
              <w:rPr>
                <w:b/>
                <w:bCs/>
                <w:sz w:val="24"/>
                <w:szCs w:val="24"/>
                <w:lang w:val="vi-VN"/>
              </w:rPr>
              <w:t>6</w:t>
            </w:r>
            <w:r w:rsidRPr="00CC3CC1">
              <w:rPr>
                <w:b/>
                <w:bCs/>
                <w:sz w:val="24"/>
                <w:szCs w:val="24"/>
              </w:rPr>
              <w:t>,</w:t>
            </w:r>
            <w:r w:rsidRPr="00CC3CC1">
              <w:rPr>
                <w:b/>
                <w:bCs/>
                <w:sz w:val="24"/>
                <w:szCs w:val="24"/>
                <w:lang w:val="vi-VN"/>
              </w:rPr>
              <w:t>044</w:t>
            </w:r>
          </w:p>
        </w:tc>
        <w:tc>
          <w:tcPr>
            <w:tcW w:w="2551" w:type="dxa"/>
            <w:tcBorders>
              <w:top w:val="nil"/>
              <w:left w:val="nil"/>
              <w:bottom w:val="nil"/>
              <w:right w:val="nil"/>
            </w:tcBorders>
            <w:shd w:val="clear" w:color="auto" w:fill="auto"/>
            <w:noWrap/>
            <w:vAlign w:val="center"/>
          </w:tcPr>
          <w:p w14:paraId="6BF26F00" w14:textId="77777777" w:rsidR="00DF0D41" w:rsidRPr="00CC3CC1" w:rsidRDefault="00DF0D41" w:rsidP="00CC3CC1">
            <w:pPr>
              <w:spacing w:before="60" w:after="60"/>
              <w:jc w:val="right"/>
              <w:rPr>
                <w:b/>
                <w:bCs/>
                <w:sz w:val="24"/>
                <w:szCs w:val="24"/>
                <w:lang w:val="vi-VN"/>
              </w:rPr>
            </w:pPr>
            <w:r w:rsidRPr="00CC3CC1">
              <w:rPr>
                <w:b/>
                <w:bCs/>
                <w:sz w:val="24"/>
                <w:szCs w:val="24"/>
                <w:lang w:val="vi-VN"/>
              </w:rPr>
              <w:t>7</w:t>
            </w:r>
            <w:r w:rsidRPr="00CC3CC1">
              <w:rPr>
                <w:b/>
                <w:bCs/>
                <w:sz w:val="24"/>
                <w:szCs w:val="24"/>
              </w:rPr>
              <w:t>,</w:t>
            </w:r>
            <w:r w:rsidRPr="00CC3CC1">
              <w:rPr>
                <w:b/>
                <w:bCs/>
                <w:sz w:val="24"/>
                <w:szCs w:val="24"/>
                <w:lang w:val="vi-VN"/>
              </w:rPr>
              <w:t>003</w:t>
            </w:r>
          </w:p>
        </w:tc>
      </w:tr>
      <w:tr w:rsidR="00CC3CC1" w:rsidRPr="00CC3CC1" w14:paraId="7F0DA3D5" w14:textId="77777777" w:rsidTr="00CC3CC1">
        <w:trPr>
          <w:jc w:val="center"/>
        </w:trPr>
        <w:tc>
          <w:tcPr>
            <w:tcW w:w="3119" w:type="dxa"/>
            <w:tcBorders>
              <w:top w:val="nil"/>
              <w:left w:val="nil"/>
              <w:bottom w:val="nil"/>
              <w:right w:val="nil"/>
            </w:tcBorders>
            <w:shd w:val="clear" w:color="auto" w:fill="auto"/>
            <w:noWrap/>
            <w:vAlign w:val="center"/>
            <w:hideMark/>
          </w:tcPr>
          <w:p w14:paraId="6A256EB4" w14:textId="77777777" w:rsidR="00DF0D41" w:rsidRPr="00CC3CC1" w:rsidRDefault="00DF0D41" w:rsidP="00CC3CC1">
            <w:pPr>
              <w:spacing w:before="60" w:after="60"/>
              <w:ind w:firstLineChars="200" w:firstLine="480"/>
              <w:rPr>
                <w:sz w:val="24"/>
                <w:szCs w:val="24"/>
                <w:lang w:val="vi-VN"/>
              </w:rPr>
            </w:pPr>
            <w:r w:rsidRPr="00CC3CC1">
              <w:rPr>
                <w:sz w:val="24"/>
                <w:szCs w:val="24"/>
                <w:lang w:val="vi-VN"/>
              </w:rPr>
              <w:t>Chi phí lao động nhà</w:t>
            </w:r>
          </w:p>
        </w:tc>
        <w:tc>
          <w:tcPr>
            <w:tcW w:w="1750" w:type="dxa"/>
            <w:tcBorders>
              <w:top w:val="nil"/>
              <w:left w:val="nil"/>
              <w:bottom w:val="nil"/>
              <w:right w:val="nil"/>
            </w:tcBorders>
            <w:shd w:val="clear" w:color="auto" w:fill="auto"/>
            <w:noWrap/>
            <w:vAlign w:val="center"/>
            <w:hideMark/>
          </w:tcPr>
          <w:p w14:paraId="3914DBBD" w14:textId="77777777" w:rsidR="00DF0D41" w:rsidRPr="00CC3CC1" w:rsidRDefault="00DF0D41" w:rsidP="00CC3CC1">
            <w:pPr>
              <w:spacing w:before="60" w:after="60"/>
              <w:jc w:val="center"/>
              <w:rPr>
                <w:sz w:val="24"/>
                <w:szCs w:val="24"/>
                <w:lang w:val="vi-VN"/>
              </w:rPr>
            </w:pPr>
            <w:r w:rsidRPr="00CC3CC1">
              <w:rPr>
                <w:sz w:val="24"/>
                <w:szCs w:val="24"/>
                <w:lang w:val="vi-VN"/>
              </w:rPr>
              <w:t>1</w:t>
            </w:r>
            <w:r w:rsidRPr="00CC3CC1">
              <w:rPr>
                <w:sz w:val="24"/>
                <w:szCs w:val="24"/>
              </w:rPr>
              <w:t>,</w:t>
            </w:r>
            <w:r w:rsidRPr="00CC3CC1">
              <w:rPr>
                <w:sz w:val="24"/>
                <w:szCs w:val="24"/>
                <w:lang w:val="vi-VN"/>
              </w:rPr>
              <w:t>000đ/1</w:t>
            </w:r>
            <w:r w:rsidRPr="00CC3CC1">
              <w:rPr>
                <w:sz w:val="24"/>
                <w:szCs w:val="24"/>
              </w:rPr>
              <w:t>,</w:t>
            </w:r>
            <w:r w:rsidRPr="00CC3CC1">
              <w:rPr>
                <w:sz w:val="24"/>
                <w:szCs w:val="24"/>
                <w:lang w:val="vi-VN"/>
              </w:rPr>
              <w:t>000m</w:t>
            </w:r>
            <w:r w:rsidRPr="00CC3CC1">
              <w:rPr>
                <w:sz w:val="24"/>
                <w:szCs w:val="24"/>
                <w:vertAlign w:val="superscript"/>
                <w:lang w:val="vi-VN"/>
              </w:rPr>
              <w:t>2</w:t>
            </w:r>
          </w:p>
        </w:tc>
        <w:tc>
          <w:tcPr>
            <w:tcW w:w="1985" w:type="dxa"/>
            <w:tcBorders>
              <w:top w:val="nil"/>
              <w:left w:val="nil"/>
              <w:bottom w:val="nil"/>
              <w:right w:val="nil"/>
            </w:tcBorders>
            <w:shd w:val="clear" w:color="auto" w:fill="auto"/>
            <w:noWrap/>
            <w:vAlign w:val="center"/>
          </w:tcPr>
          <w:p w14:paraId="703EAE29" w14:textId="77777777" w:rsidR="00DF0D41" w:rsidRPr="00CC3CC1" w:rsidRDefault="00DF0D41" w:rsidP="00CC3CC1">
            <w:pPr>
              <w:spacing w:before="60" w:after="60"/>
              <w:jc w:val="right"/>
              <w:rPr>
                <w:sz w:val="24"/>
                <w:szCs w:val="24"/>
                <w:lang w:val="vi-VN"/>
              </w:rPr>
            </w:pPr>
            <w:r w:rsidRPr="00CC3CC1">
              <w:rPr>
                <w:sz w:val="24"/>
                <w:szCs w:val="24"/>
                <w:lang w:val="vi-VN"/>
              </w:rPr>
              <w:t>4</w:t>
            </w:r>
            <w:r w:rsidRPr="00CC3CC1">
              <w:rPr>
                <w:sz w:val="24"/>
                <w:szCs w:val="24"/>
              </w:rPr>
              <w:t>,</w:t>
            </w:r>
            <w:r w:rsidRPr="00CC3CC1">
              <w:rPr>
                <w:sz w:val="24"/>
                <w:szCs w:val="24"/>
                <w:lang w:val="vi-VN"/>
              </w:rPr>
              <w:t>644</w:t>
            </w:r>
          </w:p>
        </w:tc>
        <w:tc>
          <w:tcPr>
            <w:tcW w:w="2551" w:type="dxa"/>
            <w:tcBorders>
              <w:top w:val="nil"/>
              <w:left w:val="nil"/>
              <w:bottom w:val="nil"/>
              <w:right w:val="nil"/>
            </w:tcBorders>
            <w:shd w:val="clear" w:color="auto" w:fill="auto"/>
            <w:vAlign w:val="center"/>
          </w:tcPr>
          <w:p w14:paraId="2FAC4631" w14:textId="77777777" w:rsidR="00DF0D41" w:rsidRPr="00CC3CC1" w:rsidRDefault="00DF0D41" w:rsidP="00CC3CC1">
            <w:pPr>
              <w:spacing w:before="60" w:after="60"/>
              <w:jc w:val="right"/>
              <w:rPr>
                <w:sz w:val="24"/>
                <w:szCs w:val="24"/>
                <w:lang w:val="vi-VN"/>
              </w:rPr>
            </w:pPr>
            <w:r w:rsidRPr="00CC3CC1">
              <w:rPr>
                <w:sz w:val="24"/>
                <w:szCs w:val="24"/>
                <w:lang w:val="vi-VN"/>
              </w:rPr>
              <w:t>5</w:t>
            </w:r>
            <w:r w:rsidRPr="00CC3CC1">
              <w:rPr>
                <w:sz w:val="24"/>
                <w:szCs w:val="24"/>
              </w:rPr>
              <w:t>,</w:t>
            </w:r>
            <w:r w:rsidRPr="00CC3CC1">
              <w:rPr>
                <w:sz w:val="24"/>
                <w:szCs w:val="24"/>
                <w:lang w:val="vi-VN"/>
              </w:rPr>
              <w:t>203</w:t>
            </w:r>
          </w:p>
        </w:tc>
      </w:tr>
      <w:tr w:rsidR="00CC3CC1" w:rsidRPr="00CC3CC1" w14:paraId="00A47314" w14:textId="77777777" w:rsidTr="00CC3CC1">
        <w:trPr>
          <w:jc w:val="center"/>
        </w:trPr>
        <w:tc>
          <w:tcPr>
            <w:tcW w:w="3119" w:type="dxa"/>
            <w:tcBorders>
              <w:top w:val="nil"/>
              <w:left w:val="nil"/>
              <w:bottom w:val="single" w:sz="8" w:space="0" w:color="auto"/>
              <w:right w:val="nil"/>
            </w:tcBorders>
            <w:shd w:val="clear" w:color="auto" w:fill="auto"/>
            <w:noWrap/>
            <w:vAlign w:val="center"/>
            <w:hideMark/>
          </w:tcPr>
          <w:p w14:paraId="49532102" w14:textId="77777777" w:rsidR="00DF0D41" w:rsidRPr="00CC3CC1" w:rsidRDefault="00DF0D41" w:rsidP="00CC3CC1">
            <w:pPr>
              <w:spacing w:before="60" w:after="60"/>
              <w:ind w:firstLineChars="200" w:firstLine="480"/>
              <w:rPr>
                <w:sz w:val="24"/>
                <w:szCs w:val="24"/>
                <w:lang w:val="vi-VN"/>
              </w:rPr>
            </w:pPr>
            <w:r w:rsidRPr="00CC3CC1">
              <w:rPr>
                <w:sz w:val="24"/>
                <w:szCs w:val="24"/>
                <w:lang w:val="vi-VN"/>
              </w:rPr>
              <w:t>Chi phí lao động thuê</w:t>
            </w:r>
          </w:p>
        </w:tc>
        <w:tc>
          <w:tcPr>
            <w:tcW w:w="1750" w:type="dxa"/>
            <w:tcBorders>
              <w:top w:val="nil"/>
              <w:left w:val="nil"/>
              <w:bottom w:val="single" w:sz="8" w:space="0" w:color="auto"/>
              <w:right w:val="nil"/>
            </w:tcBorders>
            <w:shd w:val="clear" w:color="auto" w:fill="auto"/>
            <w:noWrap/>
            <w:vAlign w:val="center"/>
            <w:hideMark/>
          </w:tcPr>
          <w:p w14:paraId="152622AB" w14:textId="77777777" w:rsidR="00DF0D41" w:rsidRPr="00CC3CC1" w:rsidRDefault="00DF0D41" w:rsidP="00CC3CC1">
            <w:pPr>
              <w:spacing w:before="60" w:after="60"/>
              <w:jc w:val="center"/>
              <w:rPr>
                <w:sz w:val="24"/>
                <w:szCs w:val="24"/>
                <w:lang w:val="vi-VN"/>
              </w:rPr>
            </w:pPr>
            <w:r w:rsidRPr="00CC3CC1">
              <w:rPr>
                <w:sz w:val="24"/>
                <w:szCs w:val="24"/>
                <w:lang w:val="vi-VN"/>
              </w:rPr>
              <w:t>1</w:t>
            </w:r>
            <w:r w:rsidRPr="00CC3CC1">
              <w:rPr>
                <w:sz w:val="24"/>
                <w:szCs w:val="24"/>
              </w:rPr>
              <w:t>,</w:t>
            </w:r>
            <w:r w:rsidRPr="00CC3CC1">
              <w:rPr>
                <w:sz w:val="24"/>
                <w:szCs w:val="24"/>
                <w:lang w:val="vi-VN"/>
              </w:rPr>
              <w:t>000đ/1</w:t>
            </w:r>
            <w:r w:rsidRPr="00CC3CC1">
              <w:rPr>
                <w:sz w:val="24"/>
                <w:szCs w:val="24"/>
              </w:rPr>
              <w:t>,</w:t>
            </w:r>
            <w:r w:rsidRPr="00CC3CC1">
              <w:rPr>
                <w:sz w:val="24"/>
                <w:szCs w:val="24"/>
                <w:lang w:val="vi-VN"/>
              </w:rPr>
              <w:t>000m</w:t>
            </w:r>
            <w:r w:rsidRPr="00CC3CC1">
              <w:rPr>
                <w:sz w:val="24"/>
                <w:szCs w:val="24"/>
                <w:vertAlign w:val="superscript"/>
                <w:lang w:val="vi-VN"/>
              </w:rPr>
              <w:t>2</w:t>
            </w:r>
          </w:p>
        </w:tc>
        <w:tc>
          <w:tcPr>
            <w:tcW w:w="1985" w:type="dxa"/>
            <w:tcBorders>
              <w:top w:val="nil"/>
              <w:left w:val="nil"/>
              <w:bottom w:val="single" w:sz="8" w:space="0" w:color="auto"/>
              <w:right w:val="nil"/>
            </w:tcBorders>
            <w:shd w:val="clear" w:color="auto" w:fill="auto"/>
            <w:noWrap/>
            <w:vAlign w:val="center"/>
          </w:tcPr>
          <w:p w14:paraId="730CC4E6" w14:textId="77777777" w:rsidR="00DF0D41" w:rsidRPr="00CC3CC1" w:rsidRDefault="00DF0D41" w:rsidP="00CC3CC1">
            <w:pPr>
              <w:spacing w:before="60" w:after="60"/>
              <w:jc w:val="right"/>
              <w:rPr>
                <w:sz w:val="24"/>
                <w:szCs w:val="24"/>
                <w:lang w:val="vi-VN"/>
              </w:rPr>
            </w:pPr>
            <w:r w:rsidRPr="00CC3CC1">
              <w:rPr>
                <w:sz w:val="24"/>
                <w:szCs w:val="24"/>
                <w:lang w:val="vi-VN"/>
              </w:rPr>
              <w:t>1</w:t>
            </w:r>
            <w:r w:rsidRPr="00CC3CC1">
              <w:rPr>
                <w:sz w:val="24"/>
                <w:szCs w:val="24"/>
              </w:rPr>
              <w:t>,</w:t>
            </w:r>
            <w:r w:rsidRPr="00CC3CC1">
              <w:rPr>
                <w:sz w:val="24"/>
                <w:szCs w:val="24"/>
                <w:lang w:val="vi-VN"/>
              </w:rPr>
              <w:t>400</w:t>
            </w:r>
          </w:p>
        </w:tc>
        <w:tc>
          <w:tcPr>
            <w:tcW w:w="2551" w:type="dxa"/>
            <w:tcBorders>
              <w:top w:val="nil"/>
              <w:left w:val="nil"/>
              <w:bottom w:val="single" w:sz="8" w:space="0" w:color="auto"/>
              <w:right w:val="nil"/>
            </w:tcBorders>
            <w:shd w:val="clear" w:color="auto" w:fill="auto"/>
            <w:vAlign w:val="center"/>
          </w:tcPr>
          <w:p w14:paraId="4BEA9008" w14:textId="77777777" w:rsidR="00DF0D41" w:rsidRPr="00CC3CC1" w:rsidRDefault="00DF0D41" w:rsidP="00CC3CC1">
            <w:pPr>
              <w:spacing w:before="60" w:after="60"/>
              <w:jc w:val="right"/>
              <w:rPr>
                <w:sz w:val="24"/>
                <w:szCs w:val="24"/>
                <w:lang w:val="vi-VN"/>
              </w:rPr>
            </w:pPr>
            <w:r w:rsidRPr="00CC3CC1">
              <w:rPr>
                <w:sz w:val="24"/>
                <w:szCs w:val="24"/>
                <w:lang w:val="vi-VN"/>
              </w:rPr>
              <w:t>1</w:t>
            </w:r>
            <w:r w:rsidRPr="00CC3CC1">
              <w:rPr>
                <w:sz w:val="24"/>
                <w:szCs w:val="24"/>
              </w:rPr>
              <w:t>,</w:t>
            </w:r>
            <w:r w:rsidRPr="00CC3CC1">
              <w:rPr>
                <w:sz w:val="24"/>
                <w:szCs w:val="24"/>
                <w:lang w:val="vi-VN"/>
              </w:rPr>
              <w:t>800</w:t>
            </w:r>
          </w:p>
        </w:tc>
      </w:tr>
      <w:tr w:rsidR="00CC3CC1" w:rsidRPr="00CC3CC1" w14:paraId="6196212A" w14:textId="77777777" w:rsidTr="00CC3CC1">
        <w:trPr>
          <w:jc w:val="center"/>
        </w:trPr>
        <w:tc>
          <w:tcPr>
            <w:tcW w:w="3119" w:type="dxa"/>
            <w:tcBorders>
              <w:top w:val="nil"/>
              <w:left w:val="nil"/>
              <w:bottom w:val="nil"/>
              <w:right w:val="nil"/>
            </w:tcBorders>
            <w:shd w:val="clear" w:color="auto" w:fill="auto"/>
            <w:noWrap/>
            <w:vAlign w:val="center"/>
            <w:hideMark/>
          </w:tcPr>
          <w:p w14:paraId="3FDF7685" w14:textId="77777777" w:rsidR="00DF0D41" w:rsidRPr="00CC3CC1" w:rsidRDefault="00DF0D41" w:rsidP="00CC3CC1">
            <w:pPr>
              <w:spacing w:before="60" w:after="60"/>
              <w:rPr>
                <w:b/>
                <w:bCs/>
                <w:sz w:val="24"/>
                <w:szCs w:val="24"/>
                <w:lang w:val="vi-VN"/>
              </w:rPr>
            </w:pPr>
            <w:r w:rsidRPr="00CC3CC1">
              <w:rPr>
                <w:b/>
                <w:bCs/>
                <w:sz w:val="24"/>
                <w:szCs w:val="24"/>
                <w:lang w:val="vi-VN"/>
              </w:rPr>
              <w:t>2. Kết quả sản xuất</w:t>
            </w:r>
          </w:p>
        </w:tc>
        <w:tc>
          <w:tcPr>
            <w:tcW w:w="1750" w:type="dxa"/>
            <w:tcBorders>
              <w:top w:val="nil"/>
              <w:left w:val="nil"/>
              <w:bottom w:val="nil"/>
              <w:right w:val="nil"/>
            </w:tcBorders>
            <w:shd w:val="clear" w:color="auto" w:fill="auto"/>
            <w:noWrap/>
            <w:vAlign w:val="center"/>
            <w:hideMark/>
          </w:tcPr>
          <w:p w14:paraId="7AD2A541" w14:textId="77777777" w:rsidR="00DF0D41" w:rsidRPr="00CC3CC1" w:rsidRDefault="00DF0D41" w:rsidP="00CC3CC1">
            <w:pPr>
              <w:spacing w:before="60" w:after="60"/>
              <w:rPr>
                <w:b/>
                <w:bCs/>
                <w:sz w:val="24"/>
                <w:szCs w:val="24"/>
                <w:lang w:val="vi-VN"/>
              </w:rPr>
            </w:pPr>
          </w:p>
        </w:tc>
        <w:tc>
          <w:tcPr>
            <w:tcW w:w="1985" w:type="dxa"/>
            <w:tcBorders>
              <w:top w:val="nil"/>
              <w:left w:val="nil"/>
              <w:bottom w:val="nil"/>
              <w:right w:val="nil"/>
            </w:tcBorders>
            <w:shd w:val="clear" w:color="auto" w:fill="auto"/>
            <w:noWrap/>
            <w:vAlign w:val="center"/>
          </w:tcPr>
          <w:p w14:paraId="7E1AAB37" w14:textId="77777777" w:rsidR="00DF0D41" w:rsidRPr="00CC3CC1" w:rsidRDefault="00DF0D41" w:rsidP="00CC3CC1">
            <w:pPr>
              <w:spacing w:before="60" w:after="60"/>
              <w:jc w:val="right"/>
              <w:rPr>
                <w:sz w:val="24"/>
                <w:szCs w:val="24"/>
                <w:lang w:val="vi-VN"/>
              </w:rPr>
            </w:pPr>
          </w:p>
        </w:tc>
        <w:tc>
          <w:tcPr>
            <w:tcW w:w="2551" w:type="dxa"/>
            <w:tcBorders>
              <w:top w:val="nil"/>
              <w:left w:val="nil"/>
              <w:bottom w:val="nil"/>
              <w:right w:val="nil"/>
            </w:tcBorders>
            <w:shd w:val="clear" w:color="auto" w:fill="auto"/>
            <w:vAlign w:val="center"/>
          </w:tcPr>
          <w:p w14:paraId="60275FE1" w14:textId="77777777" w:rsidR="00DF0D41" w:rsidRPr="00CC3CC1" w:rsidRDefault="00DF0D41" w:rsidP="00CC3CC1">
            <w:pPr>
              <w:spacing w:before="60" w:after="60"/>
              <w:jc w:val="right"/>
              <w:rPr>
                <w:sz w:val="24"/>
                <w:szCs w:val="24"/>
                <w:lang w:val="vi-VN"/>
              </w:rPr>
            </w:pPr>
          </w:p>
        </w:tc>
      </w:tr>
      <w:tr w:rsidR="00CC3CC1" w:rsidRPr="00CC3CC1" w14:paraId="001D9A4E" w14:textId="77777777" w:rsidTr="00CC3CC1">
        <w:trPr>
          <w:jc w:val="center"/>
        </w:trPr>
        <w:tc>
          <w:tcPr>
            <w:tcW w:w="3119" w:type="dxa"/>
            <w:tcBorders>
              <w:top w:val="nil"/>
              <w:left w:val="nil"/>
              <w:bottom w:val="nil"/>
              <w:right w:val="nil"/>
            </w:tcBorders>
            <w:shd w:val="clear" w:color="auto" w:fill="auto"/>
            <w:noWrap/>
            <w:vAlign w:val="center"/>
            <w:hideMark/>
          </w:tcPr>
          <w:p w14:paraId="57832DB6" w14:textId="77777777" w:rsidR="00DF0D41" w:rsidRPr="00CC3CC1" w:rsidRDefault="00DF0D41" w:rsidP="00CC3CC1">
            <w:pPr>
              <w:spacing w:before="60" w:after="60"/>
              <w:ind w:firstLineChars="200" w:firstLine="480"/>
              <w:rPr>
                <w:sz w:val="24"/>
                <w:szCs w:val="24"/>
                <w:lang w:val="vi-VN"/>
              </w:rPr>
            </w:pPr>
            <w:r w:rsidRPr="00CC3CC1">
              <w:rPr>
                <w:sz w:val="24"/>
                <w:szCs w:val="24"/>
                <w:lang w:val="vi-VN"/>
              </w:rPr>
              <w:t>Doanh thu</w:t>
            </w:r>
          </w:p>
        </w:tc>
        <w:tc>
          <w:tcPr>
            <w:tcW w:w="1750" w:type="dxa"/>
            <w:tcBorders>
              <w:top w:val="nil"/>
              <w:left w:val="nil"/>
              <w:bottom w:val="nil"/>
              <w:right w:val="nil"/>
            </w:tcBorders>
            <w:shd w:val="clear" w:color="auto" w:fill="auto"/>
            <w:noWrap/>
            <w:vAlign w:val="center"/>
            <w:hideMark/>
          </w:tcPr>
          <w:p w14:paraId="5E7D76B5" w14:textId="77777777" w:rsidR="00DF0D41" w:rsidRPr="00CC3CC1" w:rsidRDefault="00DF0D41" w:rsidP="00CC3CC1">
            <w:pPr>
              <w:spacing w:before="60" w:after="60"/>
              <w:jc w:val="center"/>
              <w:rPr>
                <w:sz w:val="24"/>
                <w:szCs w:val="24"/>
                <w:lang w:val="vi-VN"/>
              </w:rPr>
            </w:pPr>
            <w:r w:rsidRPr="00CC3CC1">
              <w:rPr>
                <w:sz w:val="24"/>
                <w:szCs w:val="24"/>
                <w:lang w:val="vi-VN"/>
              </w:rPr>
              <w:t>1</w:t>
            </w:r>
            <w:r w:rsidRPr="00CC3CC1">
              <w:rPr>
                <w:sz w:val="24"/>
                <w:szCs w:val="24"/>
              </w:rPr>
              <w:t>,</w:t>
            </w:r>
            <w:r w:rsidRPr="00CC3CC1">
              <w:rPr>
                <w:sz w:val="24"/>
                <w:szCs w:val="24"/>
                <w:lang w:val="vi-VN"/>
              </w:rPr>
              <w:t>000đ/1</w:t>
            </w:r>
            <w:r w:rsidRPr="00CC3CC1">
              <w:rPr>
                <w:sz w:val="24"/>
                <w:szCs w:val="24"/>
              </w:rPr>
              <w:t>,</w:t>
            </w:r>
            <w:r w:rsidRPr="00CC3CC1">
              <w:rPr>
                <w:sz w:val="24"/>
                <w:szCs w:val="24"/>
                <w:lang w:val="vi-VN"/>
              </w:rPr>
              <w:t>000m</w:t>
            </w:r>
            <w:r w:rsidRPr="00CC3CC1">
              <w:rPr>
                <w:sz w:val="24"/>
                <w:szCs w:val="24"/>
                <w:vertAlign w:val="superscript"/>
                <w:lang w:val="vi-VN"/>
              </w:rPr>
              <w:t>2</w:t>
            </w:r>
          </w:p>
        </w:tc>
        <w:tc>
          <w:tcPr>
            <w:tcW w:w="1985" w:type="dxa"/>
            <w:tcBorders>
              <w:top w:val="nil"/>
              <w:left w:val="nil"/>
              <w:bottom w:val="nil"/>
              <w:right w:val="nil"/>
            </w:tcBorders>
            <w:shd w:val="clear" w:color="auto" w:fill="auto"/>
            <w:noWrap/>
            <w:vAlign w:val="center"/>
          </w:tcPr>
          <w:p w14:paraId="0E3FE48F" w14:textId="77777777" w:rsidR="00DF0D41" w:rsidRPr="00CC3CC1" w:rsidRDefault="00DF0D41" w:rsidP="00CC3CC1">
            <w:pPr>
              <w:spacing w:before="60" w:after="60"/>
              <w:jc w:val="right"/>
              <w:rPr>
                <w:sz w:val="24"/>
                <w:szCs w:val="24"/>
                <w:lang w:val="vi-VN"/>
              </w:rPr>
            </w:pPr>
            <w:r w:rsidRPr="00CC3CC1">
              <w:rPr>
                <w:sz w:val="24"/>
                <w:szCs w:val="24"/>
                <w:lang w:val="vi-VN"/>
              </w:rPr>
              <w:t>51</w:t>
            </w:r>
            <w:r w:rsidRPr="00CC3CC1">
              <w:rPr>
                <w:sz w:val="24"/>
                <w:szCs w:val="24"/>
              </w:rPr>
              <w:t>,</w:t>
            </w:r>
            <w:r w:rsidRPr="00CC3CC1">
              <w:rPr>
                <w:sz w:val="24"/>
                <w:szCs w:val="24"/>
                <w:lang w:val="vi-VN"/>
              </w:rPr>
              <w:t>218</w:t>
            </w:r>
          </w:p>
        </w:tc>
        <w:tc>
          <w:tcPr>
            <w:tcW w:w="2551" w:type="dxa"/>
            <w:tcBorders>
              <w:top w:val="nil"/>
              <w:left w:val="nil"/>
              <w:bottom w:val="nil"/>
              <w:right w:val="nil"/>
            </w:tcBorders>
            <w:shd w:val="clear" w:color="auto" w:fill="auto"/>
            <w:vAlign w:val="center"/>
          </w:tcPr>
          <w:p w14:paraId="442FFD84" w14:textId="77777777" w:rsidR="00DF0D41" w:rsidRPr="00CC3CC1" w:rsidRDefault="00DF0D41" w:rsidP="00CC3CC1">
            <w:pPr>
              <w:spacing w:before="60" w:after="60"/>
              <w:jc w:val="right"/>
              <w:rPr>
                <w:sz w:val="24"/>
                <w:szCs w:val="24"/>
                <w:lang w:val="vi-VN"/>
              </w:rPr>
            </w:pPr>
            <w:r w:rsidRPr="00CC3CC1">
              <w:rPr>
                <w:sz w:val="24"/>
                <w:szCs w:val="24"/>
                <w:lang w:val="vi-VN"/>
              </w:rPr>
              <w:t>31</w:t>
            </w:r>
            <w:r w:rsidRPr="00CC3CC1">
              <w:rPr>
                <w:sz w:val="24"/>
                <w:szCs w:val="24"/>
              </w:rPr>
              <w:t>,</w:t>
            </w:r>
            <w:r w:rsidRPr="00CC3CC1">
              <w:rPr>
                <w:sz w:val="24"/>
                <w:szCs w:val="24"/>
                <w:lang w:val="vi-VN"/>
              </w:rPr>
              <w:t>945</w:t>
            </w:r>
          </w:p>
        </w:tc>
      </w:tr>
      <w:tr w:rsidR="00CC3CC1" w:rsidRPr="00CC3CC1" w14:paraId="3D550A56" w14:textId="77777777" w:rsidTr="00CC3CC1">
        <w:trPr>
          <w:jc w:val="center"/>
        </w:trPr>
        <w:tc>
          <w:tcPr>
            <w:tcW w:w="3119" w:type="dxa"/>
            <w:tcBorders>
              <w:top w:val="nil"/>
              <w:left w:val="nil"/>
              <w:bottom w:val="nil"/>
              <w:right w:val="nil"/>
            </w:tcBorders>
            <w:shd w:val="clear" w:color="auto" w:fill="auto"/>
            <w:noWrap/>
            <w:vAlign w:val="center"/>
            <w:hideMark/>
          </w:tcPr>
          <w:p w14:paraId="0AB564A7" w14:textId="77777777" w:rsidR="00DF0D41" w:rsidRPr="00CC3CC1" w:rsidRDefault="00DF0D41" w:rsidP="00CC3CC1">
            <w:pPr>
              <w:spacing w:before="60" w:after="60"/>
              <w:ind w:firstLineChars="200" w:firstLine="480"/>
              <w:rPr>
                <w:sz w:val="24"/>
                <w:szCs w:val="24"/>
                <w:lang w:val="vi-VN"/>
              </w:rPr>
            </w:pPr>
            <w:r w:rsidRPr="00CC3CC1">
              <w:rPr>
                <w:sz w:val="24"/>
                <w:szCs w:val="24"/>
                <w:lang w:val="vi-VN"/>
              </w:rPr>
              <w:t>Lợi nhuận</w:t>
            </w:r>
          </w:p>
        </w:tc>
        <w:tc>
          <w:tcPr>
            <w:tcW w:w="1750" w:type="dxa"/>
            <w:tcBorders>
              <w:top w:val="nil"/>
              <w:left w:val="nil"/>
              <w:bottom w:val="nil"/>
              <w:right w:val="nil"/>
            </w:tcBorders>
            <w:shd w:val="clear" w:color="auto" w:fill="auto"/>
            <w:noWrap/>
            <w:vAlign w:val="center"/>
            <w:hideMark/>
          </w:tcPr>
          <w:p w14:paraId="6BE304A0" w14:textId="77777777" w:rsidR="00DF0D41" w:rsidRPr="00CC3CC1" w:rsidRDefault="00DF0D41" w:rsidP="00CC3CC1">
            <w:pPr>
              <w:spacing w:before="60" w:after="60"/>
              <w:jc w:val="center"/>
              <w:rPr>
                <w:sz w:val="24"/>
                <w:szCs w:val="24"/>
                <w:lang w:val="vi-VN"/>
              </w:rPr>
            </w:pPr>
            <w:r w:rsidRPr="00CC3CC1">
              <w:rPr>
                <w:sz w:val="24"/>
                <w:szCs w:val="24"/>
                <w:lang w:val="vi-VN"/>
              </w:rPr>
              <w:t>1</w:t>
            </w:r>
            <w:r w:rsidRPr="00CC3CC1">
              <w:rPr>
                <w:sz w:val="24"/>
                <w:szCs w:val="24"/>
              </w:rPr>
              <w:t>,</w:t>
            </w:r>
            <w:r w:rsidRPr="00CC3CC1">
              <w:rPr>
                <w:sz w:val="24"/>
                <w:szCs w:val="24"/>
                <w:lang w:val="vi-VN"/>
              </w:rPr>
              <w:t>000đ/1</w:t>
            </w:r>
            <w:r w:rsidRPr="00CC3CC1">
              <w:rPr>
                <w:sz w:val="24"/>
                <w:szCs w:val="24"/>
              </w:rPr>
              <w:t>,</w:t>
            </w:r>
            <w:r w:rsidRPr="00CC3CC1">
              <w:rPr>
                <w:sz w:val="24"/>
                <w:szCs w:val="24"/>
                <w:lang w:val="vi-VN"/>
              </w:rPr>
              <w:t>000m</w:t>
            </w:r>
            <w:r w:rsidRPr="00CC3CC1">
              <w:rPr>
                <w:sz w:val="24"/>
                <w:szCs w:val="24"/>
                <w:vertAlign w:val="superscript"/>
                <w:lang w:val="vi-VN"/>
              </w:rPr>
              <w:t>2</w:t>
            </w:r>
          </w:p>
        </w:tc>
        <w:tc>
          <w:tcPr>
            <w:tcW w:w="1985" w:type="dxa"/>
            <w:tcBorders>
              <w:top w:val="nil"/>
              <w:left w:val="nil"/>
              <w:bottom w:val="nil"/>
              <w:right w:val="nil"/>
            </w:tcBorders>
            <w:shd w:val="clear" w:color="auto" w:fill="auto"/>
            <w:noWrap/>
            <w:vAlign w:val="center"/>
          </w:tcPr>
          <w:p w14:paraId="7F3571E9" w14:textId="77777777" w:rsidR="00DF0D41" w:rsidRPr="00CC3CC1" w:rsidRDefault="00DF0D41" w:rsidP="00CC3CC1">
            <w:pPr>
              <w:spacing w:before="60" w:after="60"/>
              <w:jc w:val="right"/>
              <w:rPr>
                <w:sz w:val="24"/>
                <w:szCs w:val="24"/>
                <w:lang w:val="vi-VN"/>
              </w:rPr>
            </w:pPr>
            <w:r w:rsidRPr="00CC3CC1">
              <w:rPr>
                <w:sz w:val="24"/>
                <w:szCs w:val="24"/>
                <w:lang w:val="vi-VN"/>
              </w:rPr>
              <w:t>33</w:t>
            </w:r>
            <w:r w:rsidRPr="00CC3CC1">
              <w:rPr>
                <w:sz w:val="24"/>
                <w:szCs w:val="24"/>
              </w:rPr>
              <w:t>,</w:t>
            </w:r>
            <w:r w:rsidRPr="00CC3CC1">
              <w:rPr>
                <w:sz w:val="24"/>
                <w:szCs w:val="24"/>
                <w:lang w:val="vi-VN"/>
              </w:rPr>
              <w:t>377</w:t>
            </w:r>
          </w:p>
        </w:tc>
        <w:tc>
          <w:tcPr>
            <w:tcW w:w="2551" w:type="dxa"/>
            <w:tcBorders>
              <w:top w:val="nil"/>
              <w:left w:val="nil"/>
              <w:bottom w:val="nil"/>
              <w:right w:val="nil"/>
            </w:tcBorders>
            <w:shd w:val="clear" w:color="auto" w:fill="auto"/>
            <w:noWrap/>
            <w:vAlign w:val="center"/>
          </w:tcPr>
          <w:p w14:paraId="405FFC0B" w14:textId="77777777" w:rsidR="00DF0D41" w:rsidRPr="00CC3CC1" w:rsidRDefault="00DF0D41" w:rsidP="00CC3CC1">
            <w:pPr>
              <w:spacing w:before="60" w:after="60"/>
              <w:jc w:val="right"/>
              <w:rPr>
                <w:sz w:val="24"/>
                <w:szCs w:val="24"/>
                <w:lang w:val="vi-VN"/>
              </w:rPr>
            </w:pPr>
            <w:r w:rsidRPr="00CC3CC1">
              <w:rPr>
                <w:sz w:val="24"/>
                <w:szCs w:val="24"/>
                <w:lang w:val="vi-VN"/>
              </w:rPr>
              <w:t>12</w:t>
            </w:r>
            <w:r w:rsidRPr="00CC3CC1">
              <w:rPr>
                <w:sz w:val="24"/>
                <w:szCs w:val="24"/>
              </w:rPr>
              <w:t>,</w:t>
            </w:r>
            <w:r w:rsidRPr="00CC3CC1">
              <w:rPr>
                <w:sz w:val="24"/>
                <w:szCs w:val="24"/>
                <w:lang w:val="vi-VN"/>
              </w:rPr>
              <w:t>662</w:t>
            </w:r>
          </w:p>
        </w:tc>
      </w:tr>
      <w:tr w:rsidR="00CC3CC1" w:rsidRPr="00CC3CC1" w14:paraId="56B2504A" w14:textId="77777777" w:rsidTr="00CC3CC1">
        <w:trPr>
          <w:jc w:val="center"/>
        </w:trPr>
        <w:tc>
          <w:tcPr>
            <w:tcW w:w="3119" w:type="dxa"/>
            <w:tcBorders>
              <w:top w:val="nil"/>
              <w:left w:val="nil"/>
              <w:bottom w:val="nil"/>
              <w:right w:val="nil"/>
            </w:tcBorders>
            <w:shd w:val="clear" w:color="auto" w:fill="auto"/>
            <w:noWrap/>
            <w:vAlign w:val="center"/>
            <w:hideMark/>
          </w:tcPr>
          <w:p w14:paraId="027A6501" w14:textId="77777777" w:rsidR="00DF0D41" w:rsidRPr="00CC3CC1" w:rsidRDefault="00DF0D41" w:rsidP="00CC3CC1">
            <w:pPr>
              <w:spacing w:before="60" w:after="60"/>
              <w:ind w:firstLineChars="200" w:firstLine="480"/>
              <w:rPr>
                <w:sz w:val="24"/>
                <w:szCs w:val="24"/>
                <w:lang w:val="vi-VN"/>
              </w:rPr>
            </w:pPr>
            <w:r w:rsidRPr="00CC3CC1">
              <w:rPr>
                <w:sz w:val="24"/>
                <w:szCs w:val="24"/>
                <w:lang w:val="vi-VN"/>
              </w:rPr>
              <w:t>Thu nhập</w:t>
            </w:r>
          </w:p>
        </w:tc>
        <w:tc>
          <w:tcPr>
            <w:tcW w:w="1750" w:type="dxa"/>
            <w:tcBorders>
              <w:top w:val="nil"/>
              <w:left w:val="nil"/>
              <w:bottom w:val="nil"/>
              <w:right w:val="nil"/>
            </w:tcBorders>
            <w:shd w:val="clear" w:color="auto" w:fill="auto"/>
            <w:noWrap/>
            <w:vAlign w:val="center"/>
            <w:hideMark/>
          </w:tcPr>
          <w:p w14:paraId="2C819016" w14:textId="77777777" w:rsidR="00DF0D41" w:rsidRPr="00CC3CC1" w:rsidRDefault="00DF0D41" w:rsidP="00CC3CC1">
            <w:pPr>
              <w:spacing w:before="60" w:after="60"/>
              <w:jc w:val="center"/>
              <w:rPr>
                <w:sz w:val="24"/>
                <w:szCs w:val="24"/>
                <w:lang w:val="vi-VN"/>
              </w:rPr>
            </w:pPr>
            <w:r w:rsidRPr="00CC3CC1">
              <w:rPr>
                <w:sz w:val="24"/>
                <w:szCs w:val="24"/>
                <w:lang w:val="vi-VN"/>
              </w:rPr>
              <w:t>1</w:t>
            </w:r>
            <w:r w:rsidRPr="00CC3CC1">
              <w:rPr>
                <w:sz w:val="24"/>
                <w:szCs w:val="24"/>
              </w:rPr>
              <w:t>,</w:t>
            </w:r>
            <w:r w:rsidRPr="00CC3CC1">
              <w:rPr>
                <w:sz w:val="24"/>
                <w:szCs w:val="24"/>
                <w:lang w:val="vi-VN"/>
              </w:rPr>
              <w:t>000đ/1</w:t>
            </w:r>
            <w:r w:rsidRPr="00CC3CC1">
              <w:rPr>
                <w:sz w:val="24"/>
                <w:szCs w:val="24"/>
              </w:rPr>
              <w:t>,</w:t>
            </w:r>
            <w:r w:rsidRPr="00CC3CC1">
              <w:rPr>
                <w:sz w:val="24"/>
                <w:szCs w:val="24"/>
                <w:lang w:val="vi-VN"/>
              </w:rPr>
              <w:t>000m</w:t>
            </w:r>
            <w:r w:rsidRPr="00CC3CC1">
              <w:rPr>
                <w:sz w:val="24"/>
                <w:szCs w:val="24"/>
                <w:vertAlign w:val="superscript"/>
                <w:lang w:val="vi-VN"/>
              </w:rPr>
              <w:t>2</w:t>
            </w:r>
          </w:p>
        </w:tc>
        <w:tc>
          <w:tcPr>
            <w:tcW w:w="1985" w:type="dxa"/>
            <w:tcBorders>
              <w:top w:val="nil"/>
              <w:left w:val="nil"/>
              <w:bottom w:val="nil"/>
              <w:right w:val="nil"/>
            </w:tcBorders>
            <w:shd w:val="clear" w:color="auto" w:fill="auto"/>
            <w:noWrap/>
            <w:vAlign w:val="center"/>
          </w:tcPr>
          <w:p w14:paraId="018162BB" w14:textId="77777777" w:rsidR="00DF0D41" w:rsidRPr="00CC3CC1" w:rsidRDefault="00DF0D41" w:rsidP="00CC3CC1">
            <w:pPr>
              <w:spacing w:before="60" w:after="60"/>
              <w:jc w:val="right"/>
              <w:rPr>
                <w:sz w:val="24"/>
                <w:szCs w:val="24"/>
                <w:lang w:val="vi-VN"/>
              </w:rPr>
            </w:pPr>
            <w:r w:rsidRPr="00CC3CC1">
              <w:rPr>
                <w:sz w:val="24"/>
                <w:szCs w:val="24"/>
                <w:lang w:val="vi-VN"/>
              </w:rPr>
              <w:t>38</w:t>
            </w:r>
            <w:r w:rsidRPr="00CC3CC1">
              <w:rPr>
                <w:sz w:val="24"/>
                <w:szCs w:val="24"/>
              </w:rPr>
              <w:t>,</w:t>
            </w:r>
            <w:r w:rsidRPr="00CC3CC1">
              <w:rPr>
                <w:sz w:val="24"/>
                <w:szCs w:val="24"/>
                <w:lang w:val="vi-VN"/>
              </w:rPr>
              <w:t>021</w:t>
            </w:r>
          </w:p>
        </w:tc>
        <w:tc>
          <w:tcPr>
            <w:tcW w:w="2551" w:type="dxa"/>
            <w:tcBorders>
              <w:top w:val="nil"/>
              <w:left w:val="nil"/>
              <w:bottom w:val="nil"/>
              <w:right w:val="nil"/>
            </w:tcBorders>
            <w:shd w:val="clear" w:color="auto" w:fill="auto"/>
            <w:noWrap/>
            <w:vAlign w:val="center"/>
          </w:tcPr>
          <w:p w14:paraId="5BB55608" w14:textId="77777777" w:rsidR="00DF0D41" w:rsidRPr="00CC3CC1" w:rsidRDefault="00DF0D41" w:rsidP="00CC3CC1">
            <w:pPr>
              <w:spacing w:before="60" w:after="60"/>
              <w:jc w:val="right"/>
              <w:rPr>
                <w:sz w:val="24"/>
                <w:szCs w:val="24"/>
                <w:lang w:val="vi-VN"/>
              </w:rPr>
            </w:pPr>
            <w:r w:rsidRPr="00CC3CC1">
              <w:rPr>
                <w:sz w:val="24"/>
                <w:szCs w:val="24"/>
                <w:lang w:val="vi-VN"/>
              </w:rPr>
              <w:t>17</w:t>
            </w:r>
            <w:r w:rsidRPr="00CC3CC1">
              <w:rPr>
                <w:sz w:val="24"/>
                <w:szCs w:val="24"/>
              </w:rPr>
              <w:t>,</w:t>
            </w:r>
            <w:r w:rsidRPr="00CC3CC1">
              <w:rPr>
                <w:sz w:val="24"/>
                <w:szCs w:val="24"/>
                <w:lang w:val="vi-VN"/>
              </w:rPr>
              <w:t>865</w:t>
            </w:r>
          </w:p>
        </w:tc>
      </w:tr>
      <w:tr w:rsidR="00CC3CC1" w:rsidRPr="00CC3CC1" w14:paraId="3FD17A5D" w14:textId="77777777" w:rsidTr="00CC3CC1">
        <w:trPr>
          <w:jc w:val="center"/>
        </w:trPr>
        <w:tc>
          <w:tcPr>
            <w:tcW w:w="3119" w:type="dxa"/>
            <w:tcBorders>
              <w:top w:val="single" w:sz="8" w:space="0" w:color="auto"/>
              <w:left w:val="nil"/>
              <w:bottom w:val="nil"/>
              <w:right w:val="nil"/>
            </w:tcBorders>
            <w:shd w:val="clear" w:color="auto" w:fill="auto"/>
            <w:noWrap/>
            <w:vAlign w:val="center"/>
            <w:hideMark/>
          </w:tcPr>
          <w:p w14:paraId="11BF14F5" w14:textId="77777777" w:rsidR="00DF0D41" w:rsidRPr="00CC3CC1" w:rsidRDefault="00DF0D41" w:rsidP="00CC3CC1">
            <w:pPr>
              <w:spacing w:before="60" w:after="60"/>
              <w:rPr>
                <w:b/>
                <w:bCs/>
                <w:sz w:val="24"/>
                <w:szCs w:val="24"/>
                <w:lang w:val="vi-VN"/>
              </w:rPr>
            </w:pPr>
            <w:r w:rsidRPr="00CC3CC1">
              <w:rPr>
                <w:b/>
                <w:bCs/>
                <w:sz w:val="24"/>
                <w:szCs w:val="24"/>
                <w:lang w:val="vi-VN"/>
              </w:rPr>
              <w:t>3. Hiệu quả kinh tế</w:t>
            </w:r>
          </w:p>
        </w:tc>
        <w:tc>
          <w:tcPr>
            <w:tcW w:w="1750" w:type="dxa"/>
            <w:tcBorders>
              <w:top w:val="single" w:sz="8" w:space="0" w:color="auto"/>
              <w:left w:val="nil"/>
              <w:bottom w:val="nil"/>
              <w:right w:val="nil"/>
            </w:tcBorders>
            <w:shd w:val="clear" w:color="auto" w:fill="auto"/>
            <w:noWrap/>
            <w:vAlign w:val="center"/>
            <w:hideMark/>
          </w:tcPr>
          <w:p w14:paraId="6A93A7F5" w14:textId="77777777" w:rsidR="00DF0D41" w:rsidRPr="00CC3CC1" w:rsidRDefault="00DF0D41" w:rsidP="00CC3CC1">
            <w:pPr>
              <w:spacing w:before="60" w:after="60"/>
              <w:jc w:val="center"/>
              <w:rPr>
                <w:sz w:val="24"/>
                <w:szCs w:val="24"/>
                <w:lang w:val="vi-VN"/>
              </w:rPr>
            </w:pPr>
            <w:r w:rsidRPr="00CC3CC1">
              <w:rPr>
                <w:sz w:val="24"/>
                <w:szCs w:val="24"/>
                <w:lang w:val="vi-VN"/>
              </w:rPr>
              <w:t> </w:t>
            </w:r>
          </w:p>
        </w:tc>
        <w:tc>
          <w:tcPr>
            <w:tcW w:w="1985" w:type="dxa"/>
            <w:tcBorders>
              <w:top w:val="single" w:sz="8" w:space="0" w:color="auto"/>
              <w:left w:val="nil"/>
              <w:bottom w:val="nil"/>
              <w:right w:val="nil"/>
            </w:tcBorders>
            <w:shd w:val="clear" w:color="auto" w:fill="auto"/>
            <w:noWrap/>
            <w:vAlign w:val="center"/>
          </w:tcPr>
          <w:p w14:paraId="3D9F619B" w14:textId="77777777" w:rsidR="00DF0D41" w:rsidRPr="00CC3CC1" w:rsidRDefault="00DF0D41" w:rsidP="00CC3CC1">
            <w:pPr>
              <w:spacing w:before="60" w:after="60"/>
              <w:jc w:val="right"/>
              <w:rPr>
                <w:sz w:val="24"/>
                <w:szCs w:val="24"/>
                <w:lang w:val="vi-VN"/>
              </w:rPr>
            </w:pPr>
            <w:r w:rsidRPr="00CC3CC1">
              <w:rPr>
                <w:sz w:val="24"/>
                <w:szCs w:val="24"/>
                <w:lang w:val="vi-VN"/>
              </w:rPr>
              <w:t> </w:t>
            </w:r>
          </w:p>
        </w:tc>
        <w:tc>
          <w:tcPr>
            <w:tcW w:w="2551" w:type="dxa"/>
            <w:tcBorders>
              <w:top w:val="single" w:sz="8" w:space="0" w:color="auto"/>
              <w:left w:val="nil"/>
              <w:bottom w:val="nil"/>
              <w:right w:val="nil"/>
            </w:tcBorders>
            <w:shd w:val="clear" w:color="auto" w:fill="auto"/>
            <w:vAlign w:val="center"/>
          </w:tcPr>
          <w:p w14:paraId="26705DF6" w14:textId="77777777" w:rsidR="00DF0D41" w:rsidRPr="00CC3CC1" w:rsidRDefault="00DF0D41" w:rsidP="00CC3CC1">
            <w:pPr>
              <w:spacing w:before="60" w:after="60"/>
              <w:jc w:val="right"/>
              <w:rPr>
                <w:sz w:val="24"/>
                <w:szCs w:val="24"/>
                <w:lang w:val="vi-VN"/>
              </w:rPr>
            </w:pPr>
            <w:r w:rsidRPr="00CC3CC1">
              <w:rPr>
                <w:sz w:val="24"/>
                <w:szCs w:val="24"/>
                <w:lang w:val="vi-VN"/>
              </w:rPr>
              <w:t> </w:t>
            </w:r>
          </w:p>
        </w:tc>
      </w:tr>
      <w:tr w:rsidR="00CC3CC1" w:rsidRPr="00CC3CC1" w14:paraId="56542F5E" w14:textId="77777777" w:rsidTr="00CC3CC1">
        <w:trPr>
          <w:jc w:val="center"/>
        </w:trPr>
        <w:tc>
          <w:tcPr>
            <w:tcW w:w="3119" w:type="dxa"/>
            <w:tcBorders>
              <w:top w:val="nil"/>
              <w:left w:val="nil"/>
              <w:bottom w:val="nil"/>
              <w:right w:val="nil"/>
            </w:tcBorders>
            <w:shd w:val="clear" w:color="auto" w:fill="auto"/>
            <w:noWrap/>
            <w:vAlign w:val="center"/>
            <w:hideMark/>
          </w:tcPr>
          <w:p w14:paraId="62500D03" w14:textId="77777777" w:rsidR="00DF0D41" w:rsidRPr="00CC3CC1" w:rsidRDefault="00DF0D41" w:rsidP="00CC3CC1">
            <w:pPr>
              <w:spacing w:before="60" w:after="60"/>
              <w:ind w:firstLineChars="200" w:firstLine="480"/>
              <w:rPr>
                <w:sz w:val="24"/>
                <w:szCs w:val="24"/>
                <w:lang w:val="vi-VN"/>
              </w:rPr>
            </w:pPr>
            <w:r w:rsidRPr="00CC3CC1">
              <w:rPr>
                <w:sz w:val="24"/>
                <w:szCs w:val="24"/>
                <w:lang w:val="vi-VN"/>
              </w:rPr>
              <w:t>Lợi nhuận/chi phí</w:t>
            </w:r>
          </w:p>
        </w:tc>
        <w:tc>
          <w:tcPr>
            <w:tcW w:w="1750" w:type="dxa"/>
            <w:tcBorders>
              <w:top w:val="nil"/>
              <w:left w:val="nil"/>
              <w:bottom w:val="nil"/>
              <w:right w:val="nil"/>
            </w:tcBorders>
            <w:shd w:val="clear" w:color="auto" w:fill="auto"/>
            <w:noWrap/>
            <w:vAlign w:val="center"/>
            <w:hideMark/>
          </w:tcPr>
          <w:p w14:paraId="34101404" w14:textId="77777777" w:rsidR="00DF0D41" w:rsidRPr="00CC3CC1" w:rsidRDefault="00DF0D41" w:rsidP="00CC3CC1">
            <w:pPr>
              <w:spacing w:before="60" w:after="60"/>
              <w:jc w:val="center"/>
              <w:rPr>
                <w:sz w:val="24"/>
                <w:szCs w:val="24"/>
                <w:lang w:val="vi-VN"/>
              </w:rPr>
            </w:pPr>
            <w:r w:rsidRPr="00CC3CC1">
              <w:rPr>
                <w:sz w:val="24"/>
                <w:szCs w:val="24"/>
                <w:lang w:val="vi-VN"/>
              </w:rPr>
              <w:t> Lần</w:t>
            </w:r>
          </w:p>
        </w:tc>
        <w:tc>
          <w:tcPr>
            <w:tcW w:w="1985" w:type="dxa"/>
            <w:tcBorders>
              <w:top w:val="nil"/>
              <w:left w:val="nil"/>
              <w:bottom w:val="nil"/>
              <w:right w:val="nil"/>
            </w:tcBorders>
            <w:shd w:val="clear" w:color="auto" w:fill="auto"/>
            <w:noWrap/>
            <w:vAlign w:val="center"/>
          </w:tcPr>
          <w:p w14:paraId="67DCB4D1" w14:textId="77777777" w:rsidR="00DF0D41" w:rsidRPr="00CC3CC1" w:rsidRDefault="00DF0D41" w:rsidP="00CC3CC1">
            <w:pPr>
              <w:spacing w:before="60" w:after="60"/>
              <w:jc w:val="right"/>
              <w:rPr>
                <w:sz w:val="24"/>
                <w:szCs w:val="24"/>
                <w:lang w:val="vi-VN"/>
              </w:rPr>
            </w:pPr>
            <w:r w:rsidRPr="00CC3CC1">
              <w:rPr>
                <w:sz w:val="24"/>
                <w:szCs w:val="24"/>
                <w:lang w:val="vi-VN"/>
              </w:rPr>
              <w:t>1</w:t>
            </w:r>
            <w:r w:rsidRPr="00CC3CC1">
              <w:rPr>
                <w:sz w:val="24"/>
                <w:szCs w:val="24"/>
              </w:rPr>
              <w:t>.</w:t>
            </w:r>
            <w:r w:rsidRPr="00CC3CC1">
              <w:rPr>
                <w:sz w:val="24"/>
                <w:szCs w:val="24"/>
                <w:lang w:val="vi-VN"/>
              </w:rPr>
              <w:t>87</w:t>
            </w:r>
          </w:p>
        </w:tc>
        <w:tc>
          <w:tcPr>
            <w:tcW w:w="2551" w:type="dxa"/>
            <w:tcBorders>
              <w:top w:val="nil"/>
              <w:left w:val="nil"/>
              <w:bottom w:val="nil"/>
              <w:right w:val="nil"/>
            </w:tcBorders>
            <w:shd w:val="clear" w:color="auto" w:fill="auto"/>
            <w:noWrap/>
            <w:vAlign w:val="center"/>
          </w:tcPr>
          <w:p w14:paraId="1911AE30" w14:textId="77777777" w:rsidR="00DF0D41" w:rsidRPr="00CC3CC1" w:rsidRDefault="00DF0D41" w:rsidP="00CC3CC1">
            <w:pPr>
              <w:spacing w:before="60" w:after="60"/>
              <w:jc w:val="right"/>
              <w:rPr>
                <w:sz w:val="24"/>
                <w:szCs w:val="24"/>
                <w:lang w:val="vi-VN"/>
              </w:rPr>
            </w:pPr>
            <w:r w:rsidRPr="00CC3CC1">
              <w:rPr>
                <w:sz w:val="24"/>
                <w:szCs w:val="24"/>
                <w:lang w:val="vi-VN"/>
              </w:rPr>
              <w:t>0</w:t>
            </w:r>
            <w:r w:rsidRPr="00CC3CC1">
              <w:rPr>
                <w:sz w:val="24"/>
                <w:szCs w:val="24"/>
              </w:rPr>
              <w:t>.</w:t>
            </w:r>
            <w:r w:rsidRPr="00CC3CC1">
              <w:rPr>
                <w:sz w:val="24"/>
                <w:szCs w:val="24"/>
                <w:lang w:val="vi-VN"/>
              </w:rPr>
              <w:t>66</w:t>
            </w:r>
          </w:p>
        </w:tc>
      </w:tr>
      <w:tr w:rsidR="00CC3CC1" w:rsidRPr="00CC3CC1" w14:paraId="53A5C4BF" w14:textId="77777777" w:rsidTr="00CC3CC1">
        <w:trPr>
          <w:jc w:val="center"/>
        </w:trPr>
        <w:tc>
          <w:tcPr>
            <w:tcW w:w="3119" w:type="dxa"/>
            <w:tcBorders>
              <w:top w:val="nil"/>
              <w:left w:val="nil"/>
              <w:bottom w:val="nil"/>
              <w:right w:val="nil"/>
            </w:tcBorders>
            <w:shd w:val="clear" w:color="auto" w:fill="auto"/>
            <w:noWrap/>
            <w:vAlign w:val="center"/>
            <w:hideMark/>
          </w:tcPr>
          <w:p w14:paraId="76AA115F" w14:textId="77777777" w:rsidR="00DF0D41" w:rsidRPr="00CC3CC1" w:rsidRDefault="00DF0D41" w:rsidP="00CC3CC1">
            <w:pPr>
              <w:spacing w:before="60" w:after="60"/>
              <w:ind w:firstLineChars="200" w:firstLine="480"/>
              <w:rPr>
                <w:sz w:val="24"/>
                <w:szCs w:val="24"/>
                <w:lang w:val="vi-VN"/>
              </w:rPr>
            </w:pPr>
            <w:r w:rsidRPr="00CC3CC1">
              <w:rPr>
                <w:sz w:val="24"/>
                <w:szCs w:val="24"/>
                <w:lang w:val="vi-VN"/>
              </w:rPr>
              <w:t>Thu nhập/chi phí</w:t>
            </w:r>
          </w:p>
        </w:tc>
        <w:tc>
          <w:tcPr>
            <w:tcW w:w="1750" w:type="dxa"/>
            <w:tcBorders>
              <w:top w:val="nil"/>
              <w:left w:val="nil"/>
              <w:bottom w:val="nil"/>
              <w:right w:val="nil"/>
            </w:tcBorders>
            <w:shd w:val="clear" w:color="auto" w:fill="auto"/>
            <w:noWrap/>
            <w:vAlign w:val="center"/>
            <w:hideMark/>
          </w:tcPr>
          <w:p w14:paraId="75695CC0" w14:textId="77777777" w:rsidR="00DF0D41" w:rsidRPr="00CC3CC1" w:rsidRDefault="00DF0D41" w:rsidP="00CC3CC1">
            <w:pPr>
              <w:spacing w:before="60" w:after="60"/>
              <w:jc w:val="center"/>
              <w:rPr>
                <w:sz w:val="24"/>
                <w:szCs w:val="24"/>
                <w:lang w:val="vi-VN"/>
              </w:rPr>
            </w:pPr>
            <w:r w:rsidRPr="00CC3CC1">
              <w:rPr>
                <w:sz w:val="24"/>
                <w:szCs w:val="24"/>
                <w:lang w:val="vi-VN"/>
              </w:rPr>
              <w:t> Lần</w:t>
            </w:r>
          </w:p>
        </w:tc>
        <w:tc>
          <w:tcPr>
            <w:tcW w:w="1985" w:type="dxa"/>
            <w:tcBorders>
              <w:top w:val="nil"/>
              <w:left w:val="nil"/>
              <w:bottom w:val="nil"/>
              <w:right w:val="nil"/>
            </w:tcBorders>
            <w:shd w:val="clear" w:color="auto" w:fill="auto"/>
            <w:noWrap/>
            <w:vAlign w:val="center"/>
          </w:tcPr>
          <w:p w14:paraId="661819AC" w14:textId="77777777" w:rsidR="00DF0D41" w:rsidRPr="00CC3CC1" w:rsidRDefault="00DF0D41" w:rsidP="00CC3CC1">
            <w:pPr>
              <w:spacing w:before="60" w:after="60"/>
              <w:jc w:val="right"/>
              <w:rPr>
                <w:sz w:val="24"/>
                <w:szCs w:val="24"/>
                <w:lang w:val="vi-VN"/>
              </w:rPr>
            </w:pPr>
            <w:r w:rsidRPr="00CC3CC1">
              <w:rPr>
                <w:sz w:val="24"/>
                <w:szCs w:val="24"/>
                <w:lang w:val="vi-VN"/>
              </w:rPr>
              <w:t>2</w:t>
            </w:r>
            <w:r w:rsidRPr="00CC3CC1">
              <w:rPr>
                <w:sz w:val="24"/>
                <w:szCs w:val="24"/>
              </w:rPr>
              <w:t>.</w:t>
            </w:r>
            <w:r w:rsidRPr="00CC3CC1">
              <w:rPr>
                <w:sz w:val="24"/>
                <w:szCs w:val="24"/>
                <w:lang w:val="vi-VN"/>
              </w:rPr>
              <w:t>13</w:t>
            </w:r>
          </w:p>
        </w:tc>
        <w:tc>
          <w:tcPr>
            <w:tcW w:w="2551" w:type="dxa"/>
            <w:tcBorders>
              <w:top w:val="nil"/>
              <w:left w:val="nil"/>
              <w:bottom w:val="nil"/>
              <w:right w:val="nil"/>
            </w:tcBorders>
            <w:shd w:val="clear" w:color="auto" w:fill="auto"/>
            <w:noWrap/>
            <w:vAlign w:val="center"/>
          </w:tcPr>
          <w:p w14:paraId="459DD94A" w14:textId="77777777" w:rsidR="00DF0D41" w:rsidRPr="00CC3CC1" w:rsidRDefault="00DF0D41" w:rsidP="00CC3CC1">
            <w:pPr>
              <w:spacing w:before="60" w:after="60"/>
              <w:jc w:val="right"/>
              <w:rPr>
                <w:sz w:val="24"/>
                <w:szCs w:val="24"/>
                <w:lang w:val="vi-VN"/>
              </w:rPr>
            </w:pPr>
            <w:r w:rsidRPr="00CC3CC1">
              <w:rPr>
                <w:sz w:val="24"/>
                <w:szCs w:val="24"/>
                <w:lang w:val="vi-VN"/>
              </w:rPr>
              <w:t>0</w:t>
            </w:r>
            <w:r w:rsidRPr="00CC3CC1">
              <w:rPr>
                <w:sz w:val="24"/>
                <w:szCs w:val="24"/>
              </w:rPr>
              <w:t>.</w:t>
            </w:r>
            <w:r w:rsidRPr="00CC3CC1">
              <w:rPr>
                <w:sz w:val="24"/>
                <w:szCs w:val="24"/>
                <w:lang w:val="vi-VN"/>
              </w:rPr>
              <w:t>93</w:t>
            </w:r>
          </w:p>
        </w:tc>
      </w:tr>
      <w:tr w:rsidR="00CC3CC1" w:rsidRPr="00CC3CC1" w14:paraId="3A975770" w14:textId="77777777" w:rsidTr="00CC3CC1">
        <w:trPr>
          <w:jc w:val="center"/>
        </w:trPr>
        <w:tc>
          <w:tcPr>
            <w:tcW w:w="3119" w:type="dxa"/>
            <w:tcBorders>
              <w:top w:val="nil"/>
              <w:left w:val="nil"/>
              <w:bottom w:val="single" w:sz="8" w:space="0" w:color="auto"/>
              <w:right w:val="nil"/>
            </w:tcBorders>
            <w:shd w:val="clear" w:color="auto" w:fill="auto"/>
            <w:noWrap/>
            <w:vAlign w:val="center"/>
            <w:hideMark/>
          </w:tcPr>
          <w:p w14:paraId="1979BD90" w14:textId="77777777" w:rsidR="00DF0D41" w:rsidRPr="00CC3CC1" w:rsidRDefault="00DF0D41" w:rsidP="00CC3CC1">
            <w:pPr>
              <w:spacing w:before="60" w:after="60"/>
              <w:ind w:firstLineChars="200" w:firstLine="480"/>
              <w:rPr>
                <w:sz w:val="24"/>
                <w:szCs w:val="24"/>
                <w:lang w:val="vi-VN"/>
              </w:rPr>
            </w:pPr>
            <w:r w:rsidRPr="00CC3CC1">
              <w:rPr>
                <w:sz w:val="24"/>
                <w:szCs w:val="24"/>
                <w:lang w:val="vi-VN"/>
              </w:rPr>
              <w:t>Doanh thu/chi phí</w:t>
            </w:r>
          </w:p>
        </w:tc>
        <w:tc>
          <w:tcPr>
            <w:tcW w:w="1750" w:type="dxa"/>
            <w:tcBorders>
              <w:top w:val="nil"/>
              <w:left w:val="nil"/>
              <w:bottom w:val="single" w:sz="8" w:space="0" w:color="auto"/>
              <w:right w:val="nil"/>
            </w:tcBorders>
            <w:shd w:val="clear" w:color="auto" w:fill="auto"/>
            <w:noWrap/>
            <w:vAlign w:val="center"/>
            <w:hideMark/>
          </w:tcPr>
          <w:p w14:paraId="6E69FF8C" w14:textId="77777777" w:rsidR="00DF0D41" w:rsidRPr="00CC3CC1" w:rsidRDefault="00DF0D41" w:rsidP="00CC3CC1">
            <w:pPr>
              <w:spacing w:before="60" w:after="60"/>
              <w:jc w:val="center"/>
              <w:rPr>
                <w:sz w:val="24"/>
                <w:szCs w:val="24"/>
                <w:lang w:val="vi-VN"/>
              </w:rPr>
            </w:pPr>
            <w:r w:rsidRPr="00CC3CC1">
              <w:rPr>
                <w:sz w:val="24"/>
                <w:szCs w:val="24"/>
                <w:lang w:val="vi-VN"/>
              </w:rPr>
              <w:t> Lần</w:t>
            </w:r>
          </w:p>
        </w:tc>
        <w:tc>
          <w:tcPr>
            <w:tcW w:w="1985" w:type="dxa"/>
            <w:tcBorders>
              <w:top w:val="nil"/>
              <w:left w:val="nil"/>
              <w:bottom w:val="single" w:sz="8" w:space="0" w:color="auto"/>
              <w:right w:val="nil"/>
            </w:tcBorders>
            <w:shd w:val="clear" w:color="auto" w:fill="auto"/>
            <w:noWrap/>
            <w:vAlign w:val="center"/>
          </w:tcPr>
          <w:p w14:paraId="737D8D93" w14:textId="77777777" w:rsidR="00DF0D41" w:rsidRPr="00CC3CC1" w:rsidRDefault="00DF0D41" w:rsidP="00CC3CC1">
            <w:pPr>
              <w:spacing w:before="60" w:after="60"/>
              <w:jc w:val="right"/>
              <w:rPr>
                <w:sz w:val="24"/>
                <w:szCs w:val="24"/>
                <w:lang w:val="vi-VN"/>
              </w:rPr>
            </w:pPr>
            <w:r w:rsidRPr="00CC3CC1">
              <w:rPr>
                <w:sz w:val="24"/>
                <w:szCs w:val="24"/>
                <w:lang w:val="vi-VN"/>
              </w:rPr>
              <w:t>2</w:t>
            </w:r>
            <w:r w:rsidRPr="00CC3CC1">
              <w:rPr>
                <w:sz w:val="24"/>
                <w:szCs w:val="24"/>
              </w:rPr>
              <w:t>.</w:t>
            </w:r>
            <w:r w:rsidRPr="00CC3CC1">
              <w:rPr>
                <w:sz w:val="24"/>
                <w:szCs w:val="24"/>
                <w:lang w:val="vi-VN"/>
              </w:rPr>
              <w:t>87</w:t>
            </w:r>
          </w:p>
        </w:tc>
        <w:tc>
          <w:tcPr>
            <w:tcW w:w="2551" w:type="dxa"/>
            <w:tcBorders>
              <w:top w:val="nil"/>
              <w:left w:val="nil"/>
              <w:bottom w:val="single" w:sz="8" w:space="0" w:color="auto"/>
              <w:right w:val="nil"/>
            </w:tcBorders>
            <w:shd w:val="clear" w:color="auto" w:fill="auto"/>
            <w:noWrap/>
            <w:vAlign w:val="center"/>
          </w:tcPr>
          <w:p w14:paraId="32AD3A03" w14:textId="77777777" w:rsidR="00DF0D41" w:rsidRPr="00CC3CC1" w:rsidRDefault="00DF0D41" w:rsidP="00CC3CC1">
            <w:pPr>
              <w:spacing w:before="60" w:after="60"/>
              <w:jc w:val="right"/>
              <w:rPr>
                <w:sz w:val="24"/>
                <w:szCs w:val="24"/>
                <w:lang w:val="vi-VN"/>
              </w:rPr>
            </w:pPr>
            <w:r w:rsidRPr="00CC3CC1">
              <w:rPr>
                <w:sz w:val="24"/>
                <w:szCs w:val="24"/>
                <w:lang w:val="vi-VN"/>
              </w:rPr>
              <w:t>1</w:t>
            </w:r>
            <w:r w:rsidRPr="00CC3CC1">
              <w:rPr>
                <w:sz w:val="24"/>
                <w:szCs w:val="24"/>
              </w:rPr>
              <w:t>.</w:t>
            </w:r>
            <w:r w:rsidRPr="00CC3CC1">
              <w:rPr>
                <w:sz w:val="24"/>
                <w:szCs w:val="24"/>
                <w:lang w:val="vi-VN"/>
              </w:rPr>
              <w:t>65</w:t>
            </w:r>
          </w:p>
        </w:tc>
      </w:tr>
    </w:tbl>
    <w:p w14:paraId="0955930B" w14:textId="63D4EF34" w:rsidR="00DF0D41" w:rsidRPr="00CC3CC1" w:rsidRDefault="00DF0D41" w:rsidP="00CC3CC1">
      <w:pPr>
        <w:pStyle w:val="BodyText"/>
        <w:spacing w:after="120"/>
        <w:ind w:firstLine="0"/>
        <w:rPr>
          <w:sz w:val="20"/>
          <w:szCs w:val="20"/>
          <w:shd w:val="clear" w:color="auto" w:fill="FFFFFF"/>
          <w:lang w:val="vi-VN"/>
        </w:rPr>
      </w:pPr>
      <w:r w:rsidRPr="00CC3CC1">
        <w:rPr>
          <w:sz w:val="20"/>
          <w:szCs w:val="20"/>
          <w:shd w:val="clear" w:color="auto" w:fill="FFFFFF"/>
          <w:lang w:val="vi-VN"/>
        </w:rPr>
        <w:t>Nguồn: Số liệu điều tra (2020)</w:t>
      </w:r>
    </w:p>
    <w:p w14:paraId="35864990" w14:textId="4343A1B2" w:rsidR="007C30D1" w:rsidRPr="00CC3CC1" w:rsidRDefault="007C30D1" w:rsidP="00CC3CC1">
      <w:pPr>
        <w:pStyle w:val="Heading2"/>
        <w:spacing w:before="240" w:line="252" w:lineRule="auto"/>
        <w:rPr>
          <w:rFonts w:ascii="Times New Roman" w:hAnsi="Times New Roman"/>
          <w:b w:val="0"/>
          <w:bCs w:val="0"/>
          <w:i w:val="0"/>
          <w:lang w:val="vi-VN"/>
        </w:rPr>
      </w:pPr>
      <w:r w:rsidRPr="00CC3CC1">
        <w:rPr>
          <w:rFonts w:ascii="Times New Roman" w:hAnsi="Times New Roman"/>
          <w:lang w:val="vi-VN"/>
        </w:rPr>
        <w:t>4.</w:t>
      </w:r>
      <w:r w:rsidRPr="00CC3CC1">
        <w:rPr>
          <w:rFonts w:ascii="Times New Roman" w:hAnsi="Times New Roman"/>
        </w:rPr>
        <w:t>2</w:t>
      </w:r>
      <w:r w:rsidRPr="00CC3CC1">
        <w:rPr>
          <w:rFonts w:ascii="Times New Roman" w:hAnsi="Times New Roman"/>
          <w:lang w:val="vi-VN"/>
        </w:rPr>
        <w:t>. Phân tích hiệu quả kinh tế trong sản xuất táo của nông hộ tại huyện Ninh Phước</w:t>
      </w:r>
    </w:p>
    <w:p w14:paraId="6EF2A7DD" w14:textId="024CBFA7" w:rsidR="00054D6D" w:rsidRPr="00CC3CC1" w:rsidRDefault="007C30D1" w:rsidP="00CC3CC1">
      <w:pPr>
        <w:pStyle w:val="BodyText"/>
        <w:spacing w:line="252" w:lineRule="auto"/>
        <w:rPr>
          <w:iCs/>
        </w:rPr>
      </w:pPr>
      <w:r w:rsidRPr="00CC3CC1">
        <w:rPr>
          <w:iCs/>
        </w:rPr>
        <w:t xml:space="preserve">Kết quả tại Bảng 3 mô tả hiệu quả kỹ thuật, hiệu quả phân phối và hiệu quả chi phí (hiệu quả kinh tế) của hai nhóm hộ. Các chỉ số của nhóm hộ áp dụng mô hình nhà lưới đều cao hơn so với nhóm hộ không áp dụng mô hình nhà lưới, với hiệu quả kỹ thuật đạt từ 0.7 trở lên là 101 hộ (áp dụng mô hình) trong đó 67 hộ có hiệu quả kỹ thuật trên 0.9, hiệu quả kỹ thuật trung bình của nhóm hộ áp dụng mô hình là rất cao 0.96 so với mức hiệu quả kỹ thuật trung bình của nhóm hộ không áp dụng mô hình là 0.67 (trong đó 39 hộ đạt hiệu quả kỹ thuật từ 0.7 trở lên nhưng không </w:t>
      </w:r>
      <w:r w:rsidRPr="00CC3CC1">
        <w:rPr>
          <w:iCs/>
        </w:rPr>
        <w:lastRenderedPageBreak/>
        <w:t>có hộ nào đạt hiệu quả kỹ thuật trên 0.9). Tuy nhiên, việc kết hợp các yếu tố đầu vào chưa hợp lý nên hiệu quả phân phối không cao ở hai nhóm hộ, hiệu quả phân phối trung bình là 0.71 (nhóm hộ áp dụng mô hình) và 0.51 (nhóm hộ không áp dụng mô hình), số hộ đạt hiệu quả phân phối nguồn lực từ 0.8 trở lên rất ít. Mặt khác, kết quả tính toán còn cho thấy không có hộ nào đạt hiệu quả sử dụng chi phí trong khoảng từ 0.9 đến 1 nhưng nhóm hộ áp dụng mô hình nhà lưới (0.71) vẫn tốt hơn so với nhóm hộ không áp dụng mô hình nhà lưới (0.34).</w:t>
      </w:r>
    </w:p>
    <w:p w14:paraId="6094E582" w14:textId="24C5DD32" w:rsidR="007C30D1" w:rsidRPr="00CC3CC1" w:rsidRDefault="007C30D1" w:rsidP="00CC3CC1">
      <w:pPr>
        <w:pStyle w:val="BodyText"/>
        <w:ind w:firstLine="0"/>
      </w:pPr>
      <w:r w:rsidRPr="00CC3CC1">
        <w:rPr>
          <w:b/>
          <w:bCs/>
          <w:lang w:val="vi-VN"/>
        </w:rPr>
        <w:t xml:space="preserve">Bảng </w:t>
      </w:r>
      <w:r w:rsidRPr="00CC3CC1">
        <w:rPr>
          <w:b/>
          <w:bCs/>
        </w:rPr>
        <w:t>3</w:t>
      </w:r>
    </w:p>
    <w:p w14:paraId="4B358E4F" w14:textId="3793168B" w:rsidR="007C30D1" w:rsidRPr="00CC3CC1" w:rsidRDefault="007C30D1" w:rsidP="00CC3CC1">
      <w:pPr>
        <w:pStyle w:val="BodyText"/>
        <w:spacing w:after="120"/>
        <w:ind w:firstLine="0"/>
        <w:rPr>
          <w:shd w:val="clear" w:color="auto" w:fill="FFFFFF"/>
          <w:lang w:val="vi-VN"/>
        </w:rPr>
      </w:pPr>
      <w:r w:rsidRPr="00CC3CC1">
        <w:rPr>
          <w:shd w:val="clear" w:color="auto" w:fill="FFFFFF"/>
          <w:lang w:val="vi-VN"/>
        </w:rPr>
        <w:t>So sánh hiệu quả sản xuất táo giữa hộ áp dụng và không áp dụng</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680"/>
        <w:gridCol w:w="994"/>
        <w:gridCol w:w="1338"/>
        <w:gridCol w:w="1336"/>
        <w:gridCol w:w="1338"/>
        <w:gridCol w:w="1336"/>
        <w:gridCol w:w="1334"/>
      </w:tblGrid>
      <w:tr w:rsidR="00CC3CC1" w:rsidRPr="00CC3CC1" w14:paraId="1E04D2D3" w14:textId="77777777" w:rsidTr="00CC3CC1">
        <w:trPr>
          <w:jc w:val="center"/>
        </w:trPr>
        <w:tc>
          <w:tcPr>
            <w:tcW w:w="1680" w:type="dxa"/>
            <w:vMerge w:val="restart"/>
            <w:tcBorders>
              <w:top w:val="single" w:sz="4" w:space="0" w:color="auto"/>
            </w:tcBorders>
            <w:vAlign w:val="center"/>
          </w:tcPr>
          <w:p w14:paraId="6FC9D4DA" w14:textId="77777777" w:rsidR="007C30D1" w:rsidRPr="00CC3CC1" w:rsidRDefault="007C30D1" w:rsidP="00CC3CC1">
            <w:pPr>
              <w:widowControl w:val="0"/>
              <w:tabs>
                <w:tab w:val="left" w:pos="360"/>
              </w:tabs>
              <w:spacing w:before="80" w:after="80"/>
              <w:jc w:val="center"/>
              <w:rPr>
                <w:b/>
                <w:i/>
                <w:iCs/>
                <w:sz w:val="24"/>
                <w:szCs w:val="24"/>
                <w:lang w:val="vi-VN"/>
              </w:rPr>
            </w:pPr>
            <w:r w:rsidRPr="00CC3CC1">
              <w:rPr>
                <w:b/>
                <w:i/>
                <w:iCs/>
                <w:sz w:val="24"/>
                <w:szCs w:val="24"/>
                <w:lang w:val="vi-VN"/>
              </w:rPr>
              <w:t>Giá trị hiệu quả</w:t>
            </w:r>
          </w:p>
        </w:tc>
        <w:tc>
          <w:tcPr>
            <w:tcW w:w="2332" w:type="dxa"/>
            <w:gridSpan w:val="2"/>
            <w:tcBorders>
              <w:top w:val="single" w:sz="4" w:space="0" w:color="auto"/>
              <w:bottom w:val="single" w:sz="4" w:space="0" w:color="auto"/>
            </w:tcBorders>
          </w:tcPr>
          <w:p w14:paraId="2CF78FB4" w14:textId="77777777" w:rsidR="007C30D1" w:rsidRPr="00CC3CC1" w:rsidRDefault="007C30D1" w:rsidP="00CC3CC1">
            <w:pPr>
              <w:widowControl w:val="0"/>
              <w:tabs>
                <w:tab w:val="left" w:pos="360"/>
              </w:tabs>
              <w:spacing w:before="80" w:after="80"/>
              <w:jc w:val="center"/>
              <w:rPr>
                <w:b/>
                <w:sz w:val="24"/>
                <w:szCs w:val="24"/>
                <w:lang w:val="vi-VN"/>
              </w:rPr>
            </w:pPr>
            <w:r w:rsidRPr="00CC3CC1">
              <w:rPr>
                <w:b/>
                <w:sz w:val="24"/>
                <w:szCs w:val="24"/>
                <w:lang w:val="vi-VN"/>
              </w:rPr>
              <w:t>Hiệu quả kỹ thuật</w:t>
            </w:r>
          </w:p>
        </w:tc>
        <w:tc>
          <w:tcPr>
            <w:tcW w:w="2674" w:type="dxa"/>
            <w:gridSpan w:val="2"/>
            <w:tcBorders>
              <w:top w:val="single" w:sz="4" w:space="0" w:color="auto"/>
              <w:bottom w:val="single" w:sz="4" w:space="0" w:color="auto"/>
            </w:tcBorders>
          </w:tcPr>
          <w:p w14:paraId="3050C46F" w14:textId="77777777" w:rsidR="007C30D1" w:rsidRPr="00CC3CC1" w:rsidRDefault="007C30D1" w:rsidP="00CC3CC1">
            <w:pPr>
              <w:widowControl w:val="0"/>
              <w:tabs>
                <w:tab w:val="left" w:pos="360"/>
              </w:tabs>
              <w:spacing w:before="80" w:after="80"/>
              <w:jc w:val="center"/>
              <w:rPr>
                <w:b/>
                <w:sz w:val="24"/>
                <w:szCs w:val="24"/>
                <w:lang w:val="vi-VN"/>
              </w:rPr>
            </w:pPr>
            <w:r w:rsidRPr="00CC3CC1">
              <w:rPr>
                <w:b/>
                <w:sz w:val="24"/>
                <w:szCs w:val="24"/>
                <w:lang w:val="vi-VN"/>
              </w:rPr>
              <w:t>Hiệu quả phân phối</w:t>
            </w:r>
          </w:p>
        </w:tc>
        <w:tc>
          <w:tcPr>
            <w:tcW w:w="2670" w:type="dxa"/>
            <w:gridSpan w:val="2"/>
            <w:tcBorders>
              <w:top w:val="single" w:sz="4" w:space="0" w:color="auto"/>
              <w:bottom w:val="single" w:sz="4" w:space="0" w:color="auto"/>
            </w:tcBorders>
          </w:tcPr>
          <w:p w14:paraId="258C9A36" w14:textId="77777777" w:rsidR="007C30D1" w:rsidRPr="00CC3CC1" w:rsidRDefault="007C30D1" w:rsidP="00CC3CC1">
            <w:pPr>
              <w:widowControl w:val="0"/>
              <w:tabs>
                <w:tab w:val="left" w:pos="360"/>
              </w:tabs>
              <w:spacing w:before="80" w:after="80"/>
              <w:jc w:val="center"/>
              <w:rPr>
                <w:b/>
                <w:sz w:val="24"/>
                <w:szCs w:val="24"/>
                <w:lang w:val="vi-VN"/>
              </w:rPr>
            </w:pPr>
            <w:r w:rsidRPr="00CC3CC1">
              <w:rPr>
                <w:b/>
                <w:sz w:val="24"/>
                <w:szCs w:val="24"/>
                <w:lang w:val="vi-VN"/>
              </w:rPr>
              <w:t>Hiệu quả chi phí</w:t>
            </w:r>
          </w:p>
        </w:tc>
      </w:tr>
      <w:tr w:rsidR="00CC3CC1" w:rsidRPr="00CC3CC1" w14:paraId="0D2641E4" w14:textId="77777777" w:rsidTr="00CC3CC1">
        <w:trPr>
          <w:jc w:val="center"/>
        </w:trPr>
        <w:tc>
          <w:tcPr>
            <w:tcW w:w="1680" w:type="dxa"/>
            <w:vMerge/>
            <w:tcBorders>
              <w:bottom w:val="single" w:sz="4" w:space="0" w:color="auto"/>
            </w:tcBorders>
          </w:tcPr>
          <w:p w14:paraId="3A18ADE3" w14:textId="77777777" w:rsidR="007C30D1" w:rsidRPr="00CC3CC1" w:rsidRDefault="007C30D1" w:rsidP="00CC3CC1">
            <w:pPr>
              <w:widowControl w:val="0"/>
              <w:tabs>
                <w:tab w:val="left" w:pos="360"/>
              </w:tabs>
              <w:spacing w:before="80" w:after="80"/>
              <w:jc w:val="both"/>
              <w:rPr>
                <w:b/>
                <w:sz w:val="24"/>
                <w:szCs w:val="24"/>
                <w:lang w:val="vi-VN"/>
              </w:rPr>
            </w:pPr>
          </w:p>
        </w:tc>
        <w:tc>
          <w:tcPr>
            <w:tcW w:w="994" w:type="dxa"/>
            <w:tcBorders>
              <w:top w:val="single" w:sz="4" w:space="0" w:color="auto"/>
              <w:bottom w:val="single" w:sz="4" w:space="0" w:color="auto"/>
            </w:tcBorders>
          </w:tcPr>
          <w:p w14:paraId="5FD3B102" w14:textId="77777777" w:rsidR="007C30D1" w:rsidRPr="00CC3CC1" w:rsidRDefault="007C30D1" w:rsidP="00CC3CC1">
            <w:pPr>
              <w:widowControl w:val="0"/>
              <w:tabs>
                <w:tab w:val="left" w:pos="360"/>
              </w:tabs>
              <w:spacing w:before="80" w:after="80"/>
              <w:jc w:val="center"/>
              <w:rPr>
                <w:sz w:val="24"/>
                <w:szCs w:val="24"/>
                <w:lang w:val="vi-VN"/>
              </w:rPr>
            </w:pPr>
            <w:r w:rsidRPr="00CC3CC1">
              <w:rPr>
                <w:sz w:val="24"/>
                <w:szCs w:val="24"/>
                <w:lang w:val="vi-VN"/>
              </w:rPr>
              <w:t>Hộ áp dụng</w:t>
            </w:r>
          </w:p>
        </w:tc>
        <w:tc>
          <w:tcPr>
            <w:tcW w:w="1338" w:type="dxa"/>
            <w:tcBorders>
              <w:top w:val="single" w:sz="4" w:space="0" w:color="auto"/>
              <w:bottom w:val="single" w:sz="4" w:space="0" w:color="auto"/>
            </w:tcBorders>
          </w:tcPr>
          <w:p w14:paraId="573A87DF" w14:textId="77777777" w:rsidR="007C30D1" w:rsidRPr="00CC3CC1" w:rsidRDefault="007C30D1" w:rsidP="00CC3CC1">
            <w:pPr>
              <w:widowControl w:val="0"/>
              <w:tabs>
                <w:tab w:val="left" w:pos="360"/>
              </w:tabs>
              <w:spacing w:before="80" w:after="80"/>
              <w:jc w:val="center"/>
              <w:rPr>
                <w:sz w:val="24"/>
                <w:szCs w:val="24"/>
                <w:lang w:val="vi-VN"/>
              </w:rPr>
            </w:pPr>
            <w:r w:rsidRPr="00CC3CC1">
              <w:rPr>
                <w:sz w:val="24"/>
                <w:szCs w:val="24"/>
                <w:lang w:val="vi-VN"/>
              </w:rPr>
              <w:t>Hộ không áp dụng</w:t>
            </w:r>
          </w:p>
        </w:tc>
        <w:tc>
          <w:tcPr>
            <w:tcW w:w="1336" w:type="dxa"/>
            <w:tcBorders>
              <w:top w:val="single" w:sz="4" w:space="0" w:color="auto"/>
              <w:bottom w:val="single" w:sz="4" w:space="0" w:color="auto"/>
            </w:tcBorders>
          </w:tcPr>
          <w:p w14:paraId="7B7B504C" w14:textId="77777777" w:rsidR="007C30D1" w:rsidRPr="00CC3CC1" w:rsidRDefault="007C30D1" w:rsidP="00CC3CC1">
            <w:pPr>
              <w:widowControl w:val="0"/>
              <w:tabs>
                <w:tab w:val="left" w:pos="360"/>
              </w:tabs>
              <w:spacing w:before="80" w:after="80"/>
              <w:jc w:val="center"/>
              <w:rPr>
                <w:sz w:val="24"/>
                <w:szCs w:val="24"/>
                <w:lang w:val="vi-VN"/>
              </w:rPr>
            </w:pPr>
            <w:r w:rsidRPr="00CC3CC1">
              <w:rPr>
                <w:sz w:val="24"/>
                <w:szCs w:val="24"/>
                <w:lang w:val="vi-VN"/>
              </w:rPr>
              <w:t>Hộ áp dụng</w:t>
            </w:r>
          </w:p>
        </w:tc>
        <w:tc>
          <w:tcPr>
            <w:tcW w:w="1338" w:type="dxa"/>
            <w:tcBorders>
              <w:top w:val="single" w:sz="4" w:space="0" w:color="auto"/>
              <w:bottom w:val="single" w:sz="4" w:space="0" w:color="auto"/>
            </w:tcBorders>
          </w:tcPr>
          <w:p w14:paraId="44C46F17" w14:textId="77777777" w:rsidR="007C30D1" w:rsidRPr="00CC3CC1" w:rsidRDefault="007C30D1" w:rsidP="00CC3CC1">
            <w:pPr>
              <w:widowControl w:val="0"/>
              <w:tabs>
                <w:tab w:val="left" w:pos="360"/>
              </w:tabs>
              <w:spacing w:before="80" w:after="80"/>
              <w:jc w:val="center"/>
              <w:rPr>
                <w:sz w:val="24"/>
                <w:szCs w:val="24"/>
                <w:lang w:val="vi-VN"/>
              </w:rPr>
            </w:pPr>
            <w:r w:rsidRPr="00CC3CC1">
              <w:rPr>
                <w:sz w:val="24"/>
                <w:szCs w:val="24"/>
                <w:lang w:val="vi-VN"/>
              </w:rPr>
              <w:t>Hộ không áp dụng</w:t>
            </w:r>
          </w:p>
        </w:tc>
        <w:tc>
          <w:tcPr>
            <w:tcW w:w="1336" w:type="dxa"/>
            <w:tcBorders>
              <w:top w:val="single" w:sz="4" w:space="0" w:color="auto"/>
              <w:bottom w:val="single" w:sz="4" w:space="0" w:color="auto"/>
            </w:tcBorders>
          </w:tcPr>
          <w:p w14:paraId="3EE6AC62" w14:textId="77777777" w:rsidR="007C30D1" w:rsidRPr="00CC3CC1" w:rsidRDefault="007C30D1" w:rsidP="00CC3CC1">
            <w:pPr>
              <w:widowControl w:val="0"/>
              <w:tabs>
                <w:tab w:val="left" w:pos="360"/>
              </w:tabs>
              <w:spacing w:before="80" w:after="80"/>
              <w:jc w:val="center"/>
              <w:rPr>
                <w:sz w:val="24"/>
                <w:szCs w:val="24"/>
                <w:lang w:val="vi-VN"/>
              </w:rPr>
            </w:pPr>
            <w:r w:rsidRPr="00CC3CC1">
              <w:rPr>
                <w:sz w:val="24"/>
                <w:szCs w:val="24"/>
                <w:lang w:val="vi-VN"/>
              </w:rPr>
              <w:t>Hộ áp dụng</w:t>
            </w:r>
          </w:p>
        </w:tc>
        <w:tc>
          <w:tcPr>
            <w:tcW w:w="1334" w:type="dxa"/>
            <w:tcBorders>
              <w:top w:val="single" w:sz="4" w:space="0" w:color="auto"/>
              <w:bottom w:val="single" w:sz="4" w:space="0" w:color="auto"/>
            </w:tcBorders>
          </w:tcPr>
          <w:p w14:paraId="326FFC13" w14:textId="77777777" w:rsidR="007C30D1" w:rsidRPr="00CC3CC1" w:rsidRDefault="007C30D1" w:rsidP="00CC3CC1">
            <w:pPr>
              <w:widowControl w:val="0"/>
              <w:tabs>
                <w:tab w:val="left" w:pos="360"/>
              </w:tabs>
              <w:spacing w:before="80" w:after="80"/>
              <w:jc w:val="center"/>
              <w:rPr>
                <w:sz w:val="24"/>
                <w:szCs w:val="24"/>
                <w:lang w:val="vi-VN"/>
              </w:rPr>
            </w:pPr>
            <w:r w:rsidRPr="00CC3CC1">
              <w:rPr>
                <w:sz w:val="24"/>
                <w:szCs w:val="24"/>
                <w:lang w:val="vi-VN"/>
              </w:rPr>
              <w:t>Hộ không áp dụng</w:t>
            </w:r>
          </w:p>
        </w:tc>
      </w:tr>
      <w:tr w:rsidR="00CC3CC1" w:rsidRPr="00CC3CC1" w14:paraId="3DD86BAD" w14:textId="77777777" w:rsidTr="00CC3CC1">
        <w:trPr>
          <w:jc w:val="center"/>
        </w:trPr>
        <w:tc>
          <w:tcPr>
            <w:tcW w:w="1680" w:type="dxa"/>
            <w:tcBorders>
              <w:top w:val="single" w:sz="4" w:space="0" w:color="auto"/>
            </w:tcBorders>
          </w:tcPr>
          <w:p w14:paraId="0FBA8B44" w14:textId="77777777" w:rsidR="007C30D1" w:rsidRPr="00CC3CC1" w:rsidRDefault="007C30D1" w:rsidP="00CC3CC1">
            <w:pPr>
              <w:widowControl w:val="0"/>
              <w:spacing w:before="80" w:after="80"/>
              <w:jc w:val="center"/>
              <w:rPr>
                <w:bCs/>
                <w:sz w:val="24"/>
                <w:szCs w:val="24"/>
                <w:lang w:val="vi-VN"/>
              </w:rPr>
            </w:pPr>
            <w:r w:rsidRPr="00CC3CC1">
              <w:rPr>
                <w:bCs/>
                <w:sz w:val="24"/>
                <w:szCs w:val="24"/>
              </w:rPr>
              <w:t>&lt;=</w:t>
            </w:r>
            <w:r w:rsidRPr="00CC3CC1">
              <w:rPr>
                <w:bCs/>
                <w:sz w:val="24"/>
                <w:szCs w:val="24"/>
                <w:lang w:val="vi-VN"/>
              </w:rPr>
              <w:t>0</w:t>
            </w:r>
            <w:r w:rsidRPr="00CC3CC1">
              <w:rPr>
                <w:bCs/>
                <w:sz w:val="24"/>
                <w:szCs w:val="24"/>
              </w:rPr>
              <w:t>.</w:t>
            </w:r>
            <w:r w:rsidRPr="00CC3CC1">
              <w:rPr>
                <w:bCs/>
                <w:sz w:val="24"/>
                <w:szCs w:val="24"/>
                <w:lang w:val="vi-VN"/>
              </w:rPr>
              <w:t>5</w:t>
            </w:r>
          </w:p>
        </w:tc>
        <w:tc>
          <w:tcPr>
            <w:tcW w:w="994" w:type="dxa"/>
            <w:tcBorders>
              <w:top w:val="single" w:sz="4" w:space="0" w:color="auto"/>
            </w:tcBorders>
            <w:vAlign w:val="center"/>
          </w:tcPr>
          <w:p w14:paraId="027D7577"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0</w:t>
            </w:r>
          </w:p>
        </w:tc>
        <w:tc>
          <w:tcPr>
            <w:tcW w:w="1338" w:type="dxa"/>
            <w:tcBorders>
              <w:top w:val="single" w:sz="4" w:space="0" w:color="auto"/>
            </w:tcBorders>
            <w:vAlign w:val="center"/>
          </w:tcPr>
          <w:p w14:paraId="22100DD4"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19</w:t>
            </w:r>
          </w:p>
        </w:tc>
        <w:tc>
          <w:tcPr>
            <w:tcW w:w="1336" w:type="dxa"/>
            <w:tcBorders>
              <w:top w:val="single" w:sz="4" w:space="0" w:color="auto"/>
            </w:tcBorders>
            <w:vAlign w:val="center"/>
          </w:tcPr>
          <w:p w14:paraId="5CEF4F50"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0</w:t>
            </w:r>
          </w:p>
        </w:tc>
        <w:tc>
          <w:tcPr>
            <w:tcW w:w="1338" w:type="dxa"/>
            <w:tcBorders>
              <w:top w:val="single" w:sz="4" w:space="0" w:color="auto"/>
            </w:tcBorders>
            <w:vAlign w:val="center"/>
          </w:tcPr>
          <w:p w14:paraId="63C2A3FA"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7</w:t>
            </w:r>
          </w:p>
        </w:tc>
        <w:tc>
          <w:tcPr>
            <w:tcW w:w="1336" w:type="dxa"/>
            <w:tcBorders>
              <w:top w:val="single" w:sz="4" w:space="0" w:color="auto"/>
            </w:tcBorders>
            <w:vAlign w:val="center"/>
          </w:tcPr>
          <w:p w14:paraId="3D198796"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0</w:t>
            </w:r>
          </w:p>
        </w:tc>
        <w:tc>
          <w:tcPr>
            <w:tcW w:w="1334" w:type="dxa"/>
            <w:tcBorders>
              <w:top w:val="single" w:sz="4" w:space="0" w:color="auto"/>
            </w:tcBorders>
            <w:vAlign w:val="center"/>
          </w:tcPr>
          <w:p w14:paraId="17735033"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12</w:t>
            </w:r>
          </w:p>
        </w:tc>
      </w:tr>
      <w:tr w:rsidR="00CC3CC1" w:rsidRPr="00CC3CC1" w14:paraId="0CAD1C65" w14:textId="77777777" w:rsidTr="00CC3CC1">
        <w:trPr>
          <w:jc w:val="center"/>
        </w:trPr>
        <w:tc>
          <w:tcPr>
            <w:tcW w:w="1680" w:type="dxa"/>
          </w:tcPr>
          <w:p w14:paraId="32A799B3" w14:textId="288BFB3B" w:rsidR="007C30D1" w:rsidRPr="00CC3CC1" w:rsidRDefault="007C30D1" w:rsidP="00CC3CC1">
            <w:pPr>
              <w:widowControl w:val="0"/>
              <w:spacing w:before="80" w:after="80"/>
              <w:jc w:val="right"/>
              <w:rPr>
                <w:bCs/>
                <w:sz w:val="24"/>
                <w:szCs w:val="24"/>
                <w:lang w:val="vi-VN"/>
              </w:rPr>
            </w:pPr>
            <w:r w:rsidRPr="00CC3CC1">
              <w:rPr>
                <w:bCs/>
                <w:sz w:val="24"/>
                <w:szCs w:val="24"/>
                <w:lang w:val="vi-VN"/>
              </w:rPr>
              <w:t>0</w:t>
            </w:r>
            <w:r w:rsidRPr="00CC3CC1">
              <w:rPr>
                <w:bCs/>
                <w:sz w:val="24"/>
                <w:szCs w:val="24"/>
              </w:rPr>
              <w:t>.</w:t>
            </w:r>
            <w:r w:rsidRPr="00CC3CC1">
              <w:rPr>
                <w:bCs/>
                <w:sz w:val="24"/>
                <w:szCs w:val="24"/>
                <w:lang w:val="vi-VN"/>
              </w:rPr>
              <w:t xml:space="preserve">5 </w:t>
            </w:r>
            <w:r w:rsidR="00402137" w:rsidRPr="00CC3CC1">
              <w:rPr>
                <w:bCs/>
                <w:sz w:val="24"/>
                <w:szCs w:val="24"/>
              </w:rPr>
              <w:t>-</w:t>
            </w:r>
            <w:r w:rsidRPr="00CC3CC1">
              <w:rPr>
                <w:bCs/>
                <w:sz w:val="24"/>
                <w:szCs w:val="24"/>
                <w:lang w:val="vi-VN"/>
              </w:rPr>
              <w:t xml:space="preserve"> 0</w:t>
            </w:r>
            <w:r w:rsidRPr="00CC3CC1">
              <w:rPr>
                <w:bCs/>
                <w:sz w:val="24"/>
                <w:szCs w:val="24"/>
              </w:rPr>
              <w:t>.</w:t>
            </w:r>
            <w:r w:rsidRPr="00CC3CC1">
              <w:rPr>
                <w:bCs/>
                <w:sz w:val="24"/>
                <w:szCs w:val="24"/>
                <w:lang w:val="vi-VN"/>
              </w:rPr>
              <w:t>6</w:t>
            </w:r>
          </w:p>
        </w:tc>
        <w:tc>
          <w:tcPr>
            <w:tcW w:w="994" w:type="dxa"/>
            <w:vAlign w:val="center"/>
          </w:tcPr>
          <w:p w14:paraId="62C0374D"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0</w:t>
            </w:r>
          </w:p>
        </w:tc>
        <w:tc>
          <w:tcPr>
            <w:tcW w:w="1338" w:type="dxa"/>
            <w:vAlign w:val="center"/>
          </w:tcPr>
          <w:p w14:paraId="0316658F"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42</w:t>
            </w:r>
          </w:p>
        </w:tc>
        <w:tc>
          <w:tcPr>
            <w:tcW w:w="1336" w:type="dxa"/>
            <w:vAlign w:val="center"/>
          </w:tcPr>
          <w:p w14:paraId="0D42D799"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0</w:t>
            </w:r>
          </w:p>
        </w:tc>
        <w:tc>
          <w:tcPr>
            <w:tcW w:w="1338" w:type="dxa"/>
            <w:vAlign w:val="center"/>
          </w:tcPr>
          <w:p w14:paraId="5855C859"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63</w:t>
            </w:r>
          </w:p>
        </w:tc>
        <w:tc>
          <w:tcPr>
            <w:tcW w:w="1336" w:type="dxa"/>
            <w:vAlign w:val="center"/>
          </w:tcPr>
          <w:p w14:paraId="6DF3DEE7"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0</w:t>
            </w:r>
          </w:p>
        </w:tc>
        <w:tc>
          <w:tcPr>
            <w:tcW w:w="1334" w:type="dxa"/>
            <w:vAlign w:val="center"/>
          </w:tcPr>
          <w:p w14:paraId="3FBB3A01"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37</w:t>
            </w:r>
          </w:p>
        </w:tc>
      </w:tr>
      <w:tr w:rsidR="00CC3CC1" w:rsidRPr="00CC3CC1" w14:paraId="02F97BD7" w14:textId="77777777" w:rsidTr="00CC3CC1">
        <w:trPr>
          <w:jc w:val="center"/>
        </w:trPr>
        <w:tc>
          <w:tcPr>
            <w:tcW w:w="1680" w:type="dxa"/>
          </w:tcPr>
          <w:p w14:paraId="682714F9" w14:textId="19C3F9A7" w:rsidR="007C30D1" w:rsidRPr="00CC3CC1" w:rsidRDefault="007C30D1" w:rsidP="00CC3CC1">
            <w:pPr>
              <w:widowControl w:val="0"/>
              <w:spacing w:before="80" w:after="80"/>
              <w:jc w:val="right"/>
              <w:rPr>
                <w:bCs/>
                <w:sz w:val="24"/>
                <w:szCs w:val="24"/>
                <w:lang w:val="vi-VN"/>
              </w:rPr>
            </w:pPr>
            <w:r w:rsidRPr="00CC3CC1">
              <w:rPr>
                <w:bCs/>
                <w:sz w:val="24"/>
                <w:szCs w:val="24"/>
                <w:lang w:val="vi-VN"/>
              </w:rPr>
              <w:t>0</w:t>
            </w:r>
            <w:r w:rsidRPr="00CC3CC1">
              <w:rPr>
                <w:bCs/>
                <w:sz w:val="24"/>
                <w:szCs w:val="24"/>
              </w:rPr>
              <w:t>.</w:t>
            </w:r>
            <w:r w:rsidRPr="00CC3CC1">
              <w:rPr>
                <w:bCs/>
                <w:sz w:val="24"/>
                <w:szCs w:val="24"/>
                <w:lang w:val="vi-VN"/>
              </w:rPr>
              <w:t xml:space="preserve">6 </w:t>
            </w:r>
            <w:r w:rsidR="00402137" w:rsidRPr="00CC3CC1">
              <w:rPr>
                <w:bCs/>
                <w:sz w:val="24"/>
                <w:szCs w:val="24"/>
              </w:rPr>
              <w:t>-</w:t>
            </w:r>
            <w:r w:rsidRPr="00CC3CC1">
              <w:rPr>
                <w:bCs/>
                <w:sz w:val="24"/>
                <w:szCs w:val="24"/>
                <w:lang w:val="vi-VN"/>
              </w:rPr>
              <w:t xml:space="preserve"> 0</w:t>
            </w:r>
            <w:r w:rsidRPr="00CC3CC1">
              <w:rPr>
                <w:bCs/>
                <w:sz w:val="24"/>
                <w:szCs w:val="24"/>
              </w:rPr>
              <w:t>.</w:t>
            </w:r>
            <w:r w:rsidRPr="00CC3CC1">
              <w:rPr>
                <w:bCs/>
                <w:sz w:val="24"/>
                <w:szCs w:val="24"/>
                <w:lang w:val="vi-VN"/>
              </w:rPr>
              <w:t>7</w:t>
            </w:r>
          </w:p>
        </w:tc>
        <w:tc>
          <w:tcPr>
            <w:tcW w:w="994" w:type="dxa"/>
            <w:vAlign w:val="center"/>
          </w:tcPr>
          <w:p w14:paraId="3E5C7CD5"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0</w:t>
            </w:r>
          </w:p>
        </w:tc>
        <w:tc>
          <w:tcPr>
            <w:tcW w:w="1338" w:type="dxa"/>
            <w:vAlign w:val="center"/>
          </w:tcPr>
          <w:p w14:paraId="7D2DD230"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39</w:t>
            </w:r>
          </w:p>
        </w:tc>
        <w:tc>
          <w:tcPr>
            <w:tcW w:w="1336" w:type="dxa"/>
            <w:vAlign w:val="center"/>
          </w:tcPr>
          <w:p w14:paraId="61E58155"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9</w:t>
            </w:r>
          </w:p>
        </w:tc>
        <w:tc>
          <w:tcPr>
            <w:tcW w:w="1338" w:type="dxa"/>
            <w:vAlign w:val="center"/>
          </w:tcPr>
          <w:p w14:paraId="3C9F8A7F"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52</w:t>
            </w:r>
          </w:p>
        </w:tc>
        <w:tc>
          <w:tcPr>
            <w:tcW w:w="1336" w:type="dxa"/>
            <w:vAlign w:val="center"/>
          </w:tcPr>
          <w:p w14:paraId="4F910433"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41</w:t>
            </w:r>
          </w:p>
        </w:tc>
        <w:tc>
          <w:tcPr>
            <w:tcW w:w="1334" w:type="dxa"/>
            <w:vAlign w:val="center"/>
          </w:tcPr>
          <w:p w14:paraId="095AFF1C"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65</w:t>
            </w:r>
          </w:p>
        </w:tc>
      </w:tr>
      <w:tr w:rsidR="00CC3CC1" w:rsidRPr="00CC3CC1" w14:paraId="0402F9F9" w14:textId="77777777" w:rsidTr="00CC3CC1">
        <w:trPr>
          <w:jc w:val="center"/>
        </w:trPr>
        <w:tc>
          <w:tcPr>
            <w:tcW w:w="1680" w:type="dxa"/>
          </w:tcPr>
          <w:p w14:paraId="38109018" w14:textId="43FC3A42" w:rsidR="007C30D1" w:rsidRPr="00CC3CC1" w:rsidRDefault="007C30D1" w:rsidP="00CC3CC1">
            <w:pPr>
              <w:widowControl w:val="0"/>
              <w:spacing w:before="80" w:after="80"/>
              <w:jc w:val="right"/>
              <w:rPr>
                <w:bCs/>
                <w:sz w:val="24"/>
                <w:szCs w:val="24"/>
                <w:lang w:val="vi-VN"/>
              </w:rPr>
            </w:pPr>
            <w:r w:rsidRPr="00CC3CC1">
              <w:rPr>
                <w:bCs/>
                <w:sz w:val="24"/>
                <w:szCs w:val="24"/>
                <w:lang w:val="vi-VN"/>
              </w:rPr>
              <w:t>0</w:t>
            </w:r>
            <w:r w:rsidRPr="00CC3CC1">
              <w:rPr>
                <w:bCs/>
                <w:sz w:val="24"/>
                <w:szCs w:val="24"/>
              </w:rPr>
              <w:t>.</w:t>
            </w:r>
            <w:r w:rsidRPr="00CC3CC1">
              <w:rPr>
                <w:bCs/>
                <w:sz w:val="24"/>
                <w:szCs w:val="24"/>
                <w:lang w:val="vi-VN"/>
              </w:rPr>
              <w:t xml:space="preserve">7 </w:t>
            </w:r>
            <w:r w:rsidR="00402137" w:rsidRPr="00CC3CC1">
              <w:rPr>
                <w:bCs/>
                <w:sz w:val="24"/>
                <w:szCs w:val="24"/>
              </w:rPr>
              <w:t>-</w:t>
            </w:r>
            <w:r w:rsidRPr="00CC3CC1">
              <w:rPr>
                <w:bCs/>
                <w:sz w:val="24"/>
                <w:szCs w:val="24"/>
                <w:lang w:val="vi-VN"/>
              </w:rPr>
              <w:t xml:space="preserve"> 0</w:t>
            </w:r>
            <w:r w:rsidRPr="00CC3CC1">
              <w:rPr>
                <w:bCs/>
                <w:sz w:val="24"/>
                <w:szCs w:val="24"/>
              </w:rPr>
              <w:t>.</w:t>
            </w:r>
            <w:r w:rsidRPr="00CC3CC1">
              <w:rPr>
                <w:bCs/>
                <w:sz w:val="24"/>
                <w:szCs w:val="24"/>
                <w:lang w:val="vi-VN"/>
              </w:rPr>
              <w:t>8</w:t>
            </w:r>
          </w:p>
        </w:tc>
        <w:tc>
          <w:tcPr>
            <w:tcW w:w="994" w:type="dxa"/>
            <w:vAlign w:val="center"/>
          </w:tcPr>
          <w:p w14:paraId="6E74A9E8"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14</w:t>
            </w:r>
          </w:p>
        </w:tc>
        <w:tc>
          <w:tcPr>
            <w:tcW w:w="1338" w:type="dxa"/>
            <w:vAlign w:val="center"/>
          </w:tcPr>
          <w:p w14:paraId="0CA71B2D"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25</w:t>
            </w:r>
          </w:p>
        </w:tc>
        <w:tc>
          <w:tcPr>
            <w:tcW w:w="1336" w:type="dxa"/>
            <w:vAlign w:val="center"/>
          </w:tcPr>
          <w:p w14:paraId="01CA446D"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72</w:t>
            </w:r>
          </w:p>
        </w:tc>
        <w:tc>
          <w:tcPr>
            <w:tcW w:w="1338" w:type="dxa"/>
            <w:vAlign w:val="center"/>
          </w:tcPr>
          <w:p w14:paraId="47AFAA1E"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13</w:t>
            </w:r>
          </w:p>
        </w:tc>
        <w:tc>
          <w:tcPr>
            <w:tcW w:w="1336" w:type="dxa"/>
            <w:vAlign w:val="center"/>
          </w:tcPr>
          <w:p w14:paraId="391E144C"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52</w:t>
            </w:r>
          </w:p>
        </w:tc>
        <w:tc>
          <w:tcPr>
            <w:tcW w:w="1334" w:type="dxa"/>
            <w:vAlign w:val="center"/>
          </w:tcPr>
          <w:p w14:paraId="51FD7875"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23</w:t>
            </w:r>
          </w:p>
        </w:tc>
      </w:tr>
      <w:tr w:rsidR="00CC3CC1" w:rsidRPr="00CC3CC1" w14:paraId="275BABFC" w14:textId="77777777" w:rsidTr="00CC3CC1">
        <w:trPr>
          <w:jc w:val="center"/>
        </w:trPr>
        <w:tc>
          <w:tcPr>
            <w:tcW w:w="1680" w:type="dxa"/>
          </w:tcPr>
          <w:p w14:paraId="013C744B" w14:textId="2F640197" w:rsidR="007C30D1" w:rsidRPr="00CC3CC1" w:rsidRDefault="007C30D1" w:rsidP="00CC3CC1">
            <w:pPr>
              <w:widowControl w:val="0"/>
              <w:spacing w:before="80" w:after="80"/>
              <w:jc w:val="right"/>
              <w:rPr>
                <w:bCs/>
                <w:sz w:val="24"/>
                <w:szCs w:val="24"/>
                <w:lang w:val="vi-VN"/>
              </w:rPr>
            </w:pPr>
            <w:r w:rsidRPr="00CC3CC1">
              <w:rPr>
                <w:bCs/>
                <w:sz w:val="24"/>
                <w:szCs w:val="24"/>
                <w:lang w:val="vi-VN"/>
              </w:rPr>
              <w:t>0</w:t>
            </w:r>
            <w:r w:rsidRPr="00CC3CC1">
              <w:rPr>
                <w:bCs/>
                <w:sz w:val="24"/>
                <w:szCs w:val="24"/>
              </w:rPr>
              <w:t>.</w:t>
            </w:r>
            <w:r w:rsidRPr="00CC3CC1">
              <w:rPr>
                <w:bCs/>
                <w:sz w:val="24"/>
                <w:szCs w:val="24"/>
                <w:lang w:val="vi-VN"/>
              </w:rPr>
              <w:t xml:space="preserve">8 </w:t>
            </w:r>
            <w:r w:rsidR="00402137" w:rsidRPr="00CC3CC1">
              <w:rPr>
                <w:bCs/>
                <w:sz w:val="24"/>
                <w:szCs w:val="24"/>
              </w:rPr>
              <w:t>-</w:t>
            </w:r>
            <w:r w:rsidRPr="00CC3CC1">
              <w:rPr>
                <w:bCs/>
                <w:sz w:val="24"/>
                <w:szCs w:val="24"/>
                <w:lang w:val="vi-VN"/>
              </w:rPr>
              <w:t xml:space="preserve"> 0</w:t>
            </w:r>
            <w:r w:rsidRPr="00CC3CC1">
              <w:rPr>
                <w:bCs/>
                <w:sz w:val="24"/>
                <w:szCs w:val="24"/>
              </w:rPr>
              <w:t>.</w:t>
            </w:r>
            <w:r w:rsidRPr="00CC3CC1">
              <w:rPr>
                <w:bCs/>
                <w:sz w:val="24"/>
                <w:szCs w:val="24"/>
                <w:lang w:val="vi-VN"/>
              </w:rPr>
              <w:t>9</w:t>
            </w:r>
          </w:p>
        </w:tc>
        <w:tc>
          <w:tcPr>
            <w:tcW w:w="994" w:type="dxa"/>
            <w:vAlign w:val="center"/>
          </w:tcPr>
          <w:p w14:paraId="07460285"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20</w:t>
            </w:r>
          </w:p>
        </w:tc>
        <w:tc>
          <w:tcPr>
            <w:tcW w:w="1338" w:type="dxa"/>
            <w:vAlign w:val="center"/>
          </w:tcPr>
          <w:p w14:paraId="23DB4E4F"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14</w:t>
            </w:r>
          </w:p>
        </w:tc>
        <w:tc>
          <w:tcPr>
            <w:tcW w:w="1336" w:type="dxa"/>
            <w:vAlign w:val="center"/>
          </w:tcPr>
          <w:p w14:paraId="2F57EF33"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20</w:t>
            </w:r>
          </w:p>
        </w:tc>
        <w:tc>
          <w:tcPr>
            <w:tcW w:w="1338" w:type="dxa"/>
            <w:vAlign w:val="center"/>
          </w:tcPr>
          <w:p w14:paraId="5B804617"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4</w:t>
            </w:r>
          </w:p>
        </w:tc>
        <w:tc>
          <w:tcPr>
            <w:tcW w:w="1336" w:type="dxa"/>
            <w:vAlign w:val="center"/>
          </w:tcPr>
          <w:p w14:paraId="630DB848"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8</w:t>
            </w:r>
          </w:p>
        </w:tc>
        <w:tc>
          <w:tcPr>
            <w:tcW w:w="1334" w:type="dxa"/>
            <w:vAlign w:val="center"/>
          </w:tcPr>
          <w:p w14:paraId="20639519"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2</w:t>
            </w:r>
          </w:p>
        </w:tc>
      </w:tr>
      <w:tr w:rsidR="00CC3CC1" w:rsidRPr="00CC3CC1" w14:paraId="0A0921BC" w14:textId="77777777" w:rsidTr="00CC3CC1">
        <w:trPr>
          <w:jc w:val="center"/>
        </w:trPr>
        <w:tc>
          <w:tcPr>
            <w:tcW w:w="1680" w:type="dxa"/>
            <w:tcBorders>
              <w:bottom w:val="single" w:sz="4" w:space="0" w:color="auto"/>
            </w:tcBorders>
          </w:tcPr>
          <w:p w14:paraId="02E1BC77" w14:textId="47BF9F25" w:rsidR="007C30D1" w:rsidRPr="00CC3CC1" w:rsidRDefault="00402137" w:rsidP="00CC3CC1">
            <w:pPr>
              <w:widowControl w:val="0"/>
              <w:spacing w:before="80" w:after="80"/>
              <w:jc w:val="center"/>
              <w:rPr>
                <w:bCs/>
                <w:sz w:val="24"/>
                <w:szCs w:val="24"/>
                <w:lang w:val="vi-VN"/>
              </w:rPr>
            </w:pPr>
            <w:r w:rsidRPr="00CC3CC1">
              <w:rPr>
                <w:bCs/>
                <w:sz w:val="24"/>
                <w:szCs w:val="24"/>
              </w:rPr>
              <w:t xml:space="preserve">        </w:t>
            </w:r>
            <w:r w:rsidR="007C30D1" w:rsidRPr="00CC3CC1">
              <w:rPr>
                <w:bCs/>
                <w:sz w:val="24"/>
                <w:szCs w:val="24"/>
                <w:lang w:val="vi-VN"/>
              </w:rPr>
              <w:t>0</w:t>
            </w:r>
            <w:r w:rsidR="007C30D1" w:rsidRPr="00CC3CC1">
              <w:rPr>
                <w:bCs/>
                <w:sz w:val="24"/>
                <w:szCs w:val="24"/>
              </w:rPr>
              <w:t>.</w:t>
            </w:r>
            <w:r w:rsidR="007C30D1" w:rsidRPr="00CC3CC1">
              <w:rPr>
                <w:bCs/>
                <w:sz w:val="24"/>
                <w:szCs w:val="24"/>
                <w:lang w:val="vi-VN"/>
              </w:rPr>
              <w:t xml:space="preserve">9 </w:t>
            </w:r>
            <w:r w:rsidRPr="00CC3CC1">
              <w:rPr>
                <w:bCs/>
                <w:sz w:val="24"/>
                <w:szCs w:val="24"/>
              </w:rPr>
              <w:t>-</w:t>
            </w:r>
            <w:r w:rsidR="007C30D1" w:rsidRPr="00CC3CC1">
              <w:rPr>
                <w:bCs/>
                <w:sz w:val="24"/>
                <w:szCs w:val="24"/>
                <w:lang w:val="vi-VN"/>
              </w:rPr>
              <w:t xml:space="preserve"> 1</w:t>
            </w:r>
          </w:p>
        </w:tc>
        <w:tc>
          <w:tcPr>
            <w:tcW w:w="994" w:type="dxa"/>
            <w:tcBorders>
              <w:bottom w:val="single" w:sz="4" w:space="0" w:color="auto"/>
            </w:tcBorders>
            <w:vAlign w:val="center"/>
          </w:tcPr>
          <w:p w14:paraId="2907D382"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67</w:t>
            </w:r>
          </w:p>
        </w:tc>
        <w:tc>
          <w:tcPr>
            <w:tcW w:w="1338" w:type="dxa"/>
            <w:tcBorders>
              <w:bottom w:val="single" w:sz="4" w:space="0" w:color="auto"/>
            </w:tcBorders>
            <w:vAlign w:val="center"/>
          </w:tcPr>
          <w:p w14:paraId="2C49F780"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0</w:t>
            </w:r>
          </w:p>
        </w:tc>
        <w:tc>
          <w:tcPr>
            <w:tcW w:w="1336" w:type="dxa"/>
            <w:tcBorders>
              <w:bottom w:val="single" w:sz="4" w:space="0" w:color="auto"/>
            </w:tcBorders>
            <w:vAlign w:val="center"/>
          </w:tcPr>
          <w:p w14:paraId="2CA8A8BE"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0</w:t>
            </w:r>
          </w:p>
        </w:tc>
        <w:tc>
          <w:tcPr>
            <w:tcW w:w="1338" w:type="dxa"/>
            <w:tcBorders>
              <w:bottom w:val="single" w:sz="4" w:space="0" w:color="auto"/>
            </w:tcBorders>
            <w:vAlign w:val="center"/>
          </w:tcPr>
          <w:p w14:paraId="5D5E4030"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0</w:t>
            </w:r>
          </w:p>
        </w:tc>
        <w:tc>
          <w:tcPr>
            <w:tcW w:w="1336" w:type="dxa"/>
            <w:tcBorders>
              <w:bottom w:val="single" w:sz="4" w:space="0" w:color="auto"/>
            </w:tcBorders>
            <w:vAlign w:val="center"/>
          </w:tcPr>
          <w:p w14:paraId="03D15000"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0</w:t>
            </w:r>
          </w:p>
        </w:tc>
        <w:tc>
          <w:tcPr>
            <w:tcW w:w="1334" w:type="dxa"/>
            <w:tcBorders>
              <w:bottom w:val="single" w:sz="4" w:space="0" w:color="auto"/>
            </w:tcBorders>
            <w:vAlign w:val="center"/>
          </w:tcPr>
          <w:p w14:paraId="0FF6CC52" w14:textId="77777777" w:rsidR="007C30D1" w:rsidRPr="00CC3CC1" w:rsidRDefault="007C30D1" w:rsidP="00CC3CC1">
            <w:pPr>
              <w:widowControl w:val="0"/>
              <w:tabs>
                <w:tab w:val="left" w:pos="360"/>
              </w:tabs>
              <w:spacing w:before="80" w:after="80"/>
              <w:jc w:val="center"/>
              <w:rPr>
                <w:sz w:val="24"/>
                <w:szCs w:val="24"/>
                <w:lang w:val="vi-VN"/>
              </w:rPr>
            </w:pPr>
            <w:r w:rsidRPr="00CC3CC1">
              <w:rPr>
                <w:bCs/>
                <w:sz w:val="24"/>
                <w:szCs w:val="24"/>
                <w:lang w:val="vi-VN"/>
              </w:rPr>
              <w:t>0</w:t>
            </w:r>
          </w:p>
        </w:tc>
      </w:tr>
      <w:tr w:rsidR="00CC3CC1" w:rsidRPr="00CC3CC1" w14:paraId="30BA7759" w14:textId="77777777" w:rsidTr="00CC3CC1">
        <w:trPr>
          <w:jc w:val="center"/>
        </w:trPr>
        <w:tc>
          <w:tcPr>
            <w:tcW w:w="1680" w:type="dxa"/>
            <w:tcBorders>
              <w:top w:val="single" w:sz="4" w:space="0" w:color="auto"/>
              <w:bottom w:val="single" w:sz="4" w:space="0" w:color="auto"/>
            </w:tcBorders>
          </w:tcPr>
          <w:p w14:paraId="1B5FE8C4" w14:textId="77777777" w:rsidR="007C30D1" w:rsidRPr="00CC3CC1" w:rsidRDefault="007C30D1" w:rsidP="00CC3CC1">
            <w:pPr>
              <w:widowControl w:val="0"/>
              <w:spacing w:before="80" w:after="80"/>
              <w:rPr>
                <w:sz w:val="24"/>
                <w:szCs w:val="24"/>
                <w:lang w:val="vi-VN"/>
              </w:rPr>
            </w:pPr>
            <w:r w:rsidRPr="00CC3CC1">
              <w:rPr>
                <w:sz w:val="24"/>
                <w:szCs w:val="24"/>
                <w:lang w:val="vi-VN"/>
              </w:rPr>
              <w:t>Trung bình</w:t>
            </w:r>
          </w:p>
        </w:tc>
        <w:tc>
          <w:tcPr>
            <w:tcW w:w="994" w:type="dxa"/>
            <w:tcBorders>
              <w:top w:val="single" w:sz="4" w:space="0" w:color="auto"/>
              <w:bottom w:val="single" w:sz="4" w:space="0" w:color="auto"/>
            </w:tcBorders>
            <w:vAlign w:val="center"/>
          </w:tcPr>
          <w:p w14:paraId="497154E9" w14:textId="77777777" w:rsidR="007C30D1" w:rsidRPr="00CC3CC1" w:rsidRDefault="007C30D1" w:rsidP="00CC3CC1">
            <w:pPr>
              <w:widowControl w:val="0"/>
              <w:tabs>
                <w:tab w:val="left" w:pos="360"/>
              </w:tabs>
              <w:spacing w:before="80" w:after="80"/>
              <w:jc w:val="center"/>
              <w:rPr>
                <w:b/>
                <w:sz w:val="24"/>
                <w:szCs w:val="24"/>
                <w:lang w:val="vi-VN"/>
              </w:rPr>
            </w:pPr>
            <w:r w:rsidRPr="00CC3CC1">
              <w:rPr>
                <w:b/>
                <w:bCs/>
                <w:sz w:val="24"/>
                <w:szCs w:val="24"/>
                <w:lang w:val="vi-VN"/>
              </w:rPr>
              <w:t>0</w:t>
            </w:r>
            <w:r w:rsidRPr="00CC3CC1">
              <w:rPr>
                <w:b/>
                <w:bCs/>
                <w:sz w:val="24"/>
                <w:szCs w:val="24"/>
              </w:rPr>
              <w:t>.</w:t>
            </w:r>
            <w:r w:rsidRPr="00CC3CC1">
              <w:rPr>
                <w:b/>
                <w:bCs/>
                <w:sz w:val="24"/>
                <w:szCs w:val="24"/>
                <w:lang w:val="vi-VN"/>
              </w:rPr>
              <w:t>962</w:t>
            </w:r>
          </w:p>
        </w:tc>
        <w:tc>
          <w:tcPr>
            <w:tcW w:w="1338" w:type="dxa"/>
            <w:tcBorders>
              <w:top w:val="single" w:sz="4" w:space="0" w:color="auto"/>
              <w:bottom w:val="single" w:sz="4" w:space="0" w:color="auto"/>
            </w:tcBorders>
            <w:vAlign w:val="center"/>
          </w:tcPr>
          <w:p w14:paraId="1BD340D8" w14:textId="77777777" w:rsidR="007C30D1" w:rsidRPr="00CC3CC1" w:rsidRDefault="007C30D1" w:rsidP="00CC3CC1">
            <w:pPr>
              <w:widowControl w:val="0"/>
              <w:tabs>
                <w:tab w:val="left" w:pos="360"/>
              </w:tabs>
              <w:spacing w:before="80" w:after="80"/>
              <w:jc w:val="center"/>
              <w:rPr>
                <w:b/>
                <w:sz w:val="24"/>
                <w:szCs w:val="24"/>
                <w:lang w:val="vi-VN"/>
              </w:rPr>
            </w:pPr>
            <w:r w:rsidRPr="00CC3CC1">
              <w:rPr>
                <w:b/>
                <w:bCs/>
                <w:sz w:val="24"/>
                <w:szCs w:val="24"/>
                <w:lang w:val="vi-VN"/>
              </w:rPr>
              <w:t>0</w:t>
            </w:r>
            <w:r w:rsidRPr="00CC3CC1">
              <w:rPr>
                <w:b/>
                <w:bCs/>
                <w:sz w:val="24"/>
                <w:szCs w:val="24"/>
              </w:rPr>
              <w:t>.</w:t>
            </w:r>
            <w:r w:rsidRPr="00CC3CC1">
              <w:rPr>
                <w:b/>
                <w:bCs/>
                <w:sz w:val="24"/>
                <w:szCs w:val="24"/>
                <w:lang w:val="vi-VN"/>
              </w:rPr>
              <w:t>674</w:t>
            </w:r>
          </w:p>
        </w:tc>
        <w:tc>
          <w:tcPr>
            <w:tcW w:w="1336" w:type="dxa"/>
            <w:tcBorders>
              <w:top w:val="single" w:sz="4" w:space="0" w:color="auto"/>
              <w:bottom w:val="single" w:sz="4" w:space="0" w:color="auto"/>
            </w:tcBorders>
            <w:vAlign w:val="center"/>
          </w:tcPr>
          <w:p w14:paraId="126B5BEA" w14:textId="77777777" w:rsidR="007C30D1" w:rsidRPr="00CC3CC1" w:rsidRDefault="007C30D1" w:rsidP="00CC3CC1">
            <w:pPr>
              <w:widowControl w:val="0"/>
              <w:tabs>
                <w:tab w:val="left" w:pos="360"/>
              </w:tabs>
              <w:spacing w:before="80" w:after="80"/>
              <w:jc w:val="center"/>
              <w:rPr>
                <w:b/>
                <w:sz w:val="24"/>
                <w:szCs w:val="24"/>
                <w:lang w:val="vi-VN"/>
              </w:rPr>
            </w:pPr>
            <w:r w:rsidRPr="00CC3CC1">
              <w:rPr>
                <w:b/>
                <w:bCs/>
                <w:sz w:val="24"/>
                <w:szCs w:val="24"/>
                <w:lang w:val="vi-VN"/>
              </w:rPr>
              <w:t>0</w:t>
            </w:r>
            <w:r w:rsidRPr="00CC3CC1">
              <w:rPr>
                <w:b/>
                <w:bCs/>
                <w:sz w:val="24"/>
                <w:szCs w:val="24"/>
              </w:rPr>
              <w:t>.</w:t>
            </w:r>
            <w:r w:rsidRPr="00CC3CC1">
              <w:rPr>
                <w:b/>
                <w:bCs/>
                <w:sz w:val="24"/>
                <w:szCs w:val="24"/>
                <w:lang w:val="vi-VN"/>
              </w:rPr>
              <w:t>741</w:t>
            </w:r>
          </w:p>
        </w:tc>
        <w:tc>
          <w:tcPr>
            <w:tcW w:w="1338" w:type="dxa"/>
            <w:tcBorders>
              <w:top w:val="single" w:sz="4" w:space="0" w:color="auto"/>
              <w:bottom w:val="single" w:sz="4" w:space="0" w:color="auto"/>
            </w:tcBorders>
            <w:vAlign w:val="center"/>
          </w:tcPr>
          <w:p w14:paraId="3BB1D163" w14:textId="77777777" w:rsidR="007C30D1" w:rsidRPr="00CC3CC1" w:rsidRDefault="007C30D1" w:rsidP="00CC3CC1">
            <w:pPr>
              <w:widowControl w:val="0"/>
              <w:tabs>
                <w:tab w:val="left" w:pos="360"/>
              </w:tabs>
              <w:spacing w:before="80" w:after="80"/>
              <w:jc w:val="center"/>
              <w:rPr>
                <w:b/>
                <w:sz w:val="24"/>
                <w:szCs w:val="24"/>
                <w:lang w:val="vi-VN"/>
              </w:rPr>
            </w:pPr>
            <w:r w:rsidRPr="00CC3CC1">
              <w:rPr>
                <w:b/>
                <w:bCs/>
                <w:sz w:val="24"/>
                <w:szCs w:val="24"/>
                <w:lang w:val="vi-VN"/>
              </w:rPr>
              <w:t>0</w:t>
            </w:r>
            <w:r w:rsidRPr="00CC3CC1">
              <w:rPr>
                <w:b/>
                <w:bCs/>
                <w:sz w:val="24"/>
                <w:szCs w:val="24"/>
              </w:rPr>
              <w:t>.</w:t>
            </w:r>
            <w:r w:rsidRPr="00CC3CC1">
              <w:rPr>
                <w:b/>
                <w:bCs/>
                <w:sz w:val="24"/>
                <w:szCs w:val="24"/>
                <w:lang w:val="vi-VN"/>
              </w:rPr>
              <w:t>516</w:t>
            </w:r>
          </w:p>
        </w:tc>
        <w:tc>
          <w:tcPr>
            <w:tcW w:w="1336" w:type="dxa"/>
            <w:tcBorders>
              <w:top w:val="single" w:sz="4" w:space="0" w:color="auto"/>
              <w:bottom w:val="single" w:sz="4" w:space="0" w:color="auto"/>
            </w:tcBorders>
            <w:vAlign w:val="center"/>
          </w:tcPr>
          <w:p w14:paraId="2FBA9157" w14:textId="77777777" w:rsidR="007C30D1" w:rsidRPr="00CC3CC1" w:rsidRDefault="007C30D1" w:rsidP="00CC3CC1">
            <w:pPr>
              <w:widowControl w:val="0"/>
              <w:tabs>
                <w:tab w:val="left" w:pos="360"/>
              </w:tabs>
              <w:spacing w:before="80" w:after="80"/>
              <w:jc w:val="center"/>
              <w:rPr>
                <w:b/>
                <w:sz w:val="24"/>
                <w:szCs w:val="24"/>
                <w:lang w:val="vi-VN"/>
              </w:rPr>
            </w:pPr>
            <w:r w:rsidRPr="00CC3CC1">
              <w:rPr>
                <w:b/>
                <w:bCs/>
                <w:sz w:val="24"/>
                <w:szCs w:val="24"/>
                <w:lang w:val="vi-VN"/>
              </w:rPr>
              <w:t>0</w:t>
            </w:r>
            <w:r w:rsidRPr="00CC3CC1">
              <w:rPr>
                <w:b/>
                <w:bCs/>
                <w:sz w:val="24"/>
                <w:szCs w:val="24"/>
              </w:rPr>
              <w:t>.</w:t>
            </w:r>
            <w:r w:rsidRPr="00CC3CC1">
              <w:rPr>
                <w:b/>
                <w:bCs/>
                <w:sz w:val="24"/>
                <w:szCs w:val="24"/>
                <w:lang w:val="vi-VN"/>
              </w:rPr>
              <w:t>713</w:t>
            </w:r>
          </w:p>
        </w:tc>
        <w:tc>
          <w:tcPr>
            <w:tcW w:w="1334" w:type="dxa"/>
            <w:tcBorders>
              <w:top w:val="single" w:sz="4" w:space="0" w:color="auto"/>
              <w:bottom w:val="single" w:sz="4" w:space="0" w:color="auto"/>
            </w:tcBorders>
            <w:vAlign w:val="center"/>
          </w:tcPr>
          <w:p w14:paraId="2366904C" w14:textId="77777777" w:rsidR="007C30D1" w:rsidRPr="00CC3CC1" w:rsidRDefault="007C30D1" w:rsidP="00CC3CC1">
            <w:pPr>
              <w:widowControl w:val="0"/>
              <w:tabs>
                <w:tab w:val="left" w:pos="360"/>
              </w:tabs>
              <w:spacing w:before="80" w:after="80"/>
              <w:jc w:val="center"/>
              <w:rPr>
                <w:b/>
                <w:sz w:val="24"/>
                <w:szCs w:val="24"/>
                <w:lang w:val="vi-VN"/>
              </w:rPr>
            </w:pPr>
            <w:r w:rsidRPr="00CC3CC1">
              <w:rPr>
                <w:b/>
                <w:bCs/>
                <w:sz w:val="24"/>
                <w:szCs w:val="24"/>
                <w:lang w:val="vi-VN"/>
              </w:rPr>
              <w:t>0</w:t>
            </w:r>
            <w:r w:rsidRPr="00CC3CC1">
              <w:rPr>
                <w:b/>
                <w:bCs/>
                <w:sz w:val="24"/>
                <w:szCs w:val="24"/>
              </w:rPr>
              <w:t>.</w:t>
            </w:r>
            <w:r w:rsidRPr="00CC3CC1">
              <w:rPr>
                <w:b/>
                <w:bCs/>
                <w:sz w:val="24"/>
                <w:szCs w:val="24"/>
                <w:lang w:val="vi-VN"/>
              </w:rPr>
              <w:t>348</w:t>
            </w:r>
          </w:p>
        </w:tc>
      </w:tr>
    </w:tbl>
    <w:p w14:paraId="55612550" w14:textId="02129199" w:rsidR="007C30D1" w:rsidRPr="00CC3CC1" w:rsidRDefault="007C30D1" w:rsidP="00CC3CC1">
      <w:pPr>
        <w:pStyle w:val="BodyText"/>
        <w:spacing w:line="252" w:lineRule="auto"/>
        <w:ind w:firstLine="0"/>
        <w:rPr>
          <w:iCs/>
          <w:sz w:val="20"/>
          <w:szCs w:val="20"/>
        </w:rPr>
      </w:pPr>
      <w:r w:rsidRPr="00CC3CC1">
        <w:rPr>
          <w:iCs/>
          <w:sz w:val="20"/>
          <w:szCs w:val="20"/>
        </w:rPr>
        <w:t>Nguồn:  Kết quả phân tích DEA (2020)</w:t>
      </w:r>
    </w:p>
    <w:p w14:paraId="519BE117" w14:textId="0AAA1BF0" w:rsidR="007C30D1" w:rsidRPr="00CC3CC1" w:rsidRDefault="007C30D1" w:rsidP="00CC3CC1">
      <w:pPr>
        <w:pStyle w:val="BodyText"/>
        <w:spacing w:line="252" w:lineRule="auto"/>
        <w:rPr>
          <w:bCs/>
          <w:iCs/>
        </w:rPr>
      </w:pPr>
      <w:r w:rsidRPr="00CC3CC1">
        <w:rPr>
          <w:bCs/>
          <w:iCs/>
        </w:rPr>
        <w:t xml:space="preserve">Kết quả phân tích DEA về lượng yếu tố đầu vào bị lãng phí trong sản xuất táo giữa hai nhóm hộ được thể hiện tại Bảng 4, dựa vào kết quả này thì hai nhóm hộ có thể giảm các yếu tố đầu vào để đạt được mức năng suất hiện tại. Nhóm hộ không áp dụng mô hình nhà lưới lãng phí hơn nhóm hộ áp dụng mô hình nhà lưới, đặc biệt là lãng phí trong sử dụng thuốc bảo vệ thực vật gấp </w:t>
      </w:r>
      <w:r w:rsidR="00402137" w:rsidRPr="00CC3CC1">
        <w:rPr>
          <w:bCs/>
          <w:iCs/>
        </w:rPr>
        <w:t>0</w:t>
      </w:r>
      <w:r w:rsidRPr="00CC3CC1">
        <w:rPr>
          <w:bCs/>
          <w:iCs/>
        </w:rPr>
        <w:t>5 lần (160</w:t>
      </w:r>
      <w:r w:rsidR="00402137" w:rsidRPr="00CC3CC1">
        <w:rPr>
          <w:bCs/>
          <w:iCs/>
        </w:rPr>
        <w:t xml:space="preserve"> - </w:t>
      </w:r>
      <w:r w:rsidRPr="00CC3CC1">
        <w:rPr>
          <w:bCs/>
          <w:iCs/>
        </w:rPr>
        <w:t>360 lít/1,000m</w:t>
      </w:r>
      <w:r w:rsidRPr="00CC3CC1">
        <w:rPr>
          <w:bCs/>
          <w:iCs/>
          <w:vertAlign w:val="superscript"/>
        </w:rPr>
        <w:t>2</w:t>
      </w:r>
      <w:r w:rsidRPr="00CC3CC1">
        <w:rPr>
          <w:bCs/>
          <w:iCs/>
        </w:rPr>
        <w:t xml:space="preserve">) và công lao động gấp </w:t>
      </w:r>
      <w:r w:rsidR="00402137" w:rsidRPr="00CC3CC1">
        <w:rPr>
          <w:bCs/>
          <w:iCs/>
        </w:rPr>
        <w:t>0</w:t>
      </w:r>
      <w:r w:rsidRPr="00CC3CC1">
        <w:rPr>
          <w:bCs/>
          <w:iCs/>
        </w:rPr>
        <w:t>3 lần (</w:t>
      </w:r>
      <w:r w:rsidR="00402137" w:rsidRPr="00CC3CC1">
        <w:rPr>
          <w:bCs/>
          <w:iCs/>
        </w:rPr>
        <w:t>0</w:t>
      </w:r>
      <w:r w:rsidRPr="00CC3CC1">
        <w:rPr>
          <w:bCs/>
          <w:iCs/>
        </w:rPr>
        <w:t>2</w:t>
      </w:r>
      <w:r w:rsidR="00402137" w:rsidRPr="00CC3CC1">
        <w:rPr>
          <w:bCs/>
          <w:iCs/>
        </w:rPr>
        <w:t xml:space="preserve"> - 0</w:t>
      </w:r>
      <w:r w:rsidRPr="00CC3CC1">
        <w:rPr>
          <w:bCs/>
          <w:iCs/>
        </w:rPr>
        <w:t>6 ngày/1,000m</w:t>
      </w:r>
      <w:r w:rsidRPr="00CC3CC1">
        <w:rPr>
          <w:bCs/>
          <w:iCs/>
          <w:vertAlign w:val="superscript"/>
        </w:rPr>
        <w:t>2</w:t>
      </w:r>
      <w:r w:rsidRPr="00CC3CC1">
        <w:rPr>
          <w:bCs/>
          <w:iCs/>
        </w:rPr>
        <w:t>). Điều này là do trong mô hình nhà lưới sẽ hạn chế tối đa sự tấn công của sâu bệnh, chim, côn trùng nên lượng yếu tố đầu vào được kiểm soát tốt hơn nên lượng thuốc BVTV được sử dụng khá ít.</w:t>
      </w:r>
    </w:p>
    <w:p w14:paraId="1A31B299" w14:textId="62EDF327" w:rsidR="007C30D1" w:rsidRPr="00CC3CC1" w:rsidRDefault="007C30D1" w:rsidP="00CC3CC1">
      <w:pPr>
        <w:pStyle w:val="BodyText"/>
        <w:ind w:firstLine="0"/>
      </w:pPr>
      <w:r w:rsidRPr="00CC3CC1">
        <w:rPr>
          <w:b/>
          <w:bCs/>
          <w:lang w:val="vi-VN"/>
        </w:rPr>
        <w:t xml:space="preserve">Bảng </w:t>
      </w:r>
      <w:r w:rsidRPr="00CC3CC1">
        <w:rPr>
          <w:b/>
          <w:bCs/>
        </w:rPr>
        <w:t>4</w:t>
      </w:r>
    </w:p>
    <w:p w14:paraId="78E59BA9" w14:textId="77777777" w:rsidR="007C30D1" w:rsidRPr="00CC3CC1" w:rsidRDefault="007C30D1" w:rsidP="00CC3CC1">
      <w:pPr>
        <w:pStyle w:val="BodyText"/>
        <w:spacing w:after="120" w:line="252" w:lineRule="auto"/>
        <w:ind w:firstLine="0"/>
        <w:rPr>
          <w:shd w:val="clear" w:color="auto" w:fill="FFFFFF"/>
          <w:lang w:val="vi-VN"/>
        </w:rPr>
      </w:pPr>
      <w:r w:rsidRPr="00CC3CC1">
        <w:rPr>
          <w:shd w:val="clear" w:color="auto" w:fill="FFFFFF"/>
          <w:lang w:val="vi-VN"/>
        </w:rPr>
        <w:t xml:space="preserve">Lượng lãng phí các yếu tố đầu vào của hộ áp dụng và hộ không áp dụng </w:t>
      </w:r>
    </w:p>
    <w:tbl>
      <w:tblPr>
        <w:tblW w:w="5112" w:type="pct"/>
        <w:jc w:val="center"/>
        <w:tblLook w:val="04A0" w:firstRow="1" w:lastRow="0" w:firstColumn="1" w:lastColumn="0" w:noHBand="0" w:noVBand="1"/>
      </w:tblPr>
      <w:tblGrid>
        <w:gridCol w:w="3802"/>
        <w:gridCol w:w="1427"/>
        <w:gridCol w:w="1546"/>
        <w:gridCol w:w="1423"/>
        <w:gridCol w:w="1368"/>
      </w:tblGrid>
      <w:tr w:rsidR="00CC3CC1" w:rsidRPr="00CC3CC1" w14:paraId="1F1E3D3F" w14:textId="77777777" w:rsidTr="00941C7F">
        <w:trPr>
          <w:trHeight w:val="315"/>
          <w:jc w:val="center"/>
        </w:trPr>
        <w:tc>
          <w:tcPr>
            <w:tcW w:w="1987" w:type="pct"/>
            <w:vMerge w:val="restart"/>
            <w:tcBorders>
              <w:top w:val="single" w:sz="4" w:space="0" w:color="auto"/>
              <w:left w:val="nil"/>
              <w:bottom w:val="single" w:sz="8" w:space="0" w:color="000000"/>
              <w:right w:val="nil"/>
            </w:tcBorders>
            <w:shd w:val="clear" w:color="auto" w:fill="auto"/>
            <w:noWrap/>
            <w:vAlign w:val="center"/>
            <w:hideMark/>
          </w:tcPr>
          <w:p w14:paraId="6766BF7B" w14:textId="77777777" w:rsidR="007C30D1" w:rsidRPr="00CC3CC1" w:rsidRDefault="007C30D1" w:rsidP="00CC3CC1">
            <w:pPr>
              <w:spacing w:before="60" w:after="60"/>
              <w:rPr>
                <w:b/>
                <w:bCs/>
                <w:sz w:val="24"/>
                <w:szCs w:val="24"/>
                <w:lang w:val="vi-VN" w:eastAsia="vi-VN"/>
              </w:rPr>
            </w:pPr>
            <w:r w:rsidRPr="00CC3CC1">
              <w:rPr>
                <w:b/>
                <w:bCs/>
                <w:sz w:val="24"/>
                <w:szCs w:val="24"/>
                <w:lang w:val="vi-VN" w:eastAsia="vi-VN"/>
              </w:rPr>
              <w:t>Đầu vào</w:t>
            </w:r>
          </w:p>
        </w:tc>
        <w:tc>
          <w:tcPr>
            <w:tcW w:w="1554" w:type="pct"/>
            <w:gridSpan w:val="2"/>
            <w:tcBorders>
              <w:top w:val="single" w:sz="4" w:space="0" w:color="auto"/>
              <w:left w:val="nil"/>
              <w:right w:val="nil"/>
            </w:tcBorders>
            <w:shd w:val="clear" w:color="auto" w:fill="auto"/>
            <w:noWrap/>
            <w:vAlign w:val="center"/>
            <w:hideMark/>
          </w:tcPr>
          <w:p w14:paraId="6BCCB3B0" w14:textId="77777777" w:rsidR="007C30D1" w:rsidRPr="00CC3CC1" w:rsidRDefault="007C30D1" w:rsidP="00CC3CC1">
            <w:pPr>
              <w:spacing w:before="60" w:after="60"/>
              <w:jc w:val="center"/>
              <w:rPr>
                <w:b/>
                <w:bCs/>
                <w:sz w:val="24"/>
                <w:szCs w:val="24"/>
                <w:lang w:val="vi-VN" w:eastAsia="vi-VN"/>
              </w:rPr>
            </w:pPr>
            <w:r w:rsidRPr="00CC3CC1">
              <w:rPr>
                <w:b/>
                <w:bCs/>
                <w:sz w:val="24"/>
                <w:szCs w:val="24"/>
                <w:lang w:val="vi-VN" w:eastAsia="vi-VN"/>
              </w:rPr>
              <w:t>Thực tế</w:t>
            </w:r>
          </w:p>
        </w:tc>
        <w:tc>
          <w:tcPr>
            <w:tcW w:w="1459" w:type="pct"/>
            <w:gridSpan w:val="2"/>
            <w:tcBorders>
              <w:top w:val="single" w:sz="4" w:space="0" w:color="auto"/>
              <w:left w:val="nil"/>
              <w:right w:val="nil"/>
            </w:tcBorders>
            <w:shd w:val="clear" w:color="auto" w:fill="auto"/>
            <w:noWrap/>
            <w:vAlign w:val="center"/>
            <w:hideMark/>
          </w:tcPr>
          <w:p w14:paraId="27165742" w14:textId="77777777" w:rsidR="007C30D1" w:rsidRPr="00CC3CC1" w:rsidRDefault="007C30D1" w:rsidP="00CC3CC1">
            <w:pPr>
              <w:spacing w:before="60" w:after="60"/>
              <w:jc w:val="center"/>
              <w:rPr>
                <w:b/>
                <w:bCs/>
                <w:sz w:val="24"/>
                <w:szCs w:val="24"/>
                <w:lang w:val="vi-VN" w:eastAsia="vi-VN"/>
              </w:rPr>
            </w:pPr>
            <w:r w:rsidRPr="00CC3CC1">
              <w:rPr>
                <w:b/>
                <w:bCs/>
                <w:sz w:val="24"/>
                <w:szCs w:val="24"/>
                <w:lang w:val="vi-VN" w:eastAsia="vi-VN"/>
              </w:rPr>
              <w:t>Lãng phí</w:t>
            </w:r>
          </w:p>
        </w:tc>
      </w:tr>
      <w:tr w:rsidR="00CC3CC1" w:rsidRPr="00CC3CC1" w14:paraId="452FA244" w14:textId="77777777" w:rsidTr="00941C7F">
        <w:trPr>
          <w:trHeight w:val="645"/>
          <w:jc w:val="center"/>
        </w:trPr>
        <w:tc>
          <w:tcPr>
            <w:tcW w:w="1987" w:type="pct"/>
            <w:vMerge/>
            <w:tcBorders>
              <w:top w:val="single" w:sz="4" w:space="0" w:color="auto"/>
              <w:left w:val="nil"/>
              <w:bottom w:val="single" w:sz="4" w:space="0" w:color="auto"/>
              <w:right w:val="nil"/>
            </w:tcBorders>
            <w:vAlign w:val="center"/>
            <w:hideMark/>
          </w:tcPr>
          <w:p w14:paraId="66204B30" w14:textId="77777777" w:rsidR="007C30D1" w:rsidRPr="00CC3CC1" w:rsidRDefault="007C30D1" w:rsidP="00CC3CC1">
            <w:pPr>
              <w:spacing w:before="60" w:after="60"/>
              <w:rPr>
                <w:b/>
                <w:bCs/>
                <w:sz w:val="24"/>
                <w:szCs w:val="24"/>
                <w:lang w:val="vi-VN" w:eastAsia="vi-VN"/>
              </w:rPr>
            </w:pPr>
          </w:p>
        </w:tc>
        <w:tc>
          <w:tcPr>
            <w:tcW w:w="746" w:type="pct"/>
            <w:tcBorders>
              <w:top w:val="nil"/>
              <w:left w:val="nil"/>
              <w:bottom w:val="single" w:sz="4" w:space="0" w:color="auto"/>
              <w:right w:val="nil"/>
            </w:tcBorders>
            <w:shd w:val="clear" w:color="auto" w:fill="auto"/>
            <w:noWrap/>
            <w:vAlign w:val="center"/>
            <w:hideMark/>
          </w:tcPr>
          <w:p w14:paraId="7FF15E34" w14:textId="77777777" w:rsidR="007C30D1" w:rsidRPr="00CC3CC1" w:rsidRDefault="007C30D1" w:rsidP="00CC3CC1">
            <w:pPr>
              <w:spacing w:before="60" w:after="60"/>
              <w:jc w:val="center"/>
              <w:rPr>
                <w:b/>
                <w:bCs/>
                <w:sz w:val="24"/>
                <w:szCs w:val="24"/>
                <w:lang w:val="vi-VN" w:eastAsia="vi-VN"/>
              </w:rPr>
            </w:pPr>
            <w:r w:rsidRPr="00CC3CC1">
              <w:rPr>
                <w:b/>
                <w:bCs/>
                <w:sz w:val="24"/>
                <w:szCs w:val="24"/>
                <w:lang w:val="vi-VN" w:eastAsia="vi-VN"/>
              </w:rPr>
              <w:t xml:space="preserve">Hộ </w:t>
            </w:r>
          </w:p>
          <w:p w14:paraId="69B7F510" w14:textId="77777777" w:rsidR="007C30D1" w:rsidRPr="00CC3CC1" w:rsidRDefault="007C30D1" w:rsidP="00CC3CC1">
            <w:pPr>
              <w:spacing w:before="60" w:after="60"/>
              <w:jc w:val="center"/>
              <w:rPr>
                <w:b/>
                <w:bCs/>
                <w:sz w:val="24"/>
                <w:szCs w:val="24"/>
                <w:lang w:val="vi-VN" w:eastAsia="vi-VN"/>
              </w:rPr>
            </w:pPr>
            <w:r w:rsidRPr="00CC3CC1">
              <w:rPr>
                <w:b/>
                <w:bCs/>
                <w:sz w:val="24"/>
                <w:szCs w:val="24"/>
                <w:lang w:val="vi-VN" w:eastAsia="vi-VN"/>
              </w:rPr>
              <w:t>áp dụng</w:t>
            </w:r>
          </w:p>
        </w:tc>
        <w:tc>
          <w:tcPr>
            <w:tcW w:w="808" w:type="pct"/>
            <w:tcBorders>
              <w:top w:val="nil"/>
              <w:left w:val="nil"/>
              <w:bottom w:val="single" w:sz="4" w:space="0" w:color="auto"/>
              <w:right w:val="nil"/>
            </w:tcBorders>
            <w:shd w:val="clear" w:color="auto" w:fill="auto"/>
            <w:vAlign w:val="center"/>
            <w:hideMark/>
          </w:tcPr>
          <w:p w14:paraId="51415089" w14:textId="77777777" w:rsidR="007C30D1" w:rsidRPr="00CC3CC1" w:rsidRDefault="007C30D1" w:rsidP="00CC3CC1">
            <w:pPr>
              <w:spacing w:before="60" w:after="60"/>
              <w:jc w:val="center"/>
              <w:rPr>
                <w:b/>
                <w:bCs/>
                <w:sz w:val="24"/>
                <w:szCs w:val="24"/>
                <w:lang w:val="vi-VN" w:eastAsia="vi-VN"/>
              </w:rPr>
            </w:pPr>
            <w:r w:rsidRPr="00CC3CC1">
              <w:rPr>
                <w:b/>
                <w:bCs/>
                <w:sz w:val="24"/>
                <w:szCs w:val="24"/>
                <w:lang w:val="vi-VN" w:eastAsia="vi-VN"/>
              </w:rPr>
              <w:t xml:space="preserve">Hộ không </w:t>
            </w:r>
            <w:r w:rsidRPr="00CC3CC1">
              <w:rPr>
                <w:b/>
                <w:bCs/>
                <w:sz w:val="24"/>
                <w:szCs w:val="24"/>
                <w:lang w:val="vi-VN" w:eastAsia="vi-VN"/>
              </w:rPr>
              <w:br/>
              <w:t>áp dụng</w:t>
            </w:r>
          </w:p>
        </w:tc>
        <w:tc>
          <w:tcPr>
            <w:tcW w:w="744" w:type="pct"/>
            <w:tcBorders>
              <w:top w:val="nil"/>
              <w:left w:val="nil"/>
              <w:bottom w:val="single" w:sz="4" w:space="0" w:color="auto"/>
              <w:right w:val="nil"/>
            </w:tcBorders>
            <w:shd w:val="clear" w:color="auto" w:fill="auto"/>
            <w:noWrap/>
            <w:vAlign w:val="center"/>
            <w:hideMark/>
          </w:tcPr>
          <w:p w14:paraId="51BB7CEC" w14:textId="77777777" w:rsidR="007C30D1" w:rsidRPr="00CC3CC1" w:rsidRDefault="007C30D1" w:rsidP="00CC3CC1">
            <w:pPr>
              <w:spacing w:before="60" w:after="60"/>
              <w:jc w:val="center"/>
              <w:rPr>
                <w:b/>
                <w:bCs/>
                <w:sz w:val="24"/>
                <w:szCs w:val="24"/>
                <w:lang w:val="vi-VN" w:eastAsia="vi-VN"/>
              </w:rPr>
            </w:pPr>
            <w:r w:rsidRPr="00CC3CC1">
              <w:rPr>
                <w:b/>
                <w:bCs/>
                <w:sz w:val="24"/>
                <w:szCs w:val="24"/>
                <w:lang w:val="vi-VN" w:eastAsia="vi-VN"/>
              </w:rPr>
              <w:t xml:space="preserve">Hộ </w:t>
            </w:r>
          </w:p>
          <w:p w14:paraId="20B44BD1" w14:textId="77777777" w:rsidR="007C30D1" w:rsidRPr="00CC3CC1" w:rsidRDefault="007C30D1" w:rsidP="00CC3CC1">
            <w:pPr>
              <w:spacing w:before="60" w:after="60"/>
              <w:jc w:val="center"/>
              <w:rPr>
                <w:b/>
                <w:bCs/>
                <w:sz w:val="24"/>
                <w:szCs w:val="24"/>
                <w:lang w:val="vi-VN" w:eastAsia="vi-VN"/>
              </w:rPr>
            </w:pPr>
            <w:r w:rsidRPr="00CC3CC1">
              <w:rPr>
                <w:b/>
                <w:bCs/>
                <w:sz w:val="24"/>
                <w:szCs w:val="24"/>
                <w:lang w:val="vi-VN" w:eastAsia="vi-VN"/>
              </w:rPr>
              <w:t>áp dụng</w:t>
            </w:r>
          </w:p>
        </w:tc>
        <w:tc>
          <w:tcPr>
            <w:tcW w:w="715" w:type="pct"/>
            <w:tcBorders>
              <w:top w:val="nil"/>
              <w:left w:val="nil"/>
              <w:bottom w:val="single" w:sz="4" w:space="0" w:color="auto"/>
              <w:right w:val="nil"/>
            </w:tcBorders>
            <w:shd w:val="clear" w:color="auto" w:fill="auto"/>
            <w:vAlign w:val="center"/>
            <w:hideMark/>
          </w:tcPr>
          <w:p w14:paraId="3FCD61D9" w14:textId="77777777" w:rsidR="007C30D1" w:rsidRPr="00CC3CC1" w:rsidRDefault="007C30D1" w:rsidP="00CC3CC1">
            <w:pPr>
              <w:spacing w:before="60" w:after="60"/>
              <w:jc w:val="center"/>
              <w:rPr>
                <w:b/>
                <w:bCs/>
                <w:sz w:val="24"/>
                <w:szCs w:val="24"/>
                <w:lang w:val="vi-VN" w:eastAsia="vi-VN"/>
              </w:rPr>
            </w:pPr>
            <w:r w:rsidRPr="00CC3CC1">
              <w:rPr>
                <w:b/>
                <w:bCs/>
                <w:sz w:val="24"/>
                <w:szCs w:val="24"/>
                <w:lang w:val="vi-VN" w:eastAsia="vi-VN"/>
              </w:rPr>
              <w:t xml:space="preserve">Hộ không </w:t>
            </w:r>
            <w:r w:rsidRPr="00CC3CC1">
              <w:rPr>
                <w:b/>
                <w:bCs/>
                <w:sz w:val="24"/>
                <w:szCs w:val="24"/>
                <w:lang w:val="vi-VN" w:eastAsia="vi-VN"/>
              </w:rPr>
              <w:br/>
              <w:t>áp dụng</w:t>
            </w:r>
          </w:p>
        </w:tc>
      </w:tr>
      <w:tr w:rsidR="00CC3CC1" w:rsidRPr="00CC3CC1" w14:paraId="5B7309C8" w14:textId="77777777" w:rsidTr="00941C7F">
        <w:trPr>
          <w:trHeight w:val="375"/>
          <w:jc w:val="center"/>
        </w:trPr>
        <w:tc>
          <w:tcPr>
            <w:tcW w:w="1987" w:type="pct"/>
            <w:tcBorders>
              <w:top w:val="single" w:sz="4" w:space="0" w:color="auto"/>
              <w:left w:val="nil"/>
              <w:bottom w:val="nil"/>
              <w:right w:val="nil"/>
            </w:tcBorders>
            <w:shd w:val="clear" w:color="000000" w:fill="FFFFFF"/>
            <w:vAlign w:val="center"/>
            <w:hideMark/>
          </w:tcPr>
          <w:p w14:paraId="4F70DBC6" w14:textId="60D4E53A" w:rsidR="007C30D1" w:rsidRPr="00CC3CC1" w:rsidRDefault="007C30D1" w:rsidP="00CC3CC1">
            <w:pPr>
              <w:spacing w:before="60" w:after="60"/>
              <w:rPr>
                <w:sz w:val="24"/>
                <w:szCs w:val="24"/>
                <w:lang w:val="vi-VN" w:eastAsia="vi-VN"/>
              </w:rPr>
            </w:pPr>
            <w:r w:rsidRPr="00CC3CC1">
              <w:rPr>
                <w:sz w:val="24"/>
                <w:szCs w:val="24"/>
                <w:lang w:val="vi-VN" w:eastAsia="vi-VN"/>
              </w:rPr>
              <w:t>Phân vô cơ (kg/1</w:t>
            </w:r>
            <w:r w:rsidRPr="00CC3CC1">
              <w:rPr>
                <w:sz w:val="24"/>
                <w:szCs w:val="24"/>
                <w:lang w:eastAsia="vi-VN"/>
              </w:rPr>
              <w:t>,</w:t>
            </w:r>
            <w:r w:rsidRPr="00CC3CC1">
              <w:rPr>
                <w:sz w:val="24"/>
                <w:szCs w:val="24"/>
                <w:lang w:val="vi-VN" w:eastAsia="vi-VN"/>
              </w:rPr>
              <w:t>000m</w:t>
            </w:r>
            <w:r w:rsidRPr="00CC3CC1">
              <w:rPr>
                <w:sz w:val="24"/>
                <w:szCs w:val="24"/>
                <w:vertAlign w:val="superscript"/>
                <w:lang w:val="vi-VN" w:eastAsia="vi-VN"/>
              </w:rPr>
              <w:t>2</w:t>
            </w:r>
            <w:r w:rsidRPr="00CC3CC1">
              <w:rPr>
                <w:sz w:val="24"/>
                <w:szCs w:val="24"/>
                <w:lang w:val="vi-VN" w:eastAsia="vi-VN"/>
              </w:rPr>
              <w:t>)</w:t>
            </w:r>
          </w:p>
        </w:tc>
        <w:tc>
          <w:tcPr>
            <w:tcW w:w="746" w:type="pct"/>
            <w:tcBorders>
              <w:top w:val="single" w:sz="4" w:space="0" w:color="auto"/>
              <w:left w:val="nil"/>
              <w:bottom w:val="nil"/>
              <w:right w:val="nil"/>
            </w:tcBorders>
            <w:shd w:val="clear" w:color="000000" w:fill="FFFFFF"/>
            <w:vAlign w:val="center"/>
            <w:hideMark/>
          </w:tcPr>
          <w:p w14:paraId="37AC294D"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231</w:t>
            </w:r>
          </w:p>
        </w:tc>
        <w:tc>
          <w:tcPr>
            <w:tcW w:w="808" w:type="pct"/>
            <w:tcBorders>
              <w:top w:val="single" w:sz="4" w:space="0" w:color="auto"/>
              <w:left w:val="nil"/>
              <w:bottom w:val="nil"/>
              <w:right w:val="nil"/>
            </w:tcBorders>
            <w:shd w:val="clear" w:color="000000" w:fill="FFFFFF"/>
            <w:vAlign w:val="center"/>
            <w:hideMark/>
          </w:tcPr>
          <w:p w14:paraId="62B937CD"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291</w:t>
            </w:r>
          </w:p>
        </w:tc>
        <w:tc>
          <w:tcPr>
            <w:tcW w:w="744" w:type="pct"/>
            <w:tcBorders>
              <w:top w:val="single" w:sz="4" w:space="0" w:color="auto"/>
              <w:left w:val="nil"/>
              <w:bottom w:val="nil"/>
              <w:right w:val="nil"/>
            </w:tcBorders>
            <w:shd w:val="clear" w:color="000000" w:fill="FFFFFF"/>
            <w:vAlign w:val="center"/>
            <w:hideMark/>
          </w:tcPr>
          <w:p w14:paraId="769EA297"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16</w:t>
            </w:r>
          </w:p>
        </w:tc>
        <w:tc>
          <w:tcPr>
            <w:tcW w:w="715" w:type="pct"/>
            <w:tcBorders>
              <w:top w:val="single" w:sz="4" w:space="0" w:color="auto"/>
              <w:left w:val="nil"/>
              <w:bottom w:val="nil"/>
              <w:right w:val="nil"/>
            </w:tcBorders>
            <w:shd w:val="clear" w:color="000000" w:fill="FFFFFF"/>
            <w:vAlign w:val="center"/>
            <w:hideMark/>
          </w:tcPr>
          <w:p w14:paraId="3ED06302"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43</w:t>
            </w:r>
          </w:p>
        </w:tc>
      </w:tr>
      <w:tr w:rsidR="00CC3CC1" w:rsidRPr="00CC3CC1" w14:paraId="1D0592A2" w14:textId="77777777" w:rsidTr="00941C7F">
        <w:trPr>
          <w:trHeight w:val="315"/>
          <w:jc w:val="center"/>
        </w:trPr>
        <w:tc>
          <w:tcPr>
            <w:tcW w:w="1987" w:type="pct"/>
            <w:tcBorders>
              <w:top w:val="nil"/>
              <w:left w:val="nil"/>
              <w:bottom w:val="nil"/>
              <w:right w:val="nil"/>
            </w:tcBorders>
            <w:shd w:val="clear" w:color="000000" w:fill="FFFFFF"/>
            <w:vAlign w:val="center"/>
            <w:hideMark/>
          </w:tcPr>
          <w:p w14:paraId="674B377D" w14:textId="626AD5FC" w:rsidR="007C30D1" w:rsidRPr="00CC3CC1" w:rsidRDefault="007C30D1" w:rsidP="00CC3CC1">
            <w:pPr>
              <w:spacing w:before="60" w:after="60"/>
              <w:rPr>
                <w:sz w:val="24"/>
                <w:szCs w:val="24"/>
                <w:lang w:val="vi-VN" w:eastAsia="vi-VN"/>
              </w:rPr>
            </w:pPr>
            <w:r w:rsidRPr="00CC3CC1">
              <w:rPr>
                <w:sz w:val="24"/>
                <w:szCs w:val="24"/>
                <w:lang w:val="vi-VN" w:eastAsia="vi-VN"/>
              </w:rPr>
              <w:t>Phân hữu cơ (kg/1</w:t>
            </w:r>
            <w:r w:rsidRPr="00CC3CC1">
              <w:rPr>
                <w:sz w:val="24"/>
                <w:szCs w:val="24"/>
                <w:lang w:eastAsia="vi-VN"/>
              </w:rPr>
              <w:t>,</w:t>
            </w:r>
            <w:r w:rsidRPr="00CC3CC1">
              <w:rPr>
                <w:sz w:val="24"/>
                <w:szCs w:val="24"/>
                <w:lang w:val="vi-VN" w:eastAsia="vi-VN"/>
              </w:rPr>
              <w:t>000m</w:t>
            </w:r>
            <w:r w:rsidRPr="00CC3CC1">
              <w:rPr>
                <w:sz w:val="24"/>
                <w:szCs w:val="24"/>
                <w:vertAlign w:val="superscript"/>
                <w:lang w:val="vi-VN" w:eastAsia="vi-VN"/>
              </w:rPr>
              <w:t>2</w:t>
            </w:r>
            <w:r w:rsidRPr="00CC3CC1">
              <w:rPr>
                <w:sz w:val="24"/>
                <w:szCs w:val="24"/>
                <w:lang w:val="vi-VN" w:eastAsia="vi-VN"/>
              </w:rPr>
              <w:t>)</w:t>
            </w:r>
          </w:p>
        </w:tc>
        <w:tc>
          <w:tcPr>
            <w:tcW w:w="746" w:type="pct"/>
            <w:tcBorders>
              <w:top w:val="nil"/>
              <w:left w:val="nil"/>
              <w:bottom w:val="nil"/>
              <w:right w:val="nil"/>
            </w:tcBorders>
            <w:shd w:val="clear" w:color="000000" w:fill="FFFFFF"/>
            <w:vAlign w:val="center"/>
            <w:hideMark/>
          </w:tcPr>
          <w:p w14:paraId="4B9C9D96"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1</w:t>
            </w:r>
            <w:r w:rsidRPr="00CC3CC1">
              <w:rPr>
                <w:sz w:val="24"/>
                <w:szCs w:val="24"/>
                <w:lang w:eastAsia="vi-VN"/>
              </w:rPr>
              <w:t>,</w:t>
            </w:r>
            <w:r w:rsidRPr="00CC3CC1">
              <w:rPr>
                <w:sz w:val="24"/>
                <w:szCs w:val="24"/>
                <w:lang w:val="vi-VN" w:eastAsia="vi-VN"/>
              </w:rPr>
              <w:t>220</w:t>
            </w:r>
          </w:p>
        </w:tc>
        <w:tc>
          <w:tcPr>
            <w:tcW w:w="808" w:type="pct"/>
            <w:tcBorders>
              <w:top w:val="nil"/>
              <w:left w:val="nil"/>
              <w:bottom w:val="nil"/>
              <w:right w:val="nil"/>
            </w:tcBorders>
            <w:shd w:val="clear" w:color="000000" w:fill="FFFFFF"/>
            <w:vAlign w:val="center"/>
            <w:hideMark/>
          </w:tcPr>
          <w:p w14:paraId="525661E7"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1</w:t>
            </w:r>
            <w:r w:rsidRPr="00CC3CC1">
              <w:rPr>
                <w:sz w:val="24"/>
                <w:szCs w:val="24"/>
                <w:lang w:eastAsia="vi-VN"/>
              </w:rPr>
              <w:t>,</w:t>
            </w:r>
            <w:r w:rsidRPr="00CC3CC1">
              <w:rPr>
                <w:sz w:val="24"/>
                <w:szCs w:val="24"/>
                <w:lang w:val="vi-VN" w:eastAsia="vi-VN"/>
              </w:rPr>
              <w:t>641</w:t>
            </w:r>
          </w:p>
        </w:tc>
        <w:tc>
          <w:tcPr>
            <w:tcW w:w="744" w:type="pct"/>
            <w:tcBorders>
              <w:top w:val="nil"/>
              <w:left w:val="nil"/>
              <w:bottom w:val="nil"/>
              <w:right w:val="nil"/>
            </w:tcBorders>
            <w:shd w:val="clear" w:color="000000" w:fill="FFFFFF"/>
            <w:vAlign w:val="center"/>
            <w:hideMark/>
          </w:tcPr>
          <w:p w14:paraId="56F6AFA9"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160</w:t>
            </w:r>
          </w:p>
        </w:tc>
        <w:tc>
          <w:tcPr>
            <w:tcW w:w="715" w:type="pct"/>
            <w:tcBorders>
              <w:top w:val="nil"/>
              <w:left w:val="nil"/>
              <w:bottom w:val="nil"/>
              <w:right w:val="nil"/>
            </w:tcBorders>
            <w:shd w:val="clear" w:color="000000" w:fill="FFFFFF"/>
            <w:vAlign w:val="center"/>
            <w:hideMark/>
          </w:tcPr>
          <w:p w14:paraId="50BDD0F1"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360</w:t>
            </w:r>
          </w:p>
        </w:tc>
      </w:tr>
      <w:tr w:rsidR="00CC3CC1" w:rsidRPr="00CC3CC1" w14:paraId="27CD2833" w14:textId="77777777" w:rsidTr="00941C7F">
        <w:trPr>
          <w:trHeight w:val="285"/>
          <w:jc w:val="center"/>
        </w:trPr>
        <w:tc>
          <w:tcPr>
            <w:tcW w:w="1987" w:type="pct"/>
            <w:tcBorders>
              <w:top w:val="nil"/>
              <w:left w:val="nil"/>
              <w:bottom w:val="nil"/>
              <w:right w:val="nil"/>
            </w:tcBorders>
            <w:shd w:val="clear" w:color="000000" w:fill="FFFFFF"/>
            <w:vAlign w:val="center"/>
            <w:hideMark/>
          </w:tcPr>
          <w:p w14:paraId="79D70599" w14:textId="379FFE50" w:rsidR="007C30D1" w:rsidRPr="00CC3CC1" w:rsidRDefault="007C30D1" w:rsidP="00CC3CC1">
            <w:pPr>
              <w:spacing w:before="60" w:after="60"/>
              <w:rPr>
                <w:sz w:val="24"/>
                <w:szCs w:val="24"/>
                <w:lang w:val="vi-VN" w:eastAsia="vi-VN"/>
              </w:rPr>
            </w:pPr>
            <w:r w:rsidRPr="00CC3CC1">
              <w:rPr>
                <w:sz w:val="24"/>
                <w:szCs w:val="24"/>
                <w:lang w:val="vi-VN" w:eastAsia="vi-VN"/>
              </w:rPr>
              <w:t>Thuốc bvtv (lít/1</w:t>
            </w:r>
            <w:r w:rsidRPr="00CC3CC1">
              <w:rPr>
                <w:sz w:val="24"/>
                <w:szCs w:val="24"/>
                <w:lang w:eastAsia="vi-VN"/>
              </w:rPr>
              <w:t>,</w:t>
            </w:r>
            <w:r w:rsidRPr="00CC3CC1">
              <w:rPr>
                <w:sz w:val="24"/>
                <w:szCs w:val="24"/>
                <w:lang w:val="vi-VN" w:eastAsia="vi-VN"/>
              </w:rPr>
              <w:t>000m</w:t>
            </w:r>
            <w:r w:rsidRPr="00CC3CC1">
              <w:rPr>
                <w:sz w:val="24"/>
                <w:szCs w:val="24"/>
                <w:vertAlign w:val="superscript"/>
                <w:lang w:val="vi-VN" w:eastAsia="vi-VN"/>
              </w:rPr>
              <w:t>2</w:t>
            </w:r>
            <w:r w:rsidRPr="00CC3CC1">
              <w:rPr>
                <w:sz w:val="24"/>
                <w:szCs w:val="24"/>
                <w:lang w:val="vi-VN" w:eastAsia="vi-VN"/>
              </w:rPr>
              <w:t>)</w:t>
            </w:r>
          </w:p>
        </w:tc>
        <w:tc>
          <w:tcPr>
            <w:tcW w:w="746" w:type="pct"/>
            <w:tcBorders>
              <w:top w:val="nil"/>
              <w:left w:val="nil"/>
              <w:bottom w:val="nil"/>
              <w:right w:val="nil"/>
            </w:tcBorders>
            <w:shd w:val="clear" w:color="000000" w:fill="FFFFFF"/>
            <w:vAlign w:val="center"/>
            <w:hideMark/>
          </w:tcPr>
          <w:p w14:paraId="48FEB9FD"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1</w:t>
            </w:r>
            <w:r w:rsidRPr="00CC3CC1">
              <w:rPr>
                <w:sz w:val="24"/>
                <w:szCs w:val="24"/>
                <w:lang w:eastAsia="vi-VN"/>
              </w:rPr>
              <w:t>.</w:t>
            </w:r>
            <w:r w:rsidRPr="00CC3CC1">
              <w:rPr>
                <w:sz w:val="24"/>
                <w:szCs w:val="24"/>
                <w:lang w:val="vi-VN" w:eastAsia="vi-VN"/>
              </w:rPr>
              <w:t>20</w:t>
            </w:r>
          </w:p>
        </w:tc>
        <w:tc>
          <w:tcPr>
            <w:tcW w:w="808" w:type="pct"/>
            <w:tcBorders>
              <w:top w:val="nil"/>
              <w:left w:val="nil"/>
              <w:bottom w:val="nil"/>
              <w:right w:val="nil"/>
            </w:tcBorders>
            <w:shd w:val="clear" w:color="000000" w:fill="FFFFFF"/>
            <w:vAlign w:val="center"/>
            <w:hideMark/>
          </w:tcPr>
          <w:p w14:paraId="6F31FF0A"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2</w:t>
            </w:r>
            <w:r w:rsidRPr="00CC3CC1">
              <w:rPr>
                <w:sz w:val="24"/>
                <w:szCs w:val="24"/>
                <w:lang w:eastAsia="vi-VN"/>
              </w:rPr>
              <w:t>.</w:t>
            </w:r>
            <w:r w:rsidRPr="00CC3CC1">
              <w:rPr>
                <w:sz w:val="24"/>
                <w:szCs w:val="24"/>
                <w:lang w:val="vi-VN" w:eastAsia="vi-VN"/>
              </w:rPr>
              <w:t>30</w:t>
            </w:r>
          </w:p>
        </w:tc>
        <w:tc>
          <w:tcPr>
            <w:tcW w:w="744" w:type="pct"/>
            <w:tcBorders>
              <w:top w:val="nil"/>
              <w:left w:val="nil"/>
              <w:bottom w:val="nil"/>
              <w:right w:val="nil"/>
            </w:tcBorders>
            <w:shd w:val="clear" w:color="000000" w:fill="FFFFFF"/>
            <w:vAlign w:val="center"/>
            <w:hideMark/>
          </w:tcPr>
          <w:p w14:paraId="6C12248E"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0</w:t>
            </w:r>
            <w:r w:rsidRPr="00CC3CC1">
              <w:rPr>
                <w:sz w:val="24"/>
                <w:szCs w:val="24"/>
                <w:lang w:eastAsia="vi-VN"/>
              </w:rPr>
              <w:t>.</w:t>
            </w:r>
            <w:r w:rsidRPr="00CC3CC1">
              <w:rPr>
                <w:sz w:val="24"/>
                <w:szCs w:val="24"/>
                <w:lang w:val="vi-VN" w:eastAsia="vi-VN"/>
              </w:rPr>
              <w:t>15</w:t>
            </w:r>
          </w:p>
        </w:tc>
        <w:tc>
          <w:tcPr>
            <w:tcW w:w="715" w:type="pct"/>
            <w:tcBorders>
              <w:top w:val="nil"/>
              <w:left w:val="nil"/>
              <w:bottom w:val="nil"/>
              <w:right w:val="nil"/>
            </w:tcBorders>
            <w:shd w:val="clear" w:color="000000" w:fill="FFFFFF"/>
            <w:vAlign w:val="center"/>
            <w:hideMark/>
          </w:tcPr>
          <w:p w14:paraId="0F115A98"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0</w:t>
            </w:r>
            <w:r w:rsidRPr="00CC3CC1">
              <w:rPr>
                <w:sz w:val="24"/>
                <w:szCs w:val="24"/>
                <w:lang w:eastAsia="vi-VN"/>
              </w:rPr>
              <w:t>.</w:t>
            </w:r>
            <w:r w:rsidRPr="00CC3CC1">
              <w:rPr>
                <w:sz w:val="24"/>
                <w:szCs w:val="24"/>
                <w:lang w:val="vi-VN" w:eastAsia="vi-VN"/>
              </w:rPr>
              <w:t>8</w:t>
            </w:r>
          </w:p>
        </w:tc>
      </w:tr>
      <w:tr w:rsidR="00CC3CC1" w:rsidRPr="00CC3CC1" w14:paraId="7AC9FC5C" w14:textId="77777777" w:rsidTr="00941C7F">
        <w:trPr>
          <w:trHeight w:val="285"/>
          <w:jc w:val="center"/>
        </w:trPr>
        <w:tc>
          <w:tcPr>
            <w:tcW w:w="1987" w:type="pct"/>
            <w:tcBorders>
              <w:top w:val="nil"/>
              <w:left w:val="nil"/>
              <w:right w:val="nil"/>
            </w:tcBorders>
            <w:shd w:val="clear" w:color="000000" w:fill="FFFFFF"/>
            <w:vAlign w:val="center"/>
            <w:hideMark/>
          </w:tcPr>
          <w:p w14:paraId="048C0219" w14:textId="0FEC0DC5" w:rsidR="007C30D1" w:rsidRPr="00CC3CC1" w:rsidRDefault="007C30D1" w:rsidP="00CC3CC1">
            <w:pPr>
              <w:spacing w:before="60" w:after="60"/>
              <w:rPr>
                <w:sz w:val="24"/>
                <w:szCs w:val="24"/>
                <w:lang w:val="vi-VN" w:eastAsia="vi-VN"/>
              </w:rPr>
            </w:pPr>
            <w:r w:rsidRPr="00CC3CC1">
              <w:rPr>
                <w:sz w:val="24"/>
                <w:szCs w:val="24"/>
                <w:lang w:val="vi-VN" w:eastAsia="vi-VN"/>
              </w:rPr>
              <w:t>Lượng nước tưới (m</w:t>
            </w:r>
            <w:r w:rsidRPr="00CC3CC1">
              <w:rPr>
                <w:sz w:val="24"/>
                <w:szCs w:val="24"/>
                <w:vertAlign w:val="superscript"/>
                <w:lang w:val="vi-VN" w:eastAsia="vi-VN"/>
              </w:rPr>
              <w:t>3</w:t>
            </w:r>
            <w:r w:rsidRPr="00CC3CC1">
              <w:rPr>
                <w:sz w:val="24"/>
                <w:szCs w:val="24"/>
                <w:lang w:val="vi-VN" w:eastAsia="vi-VN"/>
              </w:rPr>
              <w:t>/1</w:t>
            </w:r>
            <w:r w:rsidRPr="00CC3CC1">
              <w:rPr>
                <w:sz w:val="24"/>
                <w:szCs w:val="24"/>
                <w:lang w:eastAsia="vi-VN"/>
              </w:rPr>
              <w:t>,</w:t>
            </w:r>
            <w:r w:rsidRPr="00CC3CC1">
              <w:rPr>
                <w:sz w:val="24"/>
                <w:szCs w:val="24"/>
                <w:lang w:val="vi-VN" w:eastAsia="vi-VN"/>
              </w:rPr>
              <w:t>000m</w:t>
            </w:r>
            <w:r w:rsidRPr="00CC3CC1">
              <w:rPr>
                <w:sz w:val="24"/>
                <w:szCs w:val="24"/>
                <w:vertAlign w:val="superscript"/>
                <w:lang w:val="vi-VN" w:eastAsia="vi-VN"/>
              </w:rPr>
              <w:t>2</w:t>
            </w:r>
            <w:r w:rsidRPr="00CC3CC1">
              <w:rPr>
                <w:sz w:val="24"/>
                <w:szCs w:val="24"/>
                <w:lang w:val="vi-VN" w:eastAsia="vi-VN"/>
              </w:rPr>
              <w:t>)</w:t>
            </w:r>
          </w:p>
        </w:tc>
        <w:tc>
          <w:tcPr>
            <w:tcW w:w="746" w:type="pct"/>
            <w:tcBorders>
              <w:top w:val="nil"/>
              <w:left w:val="nil"/>
              <w:right w:val="nil"/>
            </w:tcBorders>
            <w:shd w:val="clear" w:color="000000" w:fill="FFFFFF"/>
            <w:vAlign w:val="center"/>
            <w:hideMark/>
          </w:tcPr>
          <w:p w14:paraId="0A393D32"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33</w:t>
            </w:r>
            <w:r w:rsidRPr="00CC3CC1">
              <w:rPr>
                <w:sz w:val="24"/>
                <w:szCs w:val="24"/>
                <w:lang w:eastAsia="vi-VN"/>
              </w:rPr>
              <w:t>.</w:t>
            </w:r>
            <w:r w:rsidRPr="00CC3CC1">
              <w:rPr>
                <w:sz w:val="24"/>
                <w:szCs w:val="24"/>
                <w:lang w:val="vi-VN" w:eastAsia="vi-VN"/>
              </w:rPr>
              <w:t>6</w:t>
            </w:r>
          </w:p>
        </w:tc>
        <w:tc>
          <w:tcPr>
            <w:tcW w:w="808" w:type="pct"/>
            <w:tcBorders>
              <w:top w:val="nil"/>
              <w:left w:val="nil"/>
              <w:right w:val="nil"/>
            </w:tcBorders>
            <w:shd w:val="clear" w:color="000000" w:fill="FFFFFF"/>
            <w:vAlign w:val="center"/>
            <w:hideMark/>
          </w:tcPr>
          <w:p w14:paraId="50ED5EE9"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35</w:t>
            </w:r>
            <w:r w:rsidRPr="00CC3CC1">
              <w:rPr>
                <w:sz w:val="24"/>
                <w:szCs w:val="24"/>
                <w:lang w:eastAsia="vi-VN"/>
              </w:rPr>
              <w:t>.</w:t>
            </w:r>
            <w:r w:rsidRPr="00CC3CC1">
              <w:rPr>
                <w:sz w:val="24"/>
                <w:szCs w:val="24"/>
                <w:lang w:val="vi-VN" w:eastAsia="vi-VN"/>
              </w:rPr>
              <w:t>1</w:t>
            </w:r>
          </w:p>
        </w:tc>
        <w:tc>
          <w:tcPr>
            <w:tcW w:w="744" w:type="pct"/>
            <w:tcBorders>
              <w:top w:val="nil"/>
              <w:left w:val="nil"/>
              <w:right w:val="nil"/>
            </w:tcBorders>
            <w:shd w:val="clear" w:color="000000" w:fill="FFFFFF"/>
            <w:vAlign w:val="center"/>
            <w:hideMark/>
          </w:tcPr>
          <w:p w14:paraId="3D5EEFE1"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4</w:t>
            </w:r>
          </w:p>
        </w:tc>
        <w:tc>
          <w:tcPr>
            <w:tcW w:w="715" w:type="pct"/>
            <w:tcBorders>
              <w:top w:val="nil"/>
              <w:left w:val="nil"/>
              <w:right w:val="nil"/>
            </w:tcBorders>
            <w:shd w:val="clear" w:color="000000" w:fill="FFFFFF"/>
            <w:vAlign w:val="center"/>
            <w:hideMark/>
          </w:tcPr>
          <w:p w14:paraId="7E255F67"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7</w:t>
            </w:r>
          </w:p>
        </w:tc>
      </w:tr>
      <w:tr w:rsidR="00CC3CC1" w:rsidRPr="00CC3CC1" w14:paraId="4ED89847" w14:textId="77777777" w:rsidTr="00941C7F">
        <w:trPr>
          <w:trHeight w:val="285"/>
          <w:jc w:val="center"/>
        </w:trPr>
        <w:tc>
          <w:tcPr>
            <w:tcW w:w="1987" w:type="pct"/>
            <w:tcBorders>
              <w:top w:val="nil"/>
              <w:left w:val="nil"/>
              <w:bottom w:val="single" w:sz="4" w:space="0" w:color="auto"/>
              <w:right w:val="nil"/>
            </w:tcBorders>
            <w:shd w:val="clear" w:color="000000" w:fill="FFFFFF"/>
            <w:vAlign w:val="center"/>
            <w:hideMark/>
          </w:tcPr>
          <w:p w14:paraId="31E33EB3" w14:textId="6DD8F5B6" w:rsidR="007C30D1" w:rsidRPr="00CC3CC1" w:rsidRDefault="007C30D1" w:rsidP="00CC3CC1">
            <w:pPr>
              <w:spacing w:before="60" w:after="60"/>
              <w:rPr>
                <w:sz w:val="24"/>
                <w:szCs w:val="24"/>
                <w:lang w:val="vi-VN" w:eastAsia="vi-VN"/>
              </w:rPr>
            </w:pPr>
            <w:r w:rsidRPr="00CC3CC1">
              <w:rPr>
                <w:sz w:val="24"/>
                <w:szCs w:val="24"/>
                <w:lang w:val="vi-VN" w:eastAsia="vi-VN"/>
              </w:rPr>
              <w:t>Công lao động (ngày/1</w:t>
            </w:r>
            <w:r w:rsidRPr="00CC3CC1">
              <w:rPr>
                <w:sz w:val="24"/>
                <w:szCs w:val="24"/>
                <w:lang w:eastAsia="vi-VN"/>
              </w:rPr>
              <w:t>,</w:t>
            </w:r>
            <w:r w:rsidRPr="00CC3CC1">
              <w:rPr>
                <w:sz w:val="24"/>
                <w:szCs w:val="24"/>
                <w:lang w:val="vi-VN" w:eastAsia="vi-VN"/>
              </w:rPr>
              <w:t>000m</w:t>
            </w:r>
            <w:r w:rsidRPr="00CC3CC1">
              <w:rPr>
                <w:sz w:val="24"/>
                <w:szCs w:val="24"/>
                <w:vertAlign w:val="superscript"/>
                <w:lang w:val="vi-VN" w:eastAsia="vi-VN"/>
              </w:rPr>
              <w:t>2</w:t>
            </w:r>
            <w:r w:rsidRPr="00CC3CC1">
              <w:rPr>
                <w:sz w:val="24"/>
                <w:szCs w:val="24"/>
                <w:lang w:val="vi-VN" w:eastAsia="vi-VN"/>
              </w:rPr>
              <w:t>)</w:t>
            </w:r>
          </w:p>
        </w:tc>
        <w:tc>
          <w:tcPr>
            <w:tcW w:w="746" w:type="pct"/>
            <w:tcBorders>
              <w:top w:val="nil"/>
              <w:left w:val="nil"/>
              <w:bottom w:val="single" w:sz="4" w:space="0" w:color="auto"/>
              <w:right w:val="nil"/>
            </w:tcBorders>
            <w:shd w:val="clear" w:color="000000" w:fill="FFFFFF"/>
            <w:vAlign w:val="center"/>
            <w:hideMark/>
          </w:tcPr>
          <w:p w14:paraId="75E91471"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36</w:t>
            </w:r>
          </w:p>
        </w:tc>
        <w:tc>
          <w:tcPr>
            <w:tcW w:w="808" w:type="pct"/>
            <w:tcBorders>
              <w:top w:val="nil"/>
              <w:left w:val="nil"/>
              <w:bottom w:val="single" w:sz="4" w:space="0" w:color="auto"/>
              <w:right w:val="nil"/>
            </w:tcBorders>
            <w:shd w:val="clear" w:color="000000" w:fill="FFFFFF"/>
            <w:vAlign w:val="center"/>
            <w:hideMark/>
          </w:tcPr>
          <w:p w14:paraId="09C234D5"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43</w:t>
            </w:r>
          </w:p>
        </w:tc>
        <w:tc>
          <w:tcPr>
            <w:tcW w:w="744" w:type="pct"/>
            <w:tcBorders>
              <w:top w:val="nil"/>
              <w:left w:val="nil"/>
              <w:bottom w:val="single" w:sz="4" w:space="0" w:color="auto"/>
              <w:right w:val="nil"/>
            </w:tcBorders>
            <w:shd w:val="clear" w:color="000000" w:fill="FFFFFF"/>
            <w:vAlign w:val="center"/>
            <w:hideMark/>
          </w:tcPr>
          <w:p w14:paraId="7A717391"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2</w:t>
            </w:r>
          </w:p>
        </w:tc>
        <w:tc>
          <w:tcPr>
            <w:tcW w:w="715" w:type="pct"/>
            <w:tcBorders>
              <w:top w:val="nil"/>
              <w:left w:val="nil"/>
              <w:bottom w:val="single" w:sz="4" w:space="0" w:color="auto"/>
              <w:right w:val="nil"/>
            </w:tcBorders>
            <w:shd w:val="clear" w:color="000000" w:fill="FFFFFF"/>
            <w:vAlign w:val="center"/>
            <w:hideMark/>
          </w:tcPr>
          <w:p w14:paraId="6D6B779C" w14:textId="77777777" w:rsidR="007C30D1" w:rsidRPr="00CC3CC1" w:rsidRDefault="007C30D1" w:rsidP="00CC3CC1">
            <w:pPr>
              <w:spacing w:before="60" w:after="60"/>
              <w:jc w:val="center"/>
              <w:rPr>
                <w:sz w:val="24"/>
                <w:szCs w:val="24"/>
                <w:lang w:val="vi-VN" w:eastAsia="vi-VN"/>
              </w:rPr>
            </w:pPr>
            <w:r w:rsidRPr="00CC3CC1">
              <w:rPr>
                <w:sz w:val="24"/>
                <w:szCs w:val="24"/>
                <w:lang w:val="vi-VN" w:eastAsia="vi-VN"/>
              </w:rPr>
              <w:t>6</w:t>
            </w:r>
          </w:p>
        </w:tc>
      </w:tr>
    </w:tbl>
    <w:p w14:paraId="39EA1DDB" w14:textId="0C7D87CB" w:rsidR="007C30D1" w:rsidRPr="00CC3CC1" w:rsidRDefault="007C30D1" w:rsidP="00CC3CC1">
      <w:pPr>
        <w:pStyle w:val="BodyText"/>
        <w:spacing w:line="252" w:lineRule="auto"/>
        <w:ind w:firstLine="0"/>
        <w:rPr>
          <w:sz w:val="20"/>
          <w:szCs w:val="20"/>
          <w:shd w:val="clear" w:color="auto" w:fill="FFFFFF"/>
          <w:lang w:val="vi-VN"/>
        </w:rPr>
      </w:pPr>
      <w:r w:rsidRPr="00CC3CC1">
        <w:rPr>
          <w:sz w:val="20"/>
          <w:szCs w:val="20"/>
          <w:shd w:val="clear" w:color="auto" w:fill="FFFFFF"/>
          <w:lang w:val="vi-VN"/>
        </w:rPr>
        <w:t>Nguồn:  Kết quả phân tích DEA (2020)</w:t>
      </w:r>
    </w:p>
    <w:p w14:paraId="46CF2487" w14:textId="0BCEE4EE" w:rsidR="007C30D1" w:rsidRPr="00CC3CC1" w:rsidRDefault="007C30D1" w:rsidP="00CC3CC1">
      <w:pPr>
        <w:pStyle w:val="BodyText"/>
        <w:spacing w:line="252" w:lineRule="auto"/>
        <w:rPr>
          <w:shd w:val="clear" w:color="auto" w:fill="FFFFFF"/>
        </w:rPr>
      </w:pPr>
      <w:r w:rsidRPr="00CC3CC1">
        <w:rPr>
          <w:shd w:val="clear" w:color="auto" w:fill="FFFFFF"/>
        </w:rPr>
        <w:lastRenderedPageBreak/>
        <w:t>Kết quả phân tích tại Bảng 5 cho thấy sự khác biệt về hiệu quả theo quy mô giữa hộ áp dụng và hộ không áp dụng mô hình nhà lưới. Do mô hình nhà lưới trong canh tác táo của nông hộ mới được áp dụng trong thời gian gần đây nên số hộ đang trong khu vực tăng theo quy mô sản xuất (61.39%) cao hơn nhiều so với hộ không áp dụng (25.9%). Điều này cho thấy, nếu hộ áp dụng đầu tư sản xuất táo theo mô hình nhà lưới có thể đạt được năng suất táo tối đa và tỷ lệ hộ phải giảm quy mô sản xuất cũng ít hơn. Mặt khác, đa số hộ canh tác táo không áp dụng mô hình đang trong khu vực giảm theo quy mô (quy mô nhỏ hơn mức tối ưu) chiếm đến 46.04% và nhóm hộ đạt tối ưu về quy mô (không đổi theo quy mô) giữa hai nhóm hộ là tương đương nhau với 25.74% (hộ áp dụng), 28.06% (hộ không áp dụng).</w:t>
      </w:r>
    </w:p>
    <w:p w14:paraId="3A124629" w14:textId="7F23A266" w:rsidR="007C30D1" w:rsidRPr="00CC3CC1" w:rsidRDefault="007C30D1" w:rsidP="00CC3CC1">
      <w:pPr>
        <w:pStyle w:val="BodyText"/>
        <w:ind w:firstLine="0"/>
      </w:pPr>
      <w:r w:rsidRPr="00CC3CC1">
        <w:rPr>
          <w:b/>
          <w:bCs/>
          <w:lang w:val="vi-VN"/>
        </w:rPr>
        <w:t xml:space="preserve">Bảng </w:t>
      </w:r>
      <w:r w:rsidRPr="00CC3CC1">
        <w:rPr>
          <w:b/>
          <w:bCs/>
        </w:rPr>
        <w:t>5</w:t>
      </w:r>
    </w:p>
    <w:p w14:paraId="1B3131A4" w14:textId="36E85236" w:rsidR="007C30D1" w:rsidRPr="00CC3CC1" w:rsidRDefault="007C30D1" w:rsidP="00CC3CC1">
      <w:pPr>
        <w:pStyle w:val="BodyText"/>
        <w:spacing w:after="120" w:line="252" w:lineRule="auto"/>
        <w:ind w:firstLine="0"/>
        <w:rPr>
          <w:shd w:val="clear" w:color="auto" w:fill="FFFFFF"/>
          <w:lang w:val="vi-VN"/>
        </w:rPr>
      </w:pPr>
      <w:r w:rsidRPr="00CC3CC1">
        <w:rPr>
          <w:shd w:val="clear" w:color="auto" w:fill="FFFFFF"/>
          <w:lang w:val="vi-VN"/>
        </w:rPr>
        <w:t>Hiệu quả quy mô của hộ áp dụng và hộ không áp dụng</w:t>
      </w:r>
    </w:p>
    <w:tbl>
      <w:tblPr>
        <w:tblW w:w="9356" w:type="dxa"/>
        <w:jc w:val="center"/>
        <w:tblLayout w:type="fixed"/>
        <w:tblCellMar>
          <w:left w:w="57" w:type="dxa"/>
          <w:right w:w="57" w:type="dxa"/>
        </w:tblCellMar>
        <w:tblLook w:val="04A0" w:firstRow="1" w:lastRow="0" w:firstColumn="1" w:lastColumn="0" w:noHBand="0" w:noVBand="1"/>
      </w:tblPr>
      <w:tblGrid>
        <w:gridCol w:w="4418"/>
        <w:gridCol w:w="921"/>
        <w:gridCol w:w="1549"/>
        <w:gridCol w:w="921"/>
        <w:gridCol w:w="1547"/>
      </w:tblGrid>
      <w:tr w:rsidR="00CC3CC1" w:rsidRPr="00CC3CC1" w14:paraId="0937A0C7" w14:textId="77777777" w:rsidTr="00CC3CC1">
        <w:trPr>
          <w:jc w:val="center"/>
        </w:trPr>
        <w:tc>
          <w:tcPr>
            <w:tcW w:w="4418" w:type="dxa"/>
            <w:vMerge w:val="restart"/>
            <w:tcBorders>
              <w:top w:val="single" w:sz="4" w:space="0" w:color="auto"/>
              <w:left w:val="nil"/>
              <w:bottom w:val="single" w:sz="8" w:space="0" w:color="000000"/>
              <w:right w:val="nil"/>
            </w:tcBorders>
            <w:shd w:val="clear" w:color="000000" w:fill="FFFFFF"/>
            <w:noWrap/>
            <w:vAlign w:val="center"/>
            <w:hideMark/>
          </w:tcPr>
          <w:p w14:paraId="7A276216" w14:textId="77777777" w:rsidR="007C30D1" w:rsidRPr="00CC3CC1" w:rsidRDefault="007C30D1" w:rsidP="00CC3CC1">
            <w:pPr>
              <w:spacing w:before="80" w:after="80"/>
              <w:jc w:val="center"/>
              <w:rPr>
                <w:b/>
                <w:bCs/>
                <w:sz w:val="24"/>
                <w:szCs w:val="24"/>
                <w:lang w:val="vi-VN" w:eastAsia="vi-VN"/>
              </w:rPr>
            </w:pPr>
            <w:r w:rsidRPr="00CC3CC1">
              <w:rPr>
                <w:b/>
                <w:bCs/>
                <w:sz w:val="24"/>
                <w:szCs w:val="24"/>
                <w:lang w:val="vi-VN" w:eastAsia="vi-VN"/>
              </w:rPr>
              <w:t>Hiệu quả theo quy mô sản xuất -</w:t>
            </w:r>
          </w:p>
        </w:tc>
        <w:tc>
          <w:tcPr>
            <w:tcW w:w="2470" w:type="dxa"/>
            <w:gridSpan w:val="2"/>
            <w:tcBorders>
              <w:top w:val="single" w:sz="4" w:space="0" w:color="auto"/>
              <w:left w:val="nil"/>
              <w:bottom w:val="single" w:sz="4" w:space="0" w:color="auto"/>
              <w:right w:val="nil"/>
            </w:tcBorders>
            <w:shd w:val="clear" w:color="000000" w:fill="FFFFFF"/>
            <w:noWrap/>
            <w:hideMark/>
          </w:tcPr>
          <w:p w14:paraId="53EAEB71" w14:textId="77777777" w:rsidR="007C30D1" w:rsidRPr="00CC3CC1" w:rsidRDefault="007C30D1" w:rsidP="00CC3CC1">
            <w:pPr>
              <w:spacing w:before="80" w:after="80"/>
              <w:jc w:val="center"/>
              <w:rPr>
                <w:b/>
                <w:bCs/>
                <w:sz w:val="24"/>
                <w:szCs w:val="24"/>
                <w:lang w:val="vi-VN" w:eastAsia="vi-VN"/>
              </w:rPr>
            </w:pPr>
            <w:r w:rsidRPr="00CC3CC1">
              <w:rPr>
                <w:b/>
                <w:bCs/>
                <w:sz w:val="24"/>
                <w:szCs w:val="24"/>
                <w:lang w:val="vi-VN" w:eastAsia="vi-VN"/>
              </w:rPr>
              <w:t>Hộ áp dụng</w:t>
            </w:r>
          </w:p>
        </w:tc>
        <w:tc>
          <w:tcPr>
            <w:tcW w:w="2468" w:type="dxa"/>
            <w:gridSpan w:val="2"/>
            <w:tcBorders>
              <w:top w:val="single" w:sz="4" w:space="0" w:color="auto"/>
              <w:left w:val="nil"/>
              <w:bottom w:val="single" w:sz="4" w:space="0" w:color="auto"/>
              <w:right w:val="nil"/>
            </w:tcBorders>
            <w:shd w:val="clear" w:color="000000" w:fill="FFFFFF"/>
            <w:noWrap/>
            <w:vAlign w:val="center"/>
            <w:hideMark/>
          </w:tcPr>
          <w:p w14:paraId="76572BC8" w14:textId="77777777" w:rsidR="007C30D1" w:rsidRPr="00CC3CC1" w:rsidRDefault="007C30D1" w:rsidP="00CC3CC1">
            <w:pPr>
              <w:spacing w:before="80" w:after="80"/>
              <w:jc w:val="center"/>
              <w:rPr>
                <w:b/>
                <w:bCs/>
                <w:sz w:val="24"/>
                <w:szCs w:val="24"/>
                <w:lang w:val="vi-VN" w:eastAsia="vi-VN"/>
              </w:rPr>
            </w:pPr>
            <w:r w:rsidRPr="00CC3CC1">
              <w:rPr>
                <w:b/>
                <w:bCs/>
                <w:sz w:val="24"/>
                <w:szCs w:val="24"/>
                <w:lang w:val="vi-VN" w:eastAsia="vi-VN"/>
              </w:rPr>
              <w:t>Hộ không áp dụng</w:t>
            </w:r>
          </w:p>
        </w:tc>
      </w:tr>
      <w:tr w:rsidR="00CC3CC1" w:rsidRPr="00CC3CC1" w14:paraId="28A7DED1" w14:textId="77777777" w:rsidTr="00CC3CC1">
        <w:trPr>
          <w:jc w:val="center"/>
        </w:trPr>
        <w:tc>
          <w:tcPr>
            <w:tcW w:w="4418" w:type="dxa"/>
            <w:vMerge/>
            <w:tcBorders>
              <w:top w:val="single" w:sz="8" w:space="0" w:color="auto"/>
              <w:left w:val="nil"/>
              <w:bottom w:val="single" w:sz="4" w:space="0" w:color="auto"/>
              <w:right w:val="nil"/>
            </w:tcBorders>
            <w:vAlign w:val="center"/>
            <w:hideMark/>
          </w:tcPr>
          <w:p w14:paraId="361FB55B" w14:textId="77777777" w:rsidR="007C30D1" w:rsidRPr="00CC3CC1" w:rsidRDefault="007C30D1" w:rsidP="00CC3CC1">
            <w:pPr>
              <w:spacing w:before="80" w:after="80"/>
              <w:rPr>
                <w:b/>
                <w:bCs/>
                <w:sz w:val="24"/>
                <w:szCs w:val="24"/>
                <w:lang w:val="vi-VN" w:eastAsia="vi-VN"/>
              </w:rPr>
            </w:pPr>
          </w:p>
        </w:tc>
        <w:tc>
          <w:tcPr>
            <w:tcW w:w="921" w:type="dxa"/>
            <w:tcBorders>
              <w:top w:val="single" w:sz="4" w:space="0" w:color="auto"/>
              <w:left w:val="nil"/>
              <w:bottom w:val="single" w:sz="4" w:space="0" w:color="auto"/>
              <w:right w:val="nil"/>
            </w:tcBorders>
            <w:shd w:val="clear" w:color="000000" w:fill="FFFFFF"/>
            <w:noWrap/>
            <w:vAlign w:val="center"/>
            <w:hideMark/>
          </w:tcPr>
          <w:p w14:paraId="797D2D56" w14:textId="77777777" w:rsidR="007C30D1" w:rsidRPr="00CC3CC1" w:rsidRDefault="007C30D1" w:rsidP="00CC3CC1">
            <w:pPr>
              <w:spacing w:before="80" w:after="80"/>
              <w:jc w:val="center"/>
              <w:rPr>
                <w:b/>
                <w:bCs/>
                <w:sz w:val="24"/>
                <w:szCs w:val="24"/>
                <w:lang w:val="vi-VN" w:eastAsia="vi-VN"/>
              </w:rPr>
            </w:pPr>
            <w:r w:rsidRPr="00CC3CC1">
              <w:rPr>
                <w:b/>
                <w:bCs/>
                <w:sz w:val="24"/>
                <w:szCs w:val="24"/>
                <w:lang w:val="vi-VN" w:eastAsia="vi-VN"/>
              </w:rPr>
              <w:t>Số hộ</w:t>
            </w:r>
          </w:p>
        </w:tc>
        <w:tc>
          <w:tcPr>
            <w:tcW w:w="1549" w:type="dxa"/>
            <w:tcBorders>
              <w:top w:val="single" w:sz="4" w:space="0" w:color="auto"/>
              <w:left w:val="nil"/>
              <w:bottom w:val="single" w:sz="4" w:space="0" w:color="auto"/>
              <w:right w:val="nil"/>
            </w:tcBorders>
            <w:shd w:val="clear" w:color="000000" w:fill="FFFFFF"/>
            <w:noWrap/>
            <w:vAlign w:val="center"/>
            <w:hideMark/>
          </w:tcPr>
          <w:p w14:paraId="52412ECF" w14:textId="77777777" w:rsidR="007C30D1" w:rsidRPr="00CC3CC1" w:rsidRDefault="007C30D1" w:rsidP="00CC3CC1">
            <w:pPr>
              <w:spacing w:before="80" w:after="80"/>
              <w:jc w:val="center"/>
              <w:rPr>
                <w:b/>
                <w:bCs/>
                <w:sz w:val="24"/>
                <w:szCs w:val="24"/>
                <w:lang w:val="vi-VN" w:eastAsia="vi-VN"/>
              </w:rPr>
            </w:pPr>
            <w:r w:rsidRPr="00CC3CC1">
              <w:rPr>
                <w:b/>
                <w:bCs/>
                <w:sz w:val="24"/>
                <w:szCs w:val="24"/>
                <w:lang w:val="vi-VN" w:eastAsia="vi-VN"/>
              </w:rPr>
              <w:t>Tỷ lệ (%)</w:t>
            </w:r>
          </w:p>
        </w:tc>
        <w:tc>
          <w:tcPr>
            <w:tcW w:w="921" w:type="dxa"/>
            <w:tcBorders>
              <w:top w:val="single" w:sz="4" w:space="0" w:color="auto"/>
              <w:left w:val="nil"/>
              <w:bottom w:val="single" w:sz="4" w:space="0" w:color="auto"/>
              <w:right w:val="nil"/>
            </w:tcBorders>
            <w:shd w:val="clear" w:color="000000" w:fill="FFFFFF"/>
            <w:noWrap/>
            <w:vAlign w:val="center"/>
            <w:hideMark/>
          </w:tcPr>
          <w:p w14:paraId="29AD8AB3" w14:textId="77777777" w:rsidR="007C30D1" w:rsidRPr="00CC3CC1" w:rsidRDefault="007C30D1" w:rsidP="00CC3CC1">
            <w:pPr>
              <w:spacing w:before="80" w:after="80"/>
              <w:jc w:val="center"/>
              <w:rPr>
                <w:b/>
                <w:bCs/>
                <w:sz w:val="24"/>
                <w:szCs w:val="24"/>
                <w:lang w:val="vi-VN" w:eastAsia="vi-VN"/>
              </w:rPr>
            </w:pPr>
            <w:r w:rsidRPr="00CC3CC1">
              <w:rPr>
                <w:b/>
                <w:bCs/>
                <w:sz w:val="24"/>
                <w:szCs w:val="24"/>
                <w:lang w:val="vi-VN" w:eastAsia="vi-VN"/>
              </w:rPr>
              <w:t>Số hộ</w:t>
            </w:r>
          </w:p>
        </w:tc>
        <w:tc>
          <w:tcPr>
            <w:tcW w:w="1547" w:type="dxa"/>
            <w:tcBorders>
              <w:top w:val="single" w:sz="4" w:space="0" w:color="auto"/>
              <w:left w:val="nil"/>
              <w:bottom w:val="single" w:sz="4" w:space="0" w:color="auto"/>
              <w:right w:val="nil"/>
            </w:tcBorders>
            <w:shd w:val="clear" w:color="000000" w:fill="FFFFFF"/>
            <w:noWrap/>
            <w:vAlign w:val="center"/>
            <w:hideMark/>
          </w:tcPr>
          <w:p w14:paraId="01AEC428" w14:textId="77777777" w:rsidR="007C30D1" w:rsidRPr="00CC3CC1" w:rsidRDefault="007C30D1" w:rsidP="00CC3CC1">
            <w:pPr>
              <w:spacing w:before="80" w:after="80"/>
              <w:jc w:val="center"/>
              <w:rPr>
                <w:b/>
                <w:bCs/>
                <w:sz w:val="24"/>
                <w:szCs w:val="24"/>
                <w:lang w:val="vi-VN" w:eastAsia="vi-VN"/>
              </w:rPr>
            </w:pPr>
            <w:r w:rsidRPr="00CC3CC1">
              <w:rPr>
                <w:b/>
                <w:bCs/>
                <w:sz w:val="24"/>
                <w:szCs w:val="24"/>
                <w:lang w:val="vi-VN" w:eastAsia="vi-VN"/>
              </w:rPr>
              <w:t>Tỷ lệ (%)</w:t>
            </w:r>
          </w:p>
        </w:tc>
      </w:tr>
      <w:tr w:rsidR="00CC3CC1" w:rsidRPr="00CC3CC1" w14:paraId="4E112D7A" w14:textId="77777777" w:rsidTr="00CC3CC1">
        <w:trPr>
          <w:jc w:val="center"/>
        </w:trPr>
        <w:tc>
          <w:tcPr>
            <w:tcW w:w="4418" w:type="dxa"/>
            <w:tcBorders>
              <w:top w:val="single" w:sz="4" w:space="0" w:color="auto"/>
              <w:left w:val="nil"/>
              <w:bottom w:val="nil"/>
              <w:right w:val="nil"/>
            </w:tcBorders>
            <w:shd w:val="clear" w:color="000000" w:fill="FFFFFF"/>
            <w:noWrap/>
            <w:vAlign w:val="center"/>
            <w:hideMark/>
          </w:tcPr>
          <w:p w14:paraId="4B1BB8D1" w14:textId="77777777" w:rsidR="007C30D1" w:rsidRPr="00CC3CC1" w:rsidRDefault="007C30D1" w:rsidP="00CC3CC1">
            <w:pPr>
              <w:spacing w:before="80" w:after="80"/>
              <w:rPr>
                <w:sz w:val="24"/>
                <w:szCs w:val="24"/>
                <w:lang w:val="vi-VN" w:eastAsia="vi-VN"/>
              </w:rPr>
            </w:pPr>
            <w:r w:rsidRPr="00CC3CC1">
              <w:rPr>
                <w:sz w:val="24"/>
                <w:szCs w:val="24"/>
                <w:lang w:val="vi-VN" w:eastAsia="vi-VN"/>
              </w:rPr>
              <w:t>Hiệu quả tăng theo quy mô (IRS)</w:t>
            </w:r>
          </w:p>
        </w:tc>
        <w:tc>
          <w:tcPr>
            <w:tcW w:w="921" w:type="dxa"/>
            <w:tcBorders>
              <w:top w:val="single" w:sz="4" w:space="0" w:color="auto"/>
              <w:left w:val="nil"/>
              <w:bottom w:val="nil"/>
              <w:right w:val="nil"/>
            </w:tcBorders>
            <w:shd w:val="clear" w:color="000000" w:fill="FFFFFF"/>
            <w:noWrap/>
            <w:vAlign w:val="center"/>
            <w:hideMark/>
          </w:tcPr>
          <w:p w14:paraId="018DFFF3" w14:textId="77777777" w:rsidR="007C30D1" w:rsidRPr="00CC3CC1" w:rsidRDefault="007C30D1" w:rsidP="00CC3CC1">
            <w:pPr>
              <w:spacing w:before="80" w:after="80"/>
              <w:jc w:val="center"/>
              <w:rPr>
                <w:sz w:val="24"/>
                <w:szCs w:val="24"/>
                <w:lang w:val="vi-VN" w:eastAsia="vi-VN"/>
              </w:rPr>
            </w:pPr>
            <w:r w:rsidRPr="00CC3CC1">
              <w:rPr>
                <w:sz w:val="24"/>
                <w:szCs w:val="24"/>
                <w:lang w:val="vi-VN" w:eastAsia="vi-VN"/>
              </w:rPr>
              <w:t>62</w:t>
            </w:r>
          </w:p>
        </w:tc>
        <w:tc>
          <w:tcPr>
            <w:tcW w:w="1549" w:type="dxa"/>
            <w:vMerge w:val="restart"/>
            <w:tcBorders>
              <w:top w:val="single" w:sz="4" w:space="0" w:color="auto"/>
              <w:left w:val="nil"/>
              <w:right w:val="nil"/>
            </w:tcBorders>
            <w:shd w:val="clear" w:color="000000" w:fill="FFFFFF"/>
            <w:noWrap/>
            <w:vAlign w:val="center"/>
            <w:hideMark/>
          </w:tcPr>
          <w:p w14:paraId="3FA0AE79" w14:textId="77777777" w:rsidR="007C30D1" w:rsidRPr="00CC3CC1" w:rsidRDefault="007C30D1" w:rsidP="00CC3CC1">
            <w:pPr>
              <w:spacing w:before="80" w:after="80"/>
              <w:jc w:val="center"/>
              <w:rPr>
                <w:sz w:val="24"/>
                <w:szCs w:val="24"/>
                <w:lang w:val="vi-VN" w:eastAsia="vi-VN"/>
              </w:rPr>
            </w:pPr>
            <w:r w:rsidRPr="00CC3CC1">
              <w:rPr>
                <w:sz w:val="24"/>
                <w:szCs w:val="24"/>
                <w:lang w:val="vi-VN" w:eastAsia="vi-VN"/>
              </w:rPr>
              <w:t>61</w:t>
            </w:r>
            <w:r w:rsidRPr="00CC3CC1">
              <w:rPr>
                <w:sz w:val="24"/>
                <w:szCs w:val="24"/>
                <w:lang w:eastAsia="vi-VN"/>
              </w:rPr>
              <w:t>.</w:t>
            </w:r>
            <w:r w:rsidRPr="00CC3CC1">
              <w:rPr>
                <w:sz w:val="24"/>
                <w:szCs w:val="24"/>
                <w:lang w:val="vi-VN" w:eastAsia="vi-VN"/>
              </w:rPr>
              <w:t>39</w:t>
            </w:r>
          </w:p>
          <w:p w14:paraId="12521D58" w14:textId="77777777" w:rsidR="007C30D1" w:rsidRPr="00CC3CC1" w:rsidRDefault="007C30D1" w:rsidP="00CC3CC1">
            <w:pPr>
              <w:spacing w:before="80" w:after="80"/>
              <w:jc w:val="center"/>
              <w:rPr>
                <w:sz w:val="24"/>
                <w:szCs w:val="24"/>
                <w:lang w:val="vi-VN" w:eastAsia="vi-VN"/>
              </w:rPr>
            </w:pPr>
            <w:r w:rsidRPr="00CC3CC1">
              <w:rPr>
                <w:sz w:val="24"/>
                <w:szCs w:val="24"/>
                <w:lang w:val="vi-VN" w:eastAsia="vi-VN"/>
              </w:rPr>
              <w:t>12</w:t>
            </w:r>
            <w:r w:rsidRPr="00CC3CC1">
              <w:rPr>
                <w:sz w:val="24"/>
                <w:szCs w:val="24"/>
                <w:lang w:eastAsia="vi-VN"/>
              </w:rPr>
              <w:t>.</w:t>
            </w:r>
            <w:r w:rsidRPr="00CC3CC1">
              <w:rPr>
                <w:sz w:val="24"/>
                <w:szCs w:val="24"/>
                <w:lang w:val="vi-VN" w:eastAsia="vi-VN"/>
              </w:rPr>
              <w:t>87</w:t>
            </w:r>
          </w:p>
        </w:tc>
        <w:tc>
          <w:tcPr>
            <w:tcW w:w="921" w:type="dxa"/>
            <w:tcBorders>
              <w:top w:val="single" w:sz="4" w:space="0" w:color="auto"/>
              <w:left w:val="nil"/>
              <w:bottom w:val="nil"/>
              <w:right w:val="nil"/>
            </w:tcBorders>
            <w:shd w:val="clear" w:color="000000" w:fill="FFFFFF"/>
            <w:noWrap/>
            <w:vAlign w:val="center"/>
            <w:hideMark/>
          </w:tcPr>
          <w:p w14:paraId="733C7F8C" w14:textId="77777777" w:rsidR="007C30D1" w:rsidRPr="00CC3CC1" w:rsidRDefault="007C30D1" w:rsidP="00CC3CC1">
            <w:pPr>
              <w:spacing w:before="80" w:after="80"/>
              <w:jc w:val="center"/>
              <w:rPr>
                <w:sz w:val="24"/>
                <w:szCs w:val="24"/>
                <w:lang w:val="vi-VN" w:eastAsia="vi-VN"/>
              </w:rPr>
            </w:pPr>
            <w:r w:rsidRPr="00CC3CC1">
              <w:rPr>
                <w:sz w:val="24"/>
                <w:szCs w:val="24"/>
                <w:lang w:val="vi-VN" w:eastAsia="vi-VN"/>
              </w:rPr>
              <w:t>36</w:t>
            </w:r>
          </w:p>
        </w:tc>
        <w:tc>
          <w:tcPr>
            <w:tcW w:w="1547" w:type="dxa"/>
            <w:vMerge w:val="restart"/>
            <w:tcBorders>
              <w:top w:val="single" w:sz="4" w:space="0" w:color="auto"/>
              <w:left w:val="nil"/>
              <w:right w:val="nil"/>
            </w:tcBorders>
            <w:shd w:val="clear" w:color="000000" w:fill="FFFFFF"/>
            <w:noWrap/>
            <w:vAlign w:val="center"/>
            <w:hideMark/>
          </w:tcPr>
          <w:p w14:paraId="72F6221B" w14:textId="77777777" w:rsidR="007C30D1" w:rsidRPr="00CC3CC1" w:rsidRDefault="007C30D1" w:rsidP="00CC3CC1">
            <w:pPr>
              <w:spacing w:before="80" w:after="80"/>
              <w:jc w:val="center"/>
              <w:rPr>
                <w:sz w:val="24"/>
                <w:szCs w:val="24"/>
                <w:lang w:val="vi-VN" w:eastAsia="vi-VN"/>
              </w:rPr>
            </w:pPr>
            <w:r w:rsidRPr="00CC3CC1">
              <w:rPr>
                <w:sz w:val="24"/>
                <w:szCs w:val="24"/>
                <w:lang w:val="vi-VN" w:eastAsia="vi-VN"/>
              </w:rPr>
              <w:t>25</w:t>
            </w:r>
            <w:r w:rsidRPr="00CC3CC1">
              <w:rPr>
                <w:sz w:val="24"/>
                <w:szCs w:val="24"/>
                <w:lang w:eastAsia="vi-VN"/>
              </w:rPr>
              <w:t>.</w:t>
            </w:r>
            <w:r w:rsidRPr="00CC3CC1">
              <w:rPr>
                <w:sz w:val="24"/>
                <w:szCs w:val="24"/>
                <w:lang w:val="vi-VN" w:eastAsia="vi-VN"/>
              </w:rPr>
              <w:t>90</w:t>
            </w:r>
          </w:p>
          <w:p w14:paraId="67875693" w14:textId="77777777" w:rsidR="007C30D1" w:rsidRPr="00CC3CC1" w:rsidRDefault="007C30D1" w:rsidP="00CC3CC1">
            <w:pPr>
              <w:spacing w:before="80" w:after="80"/>
              <w:jc w:val="center"/>
              <w:rPr>
                <w:sz w:val="24"/>
                <w:szCs w:val="24"/>
                <w:lang w:val="vi-VN" w:eastAsia="vi-VN"/>
              </w:rPr>
            </w:pPr>
            <w:r w:rsidRPr="00CC3CC1">
              <w:rPr>
                <w:sz w:val="24"/>
                <w:szCs w:val="24"/>
                <w:lang w:val="vi-VN" w:eastAsia="vi-VN"/>
              </w:rPr>
              <w:t>46</w:t>
            </w:r>
            <w:r w:rsidRPr="00CC3CC1">
              <w:rPr>
                <w:sz w:val="24"/>
                <w:szCs w:val="24"/>
                <w:lang w:eastAsia="vi-VN"/>
              </w:rPr>
              <w:t>.</w:t>
            </w:r>
            <w:r w:rsidRPr="00CC3CC1">
              <w:rPr>
                <w:sz w:val="24"/>
                <w:szCs w:val="24"/>
                <w:lang w:val="vi-VN" w:eastAsia="vi-VN"/>
              </w:rPr>
              <w:t>04</w:t>
            </w:r>
          </w:p>
        </w:tc>
      </w:tr>
      <w:tr w:rsidR="00CC3CC1" w:rsidRPr="00CC3CC1" w14:paraId="317E12A7" w14:textId="77777777" w:rsidTr="00CC3CC1">
        <w:trPr>
          <w:jc w:val="center"/>
        </w:trPr>
        <w:tc>
          <w:tcPr>
            <w:tcW w:w="4418" w:type="dxa"/>
            <w:tcBorders>
              <w:top w:val="nil"/>
              <w:left w:val="nil"/>
              <w:right w:val="nil"/>
            </w:tcBorders>
            <w:shd w:val="clear" w:color="000000" w:fill="FFFFFF"/>
            <w:noWrap/>
            <w:vAlign w:val="center"/>
            <w:hideMark/>
          </w:tcPr>
          <w:p w14:paraId="040A86A1" w14:textId="77777777" w:rsidR="007C30D1" w:rsidRPr="00CC3CC1" w:rsidRDefault="007C30D1" w:rsidP="00CC3CC1">
            <w:pPr>
              <w:spacing w:before="80" w:after="80"/>
              <w:rPr>
                <w:sz w:val="24"/>
                <w:szCs w:val="24"/>
                <w:lang w:val="vi-VN" w:eastAsia="vi-VN"/>
              </w:rPr>
            </w:pPr>
            <w:r w:rsidRPr="00CC3CC1">
              <w:rPr>
                <w:sz w:val="24"/>
                <w:szCs w:val="24"/>
                <w:lang w:val="vi-VN" w:eastAsia="vi-VN"/>
              </w:rPr>
              <w:t>Hiệu quả giảm theo quy mô (DRS)</w:t>
            </w:r>
          </w:p>
        </w:tc>
        <w:tc>
          <w:tcPr>
            <w:tcW w:w="921" w:type="dxa"/>
            <w:tcBorders>
              <w:top w:val="nil"/>
              <w:left w:val="nil"/>
              <w:right w:val="nil"/>
            </w:tcBorders>
            <w:shd w:val="clear" w:color="000000" w:fill="FFFFFF"/>
            <w:noWrap/>
            <w:vAlign w:val="center"/>
            <w:hideMark/>
          </w:tcPr>
          <w:p w14:paraId="22DB71C8" w14:textId="77777777" w:rsidR="007C30D1" w:rsidRPr="00CC3CC1" w:rsidRDefault="007C30D1" w:rsidP="00CC3CC1">
            <w:pPr>
              <w:spacing w:before="80" w:after="80"/>
              <w:jc w:val="center"/>
              <w:rPr>
                <w:sz w:val="24"/>
                <w:szCs w:val="24"/>
                <w:lang w:val="vi-VN" w:eastAsia="vi-VN"/>
              </w:rPr>
            </w:pPr>
            <w:r w:rsidRPr="00CC3CC1">
              <w:rPr>
                <w:sz w:val="24"/>
                <w:szCs w:val="24"/>
                <w:lang w:val="vi-VN" w:eastAsia="vi-VN"/>
              </w:rPr>
              <w:t>13</w:t>
            </w:r>
          </w:p>
        </w:tc>
        <w:tc>
          <w:tcPr>
            <w:tcW w:w="1549" w:type="dxa"/>
            <w:vMerge/>
            <w:tcBorders>
              <w:left w:val="nil"/>
              <w:right w:val="nil"/>
            </w:tcBorders>
            <w:shd w:val="clear" w:color="000000" w:fill="FFFFFF"/>
            <w:noWrap/>
            <w:vAlign w:val="center"/>
            <w:hideMark/>
          </w:tcPr>
          <w:p w14:paraId="57A8CE56" w14:textId="77777777" w:rsidR="007C30D1" w:rsidRPr="00CC3CC1" w:rsidRDefault="007C30D1" w:rsidP="00CC3CC1">
            <w:pPr>
              <w:spacing w:before="80" w:after="80"/>
              <w:jc w:val="center"/>
              <w:rPr>
                <w:sz w:val="24"/>
                <w:szCs w:val="24"/>
                <w:lang w:val="vi-VN" w:eastAsia="vi-VN"/>
              </w:rPr>
            </w:pPr>
          </w:p>
        </w:tc>
        <w:tc>
          <w:tcPr>
            <w:tcW w:w="921" w:type="dxa"/>
            <w:tcBorders>
              <w:top w:val="nil"/>
              <w:left w:val="nil"/>
              <w:right w:val="nil"/>
            </w:tcBorders>
            <w:shd w:val="clear" w:color="000000" w:fill="FFFFFF"/>
            <w:noWrap/>
            <w:vAlign w:val="center"/>
            <w:hideMark/>
          </w:tcPr>
          <w:p w14:paraId="02009A6E" w14:textId="77777777" w:rsidR="007C30D1" w:rsidRPr="00CC3CC1" w:rsidRDefault="007C30D1" w:rsidP="00CC3CC1">
            <w:pPr>
              <w:spacing w:before="80" w:after="80"/>
              <w:jc w:val="center"/>
              <w:rPr>
                <w:sz w:val="24"/>
                <w:szCs w:val="24"/>
                <w:lang w:val="vi-VN" w:eastAsia="vi-VN"/>
              </w:rPr>
            </w:pPr>
            <w:r w:rsidRPr="00CC3CC1">
              <w:rPr>
                <w:sz w:val="24"/>
                <w:szCs w:val="24"/>
                <w:lang w:val="vi-VN" w:eastAsia="vi-VN"/>
              </w:rPr>
              <w:t>64</w:t>
            </w:r>
          </w:p>
        </w:tc>
        <w:tc>
          <w:tcPr>
            <w:tcW w:w="1547" w:type="dxa"/>
            <w:vMerge/>
            <w:tcBorders>
              <w:left w:val="nil"/>
              <w:right w:val="nil"/>
            </w:tcBorders>
            <w:shd w:val="clear" w:color="000000" w:fill="FFFFFF"/>
            <w:noWrap/>
            <w:vAlign w:val="center"/>
            <w:hideMark/>
          </w:tcPr>
          <w:p w14:paraId="6C3111A0" w14:textId="77777777" w:rsidR="007C30D1" w:rsidRPr="00CC3CC1" w:rsidRDefault="007C30D1" w:rsidP="00CC3CC1">
            <w:pPr>
              <w:spacing w:before="80" w:after="80"/>
              <w:jc w:val="center"/>
              <w:rPr>
                <w:sz w:val="24"/>
                <w:szCs w:val="24"/>
                <w:lang w:val="vi-VN" w:eastAsia="vi-VN"/>
              </w:rPr>
            </w:pPr>
          </w:p>
        </w:tc>
      </w:tr>
      <w:tr w:rsidR="00CC3CC1" w:rsidRPr="00CC3CC1" w14:paraId="6E469AFC" w14:textId="77777777" w:rsidTr="00CC3CC1">
        <w:trPr>
          <w:jc w:val="center"/>
        </w:trPr>
        <w:tc>
          <w:tcPr>
            <w:tcW w:w="4418" w:type="dxa"/>
            <w:tcBorders>
              <w:top w:val="nil"/>
              <w:left w:val="nil"/>
              <w:bottom w:val="single" w:sz="4" w:space="0" w:color="auto"/>
              <w:right w:val="nil"/>
            </w:tcBorders>
            <w:shd w:val="clear" w:color="000000" w:fill="FFFFFF"/>
            <w:noWrap/>
            <w:vAlign w:val="center"/>
            <w:hideMark/>
          </w:tcPr>
          <w:p w14:paraId="4C9E4DE2" w14:textId="77777777" w:rsidR="007C30D1" w:rsidRPr="00CC3CC1" w:rsidRDefault="007C30D1" w:rsidP="00CC3CC1">
            <w:pPr>
              <w:spacing w:before="80" w:after="80"/>
              <w:rPr>
                <w:sz w:val="24"/>
                <w:szCs w:val="24"/>
                <w:lang w:val="vi-VN" w:eastAsia="vi-VN"/>
              </w:rPr>
            </w:pPr>
            <w:r w:rsidRPr="00CC3CC1">
              <w:rPr>
                <w:sz w:val="24"/>
                <w:szCs w:val="24"/>
                <w:lang w:val="vi-VN" w:eastAsia="vi-VN"/>
              </w:rPr>
              <w:t>Hiệu quả không đổi theo quy mô (CRS)</w:t>
            </w:r>
          </w:p>
        </w:tc>
        <w:tc>
          <w:tcPr>
            <w:tcW w:w="921" w:type="dxa"/>
            <w:tcBorders>
              <w:top w:val="nil"/>
              <w:left w:val="nil"/>
              <w:bottom w:val="single" w:sz="4" w:space="0" w:color="auto"/>
              <w:right w:val="nil"/>
            </w:tcBorders>
            <w:shd w:val="clear" w:color="000000" w:fill="FFFFFF"/>
            <w:noWrap/>
            <w:vAlign w:val="center"/>
            <w:hideMark/>
          </w:tcPr>
          <w:p w14:paraId="701EC04C" w14:textId="77777777" w:rsidR="007C30D1" w:rsidRPr="00CC3CC1" w:rsidRDefault="007C30D1" w:rsidP="00CC3CC1">
            <w:pPr>
              <w:spacing w:before="80" w:after="80"/>
              <w:jc w:val="center"/>
              <w:rPr>
                <w:sz w:val="24"/>
                <w:szCs w:val="24"/>
                <w:lang w:val="vi-VN" w:eastAsia="vi-VN"/>
              </w:rPr>
            </w:pPr>
            <w:r w:rsidRPr="00CC3CC1">
              <w:rPr>
                <w:sz w:val="24"/>
                <w:szCs w:val="24"/>
                <w:lang w:val="vi-VN" w:eastAsia="vi-VN"/>
              </w:rPr>
              <w:t>26</w:t>
            </w:r>
          </w:p>
        </w:tc>
        <w:tc>
          <w:tcPr>
            <w:tcW w:w="1549" w:type="dxa"/>
            <w:tcBorders>
              <w:top w:val="nil"/>
              <w:left w:val="nil"/>
              <w:bottom w:val="single" w:sz="4" w:space="0" w:color="auto"/>
              <w:right w:val="nil"/>
            </w:tcBorders>
            <w:shd w:val="clear" w:color="000000" w:fill="FFFFFF"/>
            <w:noWrap/>
            <w:vAlign w:val="center"/>
            <w:hideMark/>
          </w:tcPr>
          <w:p w14:paraId="66C424B5" w14:textId="77777777" w:rsidR="007C30D1" w:rsidRPr="00CC3CC1" w:rsidRDefault="007C30D1" w:rsidP="00CC3CC1">
            <w:pPr>
              <w:spacing w:before="80" w:after="80"/>
              <w:jc w:val="center"/>
              <w:rPr>
                <w:sz w:val="24"/>
                <w:szCs w:val="24"/>
                <w:lang w:val="vi-VN" w:eastAsia="vi-VN"/>
              </w:rPr>
            </w:pPr>
            <w:r w:rsidRPr="00CC3CC1">
              <w:rPr>
                <w:sz w:val="24"/>
                <w:szCs w:val="24"/>
                <w:lang w:val="vi-VN" w:eastAsia="vi-VN"/>
              </w:rPr>
              <w:t>25</w:t>
            </w:r>
            <w:r w:rsidRPr="00CC3CC1">
              <w:rPr>
                <w:sz w:val="24"/>
                <w:szCs w:val="24"/>
                <w:lang w:eastAsia="vi-VN"/>
              </w:rPr>
              <w:t>.</w:t>
            </w:r>
            <w:r w:rsidRPr="00CC3CC1">
              <w:rPr>
                <w:sz w:val="24"/>
                <w:szCs w:val="24"/>
                <w:lang w:val="vi-VN" w:eastAsia="vi-VN"/>
              </w:rPr>
              <w:t>74</w:t>
            </w:r>
          </w:p>
        </w:tc>
        <w:tc>
          <w:tcPr>
            <w:tcW w:w="921" w:type="dxa"/>
            <w:tcBorders>
              <w:top w:val="nil"/>
              <w:left w:val="nil"/>
              <w:bottom w:val="single" w:sz="4" w:space="0" w:color="auto"/>
              <w:right w:val="nil"/>
            </w:tcBorders>
            <w:shd w:val="clear" w:color="000000" w:fill="FFFFFF"/>
            <w:noWrap/>
            <w:vAlign w:val="center"/>
            <w:hideMark/>
          </w:tcPr>
          <w:p w14:paraId="0DC132C3" w14:textId="77777777" w:rsidR="007C30D1" w:rsidRPr="00CC3CC1" w:rsidRDefault="007C30D1" w:rsidP="00CC3CC1">
            <w:pPr>
              <w:spacing w:before="80" w:after="80"/>
              <w:jc w:val="center"/>
              <w:rPr>
                <w:sz w:val="24"/>
                <w:szCs w:val="24"/>
                <w:lang w:val="vi-VN" w:eastAsia="vi-VN"/>
              </w:rPr>
            </w:pPr>
            <w:r w:rsidRPr="00CC3CC1">
              <w:rPr>
                <w:sz w:val="24"/>
                <w:szCs w:val="24"/>
                <w:lang w:val="vi-VN" w:eastAsia="vi-VN"/>
              </w:rPr>
              <w:t>39</w:t>
            </w:r>
          </w:p>
        </w:tc>
        <w:tc>
          <w:tcPr>
            <w:tcW w:w="1547" w:type="dxa"/>
            <w:tcBorders>
              <w:top w:val="nil"/>
              <w:left w:val="nil"/>
              <w:bottom w:val="single" w:sz="4" w:space="0" w:color="auto"/>
              <w:right w:val="nil"/>
            </w:tcBorders>
            <w:shd w:val="clear" w:color="000000" w:fill="FFFFFF"/>
            <w:noWrap/>
            <w:vAlign w:val="center"/>
            <w:hideMark/>
          </w:tcPr>
          <w:p w14:paraId="47C511BF" w14:textId="77777777" w:rsidR="007C30D1" w:rsidRPr="00CC3CC1" w:rsidRDefault="007C30D1" w:rsidP="00CC3CC1">
            <w:pPr>
              <w:spacing w:before="80" w:after="80"/>
              <w:jc w:val="center"/>
              <w:rPr>
                <w:sz w:val="24"/>
                <w:szCs w:val="24"/>
                <w:lang w:val="vi-VN" w:eastAsia="vi-VN"/>
              </w:rPr>
            </w:pPr>
            <w:r w:rsidRPr="00CC3CC1">
              <w:rPr>
                <w:sz w:val="24"/>
                <w:szCs w:val="24"/>
                <w:lang w:val="vi-VN" w:eastAsia="vi-VN"/>
              </w:rPr>
              <w:t>28</w:t>
            </w:r>
            <w:r w:rsidRPr="00CC3CC1">
              <w:rPr>
                <w:sz w:val="24"/>
                <w:szCs w:val="24"/>
                <w:lang w:eastAsia="vi-VN"/>
              </w:rPr>
              <w:t>.</w:t>
            </w:r>
            <w:r w:rsidRPr="00CC3CC1">
              <w:rPr>
                <w:sz w:val="24"/>
                <w:szCs w:val="24"/>
                <w:lang w:val="vi-VN" w:eastAsia="vi-VN"/>
              </w:rPr>
              <w:t>06</w:t>
            </w:r>
          </w:p>
        </w:tc>
      </w:tr>
    </w:tbl>
    <w:p w14:paraId="366FCAD1" w14:textId="79C476D5" w:rsidR="007C30D1" w:rsidRPr="00CC3CC1" w:rsidRDefault="007C30D1" w:rsidP="00CC3CC1">
      <w:pPr>
        <w:pStyle w:val="BodyText"/>
        <w:spacing w:line="252" w:lineRule="auto"/>
        <w:ind w:firstLine="0"/>
        <w:rPr>
          <w:sz w:val="20"/>
          <w:szCs w:val="20"/>
          <w:shd w:val="clear" w:color="auto" w:fill="FFFFFF"/>
          <w:lang w:val="vi-VN"/>
        </w:rPr>
      </w:pPr>
      <w:r w:rsidRPr="00CC3CC1">
        <w:rPr>
          <w:sz w:val="20"/>
          <w:szCs w:val="20"/>
          <w:shd w:val="clear" w:color="auto" w:fill="FFFFFF"/>
          <w:lang w:val="vi-VN"/>
        </w:rPr>
        <w:t>Nguồn:  Kết quả phân tích DEA (2020)</w:t>
      </w:r>
    </w:p>
    <w:p w14:paraId="032BFFEE" w14:textId="65601FB3" w:rsidR="00A40FB7" w:rsidRPr="00CC3CC1" w:rsidRDefault="00A40FB7" w:rsidP="00CC3CC1">
      <w:pPr>
        <w:pStyle w:val="Heading2"/>
        <w:spacing w:before="240" w:line="252" w:lineRule="auto"/>
        <w:rPr>
          <w:rFonts w:ascii="Times New Roman" w:hAnsi="Times New Roman"/>
          <w:b w:val="0"/>
          <w:bCs w:val="0"/>
          <w:i w:val="0"/>
          <w:spacing w:val="-4"/>
          <w:lang w:val="vi-VN"/>
        </w:rPr>
      </w:pPr>
      <w:r w:rsidRPr="00CC3CC1">
        <w:rPr>
          <w:rFonts w:ascii="Times New Roman" w:hAnsi="Times New Roman"/>
          <w:spacing w:val="-4"/>
          <w:lang w:val="vi-VN"/>
        </w:rPr>
        <w:t xml:space="preserve">4.3. </w:t>
      </w:r>
      <w:r w:rsidR="007C30D1" w:rsidRPr="00CC3CC1">
        <w:rPr>
          <w:rFonts w:ascii="Times New Roman" w:hAnsi="Times New Roman"/>
          <w:spacing w:val="-4"/>
          <w:lang w:val="vi-VN"/>
        </w:rPr>
        <w:t>Đề xuất một số khuyến nghị nhằm nâng cao hiệu quả trong sản xuất táo của nông hộ</w:t>
      </w:r>
    </w:p>
    <w:p w14:paraId="398B73F9" w14:textId="77777777" w:rsidR="007C30D1" w:rsidRPr="00CC3CC1" w:rsidRDefault="007C30D1" w:rsidP="00CC3CC1">
      <w:pPr>
        <w:pStyle w:val="BodyText"/>
        <w:spacing w:line="252" w:lineRule="auto"/>
        <w:rPr>
          <w:lang w:val="vi-VN"/>
        </w:rPr>
      </w:pPr>
      <w:r w:rsidRPr="00CC3CC1">
        <w:rPr>
          <w:lang w:val="vi-VN"/>
        </w:rPr>
        <w:t>Từ kết quả nghiên cứu thì để nâng cao hiệu quả kinh tế trong sản xuất táo của nông hộ thì một số khuyến nghị được đề xuất như sau:</w:t>
      </w:r>
    </w:p>
    <w:p w14:paraId="35ECED1A" w14:textId="77777777" w:rsidR="007C30D1" w:rsidRPr="00CC3CC1" w:rsidRDefault="007C30D1" w:rsidP="00CC3CC1">
      <w:pPr>
        <w:pStyle w:val="BodyText"/>
        <w:spacing w:line="252" w:lineRule="auto"/>
        <w:rPr>
          <w:lang w:val="vi-VN"/>
        </w:rPr>
      </w:pPr>
      <w:r w:rsidRPr="00CC3CC1">
        <w:rPr>
          <w:lang w:val="vi-VN"/>
        </w:rPr>
        <w:t>Tổ chức các lớp tập huấn khuyến nông nhằm đánh giá hiệu quả mô hình nhà lưới mang lại, giúp nông hộ hiểu rõ về lợi ích mô hình, tiếp thu và áp dụng công nghệ mới vào sản xuất sẽ dễ dàng, cũng là cơ sở để nhân rộng mô hình nhà lưới.</w:t>
      </w:r>
    </w:p>
    <w:p w14:paraId="50DAE2AF" w14:textId="5D50C986" w:rsidR="00A40FB7" w:rsidRPr="00CC3CC1" w:rsidRDefault="007C30D1" w:rsidP="00CC3CC1">
      <w:pPr>
        <w:pStyle w:val="BodyText"/>
        <w:spacing w:line="252" w:lineRule="auto"/>
        <w:rPr>
          <w:lang w:val="vi-VN"/>
        </w:rPr>
      </w:pPr>
      <w:r w:rsidRPr="00CC3CC1">
        <w:rPr>
          <w:lang w:val="vi-VN"/>
        </w:rPr>
        <w:t>Xây dựng chính sách hỗ trợ tài chính từ địa phương. Địa phương nên hỗ trợ một phần hoặc toàn bộ kinh phí cho nông hộ làm nhà lưới, vì nông hộ còn hạn chế trong vấn đề tài chính nên đầu tư nhà lưới không đủ chuẩn. Mặt khác, khuyến khích các doanh nghiệp cùng tham gia vào mô hình này để giúp cho nông hộ không phải lo làm nhà lưới riêng lẻ mà do chính các doanh nghiệp đầu tư trước cho nông dân.</w:t>
      </w:r>
    </w:p>
    <w:p w14:paraId="12B42BD8" w14:textId="50B1D783" w:rsidR="00670B90" w:rsidRPr="00CC3CC1" w:rsidRDefault="001147E9" w:rsidP="00CC3CC1">
      <w:pPr>
        <w:pStyle w:val="Heading1"/>
        <w:spacing w:line="252" w:lineRule="auto"/>
        <w:ind w:left="0" w:firstLine="720"/>
        <w:rPr>
          <w:b w:val="0"/>
        </w:rPr>
      </w:pPr>
      <w:r w:rsidRPr="00CC3CC1">
        <w:t xml:space="preserve">5. </w:t>
      </w:r>
      <w:r w:rsidR="00670B90" w:rsidRPr="00CC3CC1">
        <w:t xml:space="preserve">Kết luận </w:t>
      </w:r>
    </w:p>
    <w:p w14:paraId="2149888A" w14:textId="59AC2C5D" w:rsidR="00EC2EE3" w:rsidRPr="00CC3CC1" w:rsidRDefault="007C30D1" w:rsidP="00CC3CC1">
      <w:pPr>
        <w:pStyle w:val="BodyText"/>
        <w:spacing w:line="252" w:lineRule="auto"/>
      </w:pPr>
      <w:r w:rsidRPr="00CC3CC1">
        <w:t>Mô hình nhà lưới trong canh tác táo là phương pháp bảo vệ hiệu quả trước sự tấn công của sâu bệnh. Bài báo đã phân tích hiệu quả kinh tế trong sản xuất táo theo mô hình nhà lưới của nông hộ tại huyện Ninh Phước, tỉnh Ninh Thuận. Kết quả nghiên cứu cho thấy, khi áp dụng mô hình nhà lưới thì nông hộ trồng táo tăng hiệu quả tài chính gấp 1.87 lần so với hộ không áp dụng và giảm chi phí sản xuất cũng như giảm lượng lãng phí các yếu tố đầu vào trong quá trình sản xuất. Mặt khác, phương pháp phân tích màng bao dữ liệu (DEA) cho thấy hiệu quả kinh tế trong canh tác táo theo mô hình nhà lưới là tương đối cao với hiệu quả kỹ thuật là 0.962, hiệu quả phân phối nguồn lực là 0.741 và hiệu quả sử dụng chi phí là 0.713 so với hộ không áp dụng chỉ đạt hiệu quả kỹ thuật là 0.674, hiệu quả phân phối nguồn lực là 0.516 và hiệu quả sử dụng chi phí là 0.348. Mặc dù hiệu quả kinh tế vẫn chưa đạt được kết quả tối ưu trong cả hai nhóm hộ nhưng kết quả đã chỉ ra sự khác biệt về hiệu quả kinh tế giữa nhóm hộ áp dụng và không áp dụng mô hình nhà lưới trong sản xuất táo tại huyện Ninh Phước, tỉnh Ninh Thuận</w:t>
      </w:r>
      <w:r w:rsidR="00EC2EE3" w:rsidRPr="00CC3CC1">
        <w:t>.</w:t>
      </w:r>
    </w:p>
    <w:p w14:paraId="745382B8" w14:textId="3873ECC7" w:rsidR="00531FD6" w:rsidRPr="00CC3CC1" w:rsidRDefault="005F2B65" w:rsidP="00CC3CC1">
      <w:pPr>
        <w:pStyle w:val="BodyText"/>
        <w:spacing w:before="0" w:after="240"/>
        <w:ind w:firstLine="0"/>
        <w:rPr>
          <w:b/>
        </w:rPr>
      </w:pPr>
      <w:r w:rsidRPr="00CC3CC1">
        <w:rPr>
          <w:b/>
        </w:rPr>
        <w:lastRenderedPageBreak/>
        <w:t>Tài liệu tham khảo</w:t>
      </w:r>
    </w:p>
    <w:p w14:paraId="1098EAB7"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lang w:val="vi-VN"/>
        </w:rPr>
      </w:pPr>
      <w:r w:rsidRPr="00CC3CC1">
        <w:rPr>
          <w:rFonts w:ascii="Times New Roman" w:hAnsi="Times New Roman" w:cs="Times New Roman"/>
          <w:bCs/>
          <w:iCs/>
          <w:noProof/>
          <w:sz w:val="24"/>
          <w:szCs w:val="24"/>
        </w:rPr>
        <w:t>Ali, M., &amp; Byerlee,</w:t>
      </w:r>
      <w:r w:rsidRPr="00CC3CC1">
        <w:rPr>
          <w:rFonts w:ascii="Times New Roman" w:hAnsi="Times New Roman" w:cs="Times New Roman"/>
          <w:bCs/>
          <w:iCs/>
          <w:noProof/>
          <w:sz w:val="24"/>
          <w:szCs w:val="24"/>
          <w:lang w:val="vi-VN"/>
        </w:rPr>
        <w:t xml:space="preserve"> </w:t>
      </w:r>
      <w:r w:rsidRPr="00CC3CC1">
        <w:rPr>
          <w:rFonts w:ascii="Times New Roman" w:hAnsi="Times New Roman" w:cs="Times New Roman"/>
          <w:bCs/>
          <w:iCs/>
          <w:noProof/>
          <w:sz w:val="24"/>
          <w:szCs w:val="24"/>
        </w:rPr>
        <w:t xml:space="preserve">D. </w:t>
      </w:r>
      <w:r w:rsidRPr="00CC3CC1">
        <w:rPr>
          <w:rFonts w:ascii="Times New Roman" w:hAnsi="Times New Roman" w:cs="Times New Roman"/>
          <w:bCs/>
          <w:iCs/>
          <w:noProof/>
          <w:sz w:val="24"/>
          <w:szCs w:val="24"/>
          <w:lang w:val="vi-VN"/>
        </w:rPr>
        <w:t>(1991). Technical efficiency of rice farmars in irrigated, rainfed low-land anh upland environments: A frontier production function analysis</w:t>
      </w:r>
      <w:r w:rsidRPr="00CC3CC1">
        <w:rPr>
          <w:rFonts w:ascii="Times New Roman" w:hAnsi="Times New Roman" w:cs="Times New Roman"/>
          <w:bCs/>
          <w:i/>
          <w:iCs/>
          <w:noProof/>
          <w:sz w:val="24"/>
          <w:szCs w:val="24"/>
          <w:lang w:val="vi-VN"/>
        </w:rPr>
        <w:t>. Philippine Journal of Crop Science, 18</w:t>
      </w:r>
      <w:r w:rsidRPr="00CC3CC1">
        <w:rPr>
          <w:rFonts w:ascii="Times New Roman" w:hAnsi="Times New Roman" w:cs="Times New Roman"/>
          <w:bCs/>
          <w:iCs/>
          <w:noProof/>
          <w:sz w:val="24"/>
          <w:szCs w:val="24"/>
        </w:rPr>
        <w:t>(2)</w:t>
      </w:r>
      <w:r w:rsidRPr="00CC3CC1">
        <w:rPr>
          <w:rFonts w:ascii="Times New Roman" w:hAnsi="Times New Roman" w:cs="Times New Roman"/>
          <w:bCs/>
          <w:iCs/>
          <w:noProof/>
          <w:sz w:val="24"/>
          <w:szCs w:val="24"/>
          <w:lang w:val="vi-VN"/>
        </w:rPr>
        <w:t>, 59-69.</w:t>
      </w:r>
    </w:p>
    <w:p w14:paraId="557131D7"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rPr>
      </w:pPr>
      <w:r w:rsidRPr="00CC3CC1">
        <w:rPr>
          <w:rFonts w:ascii="Times New Roman" w:hAnsi="Times New Roman" w:cs="Times New Roman"/>
          <w:bCs/>
          <w:iCs/>
          <w:noProof/>
          <w:sz w:val="24"/>
          <w:szCs w:val="24"/>
          <w:lang w:val="vi-VN"/>
        </w:rPr>
        <w:t>Coelli</w:t>
      </w:r>
      <w:r w:rsidRPr="00CC3CC1">
        <w:rPr>
          <w:rFonts w:ascii="Times New Roman" w:hAnsi="Times New Roman" w:cs="Times New Roman"/>
          <w:bCs/>
          <w:iCs/>
          <w:noProof/>
          <w:sz w:val="24"/>
          <w:szCs w:val="24"/>
        </w:rPr>
        <w:t>,</w:t>
      </w:r>
      <w:r w:rsidRPr="00CC3CC1">
        <w:rPr>
          <w:rFonts w:ascii="Times New Roman" w:hAnsi="Times New Roman" w:cs="Times New Roman"/>
          <w:bCs/>
          <w:iCs/>
          <w:noProof/>
          <w:sz w:val="24"/>
          <w:szCs w:val="24"/>
          <w:lang w:val="vi-VN"/>
        </w:rPr>
        <w:t xml:space="preserve"> T. J., Rao</w:t>
      </w:r>
      <w:r w:rsidRPr="00CC3CC1">
        <w:rPr>
          <w:rFonts w:ascii="Times New Roman" w:hAnsi="Times New Roman" w:cs="Times New Roman"/>
          <w:bCs/>
          <w:iCs/>
          <w:noProof/>
          <w:sz w:val="24"/>
          <w:szCs w:val="24"/>
        </w:rPr>
        <w:t>,</w:t>
      </w:r>
      <w:r w:rsidRPr="00CC3CC1">
        <w:rPr>
          <w:rFonts w:ascii="Times New Roman" w:hAnsi="Times New Roman" w:cs="Times New Roman"/>
          <w:bCs/>
          <w:iCs/>
          <w:noProof/>
          <w:sz w:val="24"/>
          <w:szCs w:val="24"/>
          <w:lang w:val="vi-VN"/>
        </w:rPr>
        <w:t xml:space="preserve"> D. S. P</w:t>
      </w:r>
      <w:r w:rsidRPr="00CC3CC1">
        <w:rPr>
          <w:rFonts w:ascii="Times New Roman" w:hAnsi="Times New Roman" w:cs="Times New Roman"/>
          <w:bCs/>
          <w:iCs/>
          <w:noProof/>
          <w:sz w:val="24"/>
          <w:szCs w:val="24"/>
        </w:rPr>
        <w:t>.</w:t>
      </w:r>
      <w:r w:rsidRPr="00CC3CC1">
        <w:rPr>
          <w:rFonts w:ascii="Times New Roman" w:hAnsi="Times New Roman" w:cs="Times New Roman"/>
          <w:bCs/>
          <w:iCs/>
          <w:noProof/>
          <w:sz w:val="24"/>
          <w:szCs w:val="24"/>
          <w:lang w:val="vi-VN"/>
        </w:rPr>
        <w:t>, O’Donnell</w:t>
      </w:r>
      <w:r w:rsidRPr="00CC3CC1">
        <w:rPr>
          <w:rFonts w:ascii="Times New Roman" w:hAnsi="Times New Roman" w:cs="Times New Roman"/>
          <w:bCs/>
          <w:iCs/>
          <w:noProof/>
          <w:sz w:val="24"/>
          <w:szCs w:val="24"/>
        </w:rPr>
        <w:t>,</w:t>
      </w:r>
      <w:r w:rsidRPr="00CC3CC1">
        <w:rPr>
          <w:rFonts w:ascii="Times New Roman" w:hAnsi="Times New Roman" w:cs="Times New Roman"/>
          <w:bCs/>
          <w:iCs/>
          <w:noProof/>
          <w:sz w:val="24"/>
          <w:szCs w:val="24"/>
          <w:lang w:val="vi-VN"/>
        </w:rPr>
        <w:t xml:space="preserve"> C. J., </w:t>
      </w:r>
      <w:r w:rsidRPr="00CC3CC1">
        <w:rPr>
          <w:rFonts w:ascii="Times New Roman" w:hAnsi="Times New Roman" w:cs="Times New Roman"/>
          <w:bCs/>
          <w:iCs/>
          <w:noProof/>
          <w:sz w:val="24"/>
          <w:szCs w:val="24"/>
        </w:rPr>
        <w:t xml:space="preserve">&amp; </w:t>
      </w:r>
      <w:r w:rsidRPr="00CC3CC1">
        <w:rPr>
          <w:rFonts w:ascii="Times New Roman" w:hAnsi="Times New Roman" w:cs="Times New Roman"/>
          <w:bCs/>
          <w:iCs/>
          <w:noProof/>
          <w:sz w:val="24"/>
          <w:szCs w:val="24"/>
          <w:lang w:val="vi-VN"/>
        </w:rPr>
        <w:t xml:space="preserve">Battese G. E. (2005). </w:t>
      </w:r>
      <w:r w:rsidRPr="00CC3CC1">
        <w:rPr>
          <w:rFonts w:ascii="Times New Roman" w:hAnsi="Times New Roman" w:cs="Times New Roman"/>
          <w:bCs/>
          <w:i/>
          <w:noProof/>
          <w:sz w:val="24"/>
          <w:szCs w:val="24"/>
          <w:lang w:val="vi-VN"/>
        </w:rPr>
        <w:t>An introduction to efficiency and productivity analysis</w:t>
      </w:r>
      <w:r w:rsidRPr="00CC3CC1">
        <w:rPr>
          <w:rFonts w:ascii="Times New Roman" w:hAnsi="Times New Roman" w:cs="Times New Roman"/>
          <w:bCs/>
          <w:iCs/>
          <w:noProof/>
          <w:sz w:val="24"/>
          <w:szCs w:val="24"/>
        </w:rPr>
        <w:t xml:space="preserve"> (2nd ed.). Dordrecht, Netherlands:</w:t>
      </w:r>
      <w:r w:rsidRPr="00CC3CC1">
        <w:rPr>
          <w:rFonts w:ascii="Times New Roman" w:hAnsi="Times New Roman" w:cs="Times New Roman"/>
          <w:bCs/>
          <w:iCs/>
          <w:noProof/>
          <w:sz w:val="24"/>
          <w:szCs w:val="24"/>
          <w:lang w:val="vi-VN"/>
        </w:rPr>
        <w:t xml:space="preserve"> Kluwer Academic Publishers</w:t>
      </w:r>
      <w:r w:rsidRPr="00CC3CC1">
        <w:rPr>
          <w:rFonts w:ascii="Times New Roman" w:hAnsi="Times New Roman" w:cs="Times New Roman"/>
          <w:bCs/>
          <w:iCs/>
          <w:noProof/>
          <w:sz w:val="24"/>
          <w:szCs w:val="24"/>
        </w:rPr>
        <w:t>.</w:t>
      </w:r>
    </w:p>
    <w:p w14:paraId="7291EA42"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rPr>
      </w:pPr>
      <w:r w:rsidRPr="00CC3CC1">
        <w:rPr>
          <w:rFonts w:ascii="Times New Roman" w:hAnsi="Times New Roman" w:cs="Times New Roman"/>
          <w:bCs/>
          <w:iCs/>
          <w:noProof/>
          <w:sz w:val="24"/>
          <w:szCs w:val="24"/>
        </w:rPr>
        <w:t>Danso-Abbeam, G., Baiyegunhi, L. J., &amp; Ojo, T. O. (2020). Gender differentials in technical efficiency of Ghanaian cocoa farms. </w:t>
      </w:r>
      <w:r w:rsidRPr="00CC3CC1">
        <w:rPr>
          <w:rFonts w:ascii="Times New Roman" w:hAnsi="Times New Roman" w:cs="Times New Roman"/>
          <w:bCs/>
          <w:i/>
          <w:noProof/>
          <w:sz w:val="24"/>
          <w:szCs w:val="24"/>
        </w:rPr>
        <w:t>Heliyon</w:t>
      </w:r>
      <w:r w:rsidRPr="00CC3CC1">
        <w:rPr>
          <w:rFonts w:ascii="Times New Roman" w:hAnsi="Times New Roman" w:cs="Times New Roman"/>
          <w:bCs/>
          <w:iCs/>
          <w:noProof/>
          <w:sz w:val="24"/>
          <w:szCs w:val="24"/>
        </w:rPr>
        <w:t>, </w:t>
      </w:r>
      <w:r w:rsidRPr="00CC3CC1">
        <w:rPr>
          <w:rFonts w:ascii="Times New Roman" w:hAnsi="Times New Roman" w:cs="Times New Roman"/>
          <w:bCs/>
          <w:i/>
          <w:noProof/>
          <w:sz w:val="24"/>
          <w:szCs w:val="24"/>
        </w:rPr>
        <w:t>6</w:t>
      </w:r>
      <w:r w:rsidRPr="00CC3CC1">
        <w:rPr>
          <w:rFonts w:ascii="Times New Roman" w:hAnsi="Times New Roman" w:cs="Times New Roman"/>
          <w:bCs/>
          <w:iCs/>
          <w:noProof/>
          <w:sz w:val="24"/>
          <w:szCs w:val="24"/>
        </w:rPr>
        <w:t>(5),  Article e04012.</w:t>
      </w:r>
    </w:p>
    <w:p w14:paraId="62D4C80E"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lang w:val="vi-VN"/>
        </w:rPr>
      </w:pPr>
      <w:r w:rsidRPr="00CC3CC1">
        <w:rPr>
          <w:rFonts w:ascii="Times New Roman" w:hAnsi="Times New Roman" w:cs="Times New Roman"/>
          <w:bCs/>
          <w:iCs/>
          <w:noProof/>
          <w:sz w:val="24"/>
          <w:szCs w:val="24"/>
        </w:rPr>
        <w:t>Doan</w:t>
      </w:r>
      <w:r w:rsidRPr="00CC3CC1">
        <w:rPr>
          <w:rFonts w:ascii="Times New Roman" w:hAnsi="Times New Roman" w:cs="Times New Roman"/>
          <w:bCs/>
          <w:iCs/>
          <w:noProof/>
          <w:sz w:val="24"/>
          <w:szCs w:val="24"/>
          <w:lang w:val="vi-VN"/>
        </w:rPr>
        <w:t>, N.</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 xml:space="preserve">H., &amp; </w:t>
      </w:r>
      <w:r w:rsidRPr="00CC3CC1">
        <w:rPr>
          <w:rFonts w:ascii="Times New Roman" w:hAnsi="Times New Roman" w:cs="Times New Roman"/>
          <w:bCs/>
          <w:iCs/>
          <w:noProof/>
          <w:sz w:val="24"/>
          <w:szCs w:val="24"/>
        </w:rPr>
        <w:t>Do</w:t>
      </w:r>
      <w:r w:rsidRPr="00CC3CC1">
        <w:rPr>
          <w:rFonts w:ascii="Times New Roman" w:hAnsi="Times New Roman" w:cs="Times New Roman"/>
          <w:bCs/>
          <w:iCs/>
          <w:noProof/>
          <w:sz w:val="24"/>
          <w:szCs w:val="24"/>
          <w:lang w:val="vi-VN"/>
        </w:rPr>
        <w:t>, X.</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V. (2016). Phân tích hiệu quả kỹ thuật, hiệu quả phân phối nguồn lực của hộ trồng dưa hấu tại huyện Phong Điền, thành phố Cần Thơ năm 2014</w:t>
      </w:r>
      <w:r w:rsidRPr="00CC3CC1">
        <w:rPr>
          <w:rFonts w:ascii="Times New Roman" w:hAnsi="Times New Roman" w:cs="Times New Roman"/>
          <w:bCs/>
          <w:iCs/>
          <w:noProof/>
          <w:sz w:val="24"/>
          <w:szCs w:val="24"/>
        </w:rPr>
        <w:t xml:space="preserve"> [Technical, allocative and cost efficiencies of watermelon farming households in Phong Dien district, Can Tho City in 2014]</w:t>
      </w:r>
      <w:r w:rsidRPr="00CC3CC1">
        <w:rPr>
          <w:rFonts w:ascii="Times New Roman" w:hAnsi="Times New Roman" w:cs="Times New Roman"/>
          <w:bCs/>
          <w:iCs/>
          <w:noProof/>
          <w:sz w:val="24"/>
          <w:szCs w:val="24"/>
          <w:lang w:val="vi-VN"/>
        </w:rPr>
        <w:t xml:space="preserve">. </w:t>
      </w:r>
      <w:r w:rsidRPr="00CC3CC1">
        <w:rPr>
          <w:rFonts w:ascii="Times New Roman" w:hAnsi="Times New Roman" w:cs="Times New Roman"/>
          <w:bCs/>
          <w:i/>
          <w:iCs/>
          <w:noProof/>
          <w:sz w:val="24"/>
          <w:szCs w:val="24"/>
          <w:lang w:val="vi-VN"/>
        </w:rPr>
        <w:t>Tạp chı́ Khoa h</w:t>
      </w:r>
      <w:r w:rsidRPr="00CC3CC1">
        <w:rPr>
          <w:rFonts w:ascii="Times New Roman" w:hAnsi="Times New Roman" w:cs="Times New Roman"/>
          <w:bCs/>
          <w:i/>
          <w:iCs/>
          <w:noProof/>
          <w:sz w:val="24"/>
          <w:szCs w:val="24"/>
        </w:rPr>
        <w:t>ọ</w:t>
      </w:r>
      <w:r w:rsidRPr="00CC3CC1">
        <w:rPr>
          <w:rFonts w:ascii="Times New Roman" w:hAnsi="Times New Roman" w:cs="Times New Roman"/>
          <w:bCs/>
          <w:i/>
          <w:iCs/>
          <w:noProof/>
          <w:sz w:val="24"/>
          <w:szCs w:val="24"/>
          <w:lang w:val="vi-VN"/>
        </w:rPr>
        <w:t>c Trường Đại học Cần Thơ, 42</w:t>
      </w:r>
      <w:r w:rsidRPr="00CC3CC1">
        <w:rPr>
          <w:rFonts w:ascii="Times New Roman" w:hAnsi="Times New Roman" w:cs="Times New Roman"/>
          <w:bCs/>
          <w:iCs/>
          <w:noProof/>
          <w:sz w:val="24"/>
          <w:szCs w:val="24"/>
        </w:rPr>
        <w:t>(D)</w:t>
      </w:r>
      <w:r w:rsidRPr="00CC3CC1">
        <w:rPr>
          <w:rFonts w:ascii="Times New Roman" w:hAnsi="Times New Roman" w:cs="Times New Roman"/>
          <w:bCs/>
          <w:iCs/>
          <w:noProof/>
          <w:sz w:val="24"/>
          <w:szCs w:val="24"/>
          <w:lang w:val="vi-VN"/>
        </w:rPr>
        <w:t>, 9-14.</w:t>
      </w:r>
    </w:p>
    <w:p w14:paraId="180BB873"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rPr>
      </w:pPr>
      <w:r w:rsidRPr="00CC3CC1">
        <w:rPr>
          <w:rFonts w:ascii="Times New Roman" w:hAnsi="Times New Roman" w:cs="Times New Roman"/>
          <w:bCs/>
          <w:iCs/>
          <w:noProof/>
          <w:sz w:val="24"/>
          <w:szCs w:val="24"/>
        </w:rPr>
        <w:t>Emmanuel, W. I., &amp; John, A. M. (2017). Estimating economic efficiency of mango production in Ghana. </w:t>
      </w:r>
      <w:r w:rsidRPr="00CC3CC1">
        <w:rPr>
          <w:rFonts w:ascii="Times New Roman" w:hAnsi="Times New Roman" w:cs="Times New Roman"/>
          <w:bCs/>
          <w:i/>
          <w:noProof/>
          <w:sz w:val="24"/>
          <w:szCs w:val="24"/>
        </w:rPr>
        <w:t>ADRRI Journal of Agriculture and Food Sciences</w:t>
      </w:r>
      <w:r w:rsidRPr="00CC3CC1">
        <w:rPr>
          <w:rFonts w:ascii="Times New Roman" w:hAnsi="Times New Roman" w:cs="Times New Roman"/>
          <w:bCs/>
          <w:iCs/>
          <w:noProof/>
          <w:sz w:val="24"/>
          <w:szCs w:val="24"/>
        </w:rPr>
        <w:t>, </w:t>
      </w:r>
      <w:r w:rsidRPr="00CC3CC1">
        <w:rPr>
          <w:rFonts w:ascii="Times New Roman" w:hAnsi="Times New Roman" w:cs="Times New Roman"/>
          <w:bCs/>
          <w:i/>
          <w:noProof/>
          <w:sz w:val="24"/>
          <w:szCs w:val="24"/>
        </w:rPr>
        <w:t>3</w:t>
      </w:r>
      <w:r w:rsidRPr="00CC3CC1">
        <w:rPr>
          <w:rFonts w:ascii="Times New Roman" w:hAnsi="Times New Roman" w:cs="Times New Roman"/>
          <w:bCs/>
          <w:iCs/>
          <w:noProof/>
          <w:sz w:val="24"/>
          <w:szCs w:val="24"/>
        </w:rPr>
        <w:t>(7), 29-46.</w:t>
      </w:r>
    </w:p>
    <w:p w14:paraId="14AFD4D1"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rPr>
      </w:pPr>
      <w:r w:rsidRPr="00CC3CC1">
        <w:rPr>
          <w:rFonts w:ascii="Times New Roman" w:hAnsi="Times New Roman" w:cs="Times New Roman"/>
          <w:bCs/>
          <w:iCs/>
          <w:noProof/>
          <w:sz w:val="24"/>
          <w:szCs w:val="24"/>
        </w:rPr>
        <w:t>Farrell, M. J. (1957). The measurement of productive efficiency. </w:t>
      </w:r>
      <w:r w:rsidRPr="00CC3CC1">
        <w:rPr>
          <w:rFonts w:ascii="Times New Roman" w:hAnsi="Times New Roman" w:cs="Times New Roman"/>
          <w:bCs/>
          <w:i/>
          <w:noProof/>
          <w:sz w:val="24"/>
          <w:szCs w:val="24"/>
        </w:rPr>
        <w:t>Journal of the Royal Statistical Society: Series A (General)</w:t>
      </w:r>
      <w:r w:rsidRPr="00CC3CC1">
        <w:rPr>
          <w:rFonts w:ascii="Times New Roman" w:hAnsi="Times New Roman" w:cs="Times New Roman"/>
          <w:bCs/>
          <w:iCs/>
          <w:noProof/>
          <w:sz w:val="24"/>
          <w:szCs w:val="24"/>
        </w:rPr>
        <w:t>, </w:t>
      </w:r>
      <w:r w:rsidRPr="00CC3CC1">
        <w:rPr>
          <w:rFonts w:ascii="Times New Roman" w:hAnsi="Times New Roman" w:cs="Times New Roman"/>
          <w:bCs/>
          <w:i/>
          <w:noProof/>
          <w:sz w:val="24"/>
          <w:szCs w:val="24"/>
        </w:rPr>
        <w:t>120</w:t>
      </w:r>
      <w:r w:rsidRPr="00CC3CC1">
        <w:rPr>
          <w:rFonts w:ascii="Times New Roman" w:hAnsi="Times New Roman" w:cs="Times New Roman"/>
          <w:bCs/>
          <w:iCs/>
          <w:noProof/>
          <w:sz w:val="24"/>
          <w:szCs w:val="24"/>
        </w:rPr>
        <w:t>(3), 253-281.</w:t>
      </w:r>
    </w:p>
    <w:p w14:paraId="388422E1"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rPr>
      </w:pPr>
      <w:r w:rsidRPr="00CC3CC1">
        <w:rPr>
          <w:rFonts w:ascii="Times New Roman" w:hAnsi="Times New Roman" w:cs="Times New Roman"/>
          <w:bCs/>
          <w:iCs/>
          <w:noProof/>
          <w:sz w:val="24"/>
          <w:szCs w:val="24"/>
        </w:rPr>
        <w:t xml:space="preserve">Fernández-Uclés, D., Elfkih, S., Mozas-Moral, A., Bernal-Jurado, E., Medina-Viruel, M. J., &amp; </w:t>
      </w:r>
      <w:r w:rsidRPr="000D4896">
        <w:rPr>
          <w:rFonts w:ascii="Times New Roman" w:hAnsi="Times New Roman" w:cs="Times New Roman"/>
          <w:bCs/>
          <w:iCs/>
          <w:noProof/>
          <w:spacing w:val="-4"/>
          <w:sz w:val="24"/>
          <w:szCs w:val="24"/>
        </w:rPr>
        <w:t>Abdallah, S. B. (2020). Economic efficiency in the Tunisian olive oil sector</w:t>
      </w:r>
      <w:r w:rsidRPr="00CC3CC1">
        <w:rPr>
          <w:rFonts w:ascii="Times New Roman" w:hAnsi="Times New Roman" w:cs="Times New Roman"/>
          <w:bCs/>
          <w:iCs/>
          <w:noProof/>
          <w:sz w:val="24"/>
          <w:szCs w:val="24"/>
        </w:rPr>
        <w:t>. </w:t>
      </w:r>
      <w:r w:rsidRPr="00CC3CC1">
        <w:rPr>
          <w:rFonts w:ascii="Times New Roman" w:hAnsi="Times New Roman" w:cs="Times New Roman"/>
          <w:bCs/>
          <w:i/>
          <w:noProof/>
          <w:sz w:val="24"/>
          <w:szCs w:val="24"/>
        </w:rPr>
        <w:t>Agriculture</w:t>
      </w:r>
      <w:r w:rsidRPr="00CC3CC1">
        <w:rPr>
          <w:rFonts w:ascii="Times New Roman" w:hAnsi="Times New Roman" w:cs="Times New Roman"/>
          <w:bCs/>
          <w:iCs/>
          <w:noProof/>
          <w:sz w:val="24"/>
          <w:szCs w:val="24"/>
        </w:rPr>
        <w:t>, </w:t>
      </w:r>
      <w:r w:rsidRPr="00CC3CC1">
        <w:rPr>
          <w:rFonts w:ascii="Times New Roman" w:hAnsi="Times New Roman" w:cs="Times New Roman"/>
          <w:bCs/>
          <w:i/>
          <w:noProof/>
          <w:sz w:val="24"/>
          <w:szCs w:val="24"/>
        </w:rPr>
        <w:t>10</w:t>
      </w:r>
      <w:r w:rsidRPr="00CC3CC1">
        <w:rPr>
          <w:rFonts w:ascii="Times New Roman" w:hAnsi="Times New Roman" w:cs="Times New Roman"/>
          <w:bCs/>
          <w:iCs/>
          <w:noProof/>
          <w:sz w:val="24"/>
          <w:szCs w:val="24"/>
        </w:rPr>
        <w:t xml:space="preserve">(9), Article 391. </w:t>
      </w:r>
    </w:p>
    <w:p w14:paraId="403ADA1F"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rPr>
      </w:pPr>
      <w:r w:rsidRPr="00CC3CC1">
        <w:rPr>
          <w:rFonts w:ascii="Times New Roman" w:hAnsi="Times New Roman" w:cs="Times New Roman"/>
          <w:bCs/>
          <w:iCs/>
          <w:noProof/>
          <w:sz w:val="24"/>
          <w:szCs w:val="24"/>
        </w:rPr>
        <w:t>Jung, D. E., &amp; Yang, S. R. (2016). An analysis of economic efficiency of fruits and vegetables farms: The case of strawberries and tomatoes farms. </w:t>
      </w:r>
      <w:r w:rsidRPr="00CC3CC1">
        <w:rPr>
          <w:rFonts w:ascii="Times New Roman" w:hAnsi="Times New Roman" w:cs="Times New Roman"/>
          <w:bCs/>
          <w:i/>
          <w:noProof/>
          <w:sz w:val="24"/>
          <w:szCs w:val="24"/>
        </w:rPr>
        <w:t>Korean Journal of Organic Agriculture</w:t>
      </w:r>
      <w:r w:rsidRPr="00CC3CC1">
        <w:rPr>
          <w:rFonts w:ascii="Times New Roman" w:hAnsi="Times New Roman" w:cs="Times New Roman"/>
          <w:bCs/>
          <w:iCs/>
          <w:noProof/>
          <w:sz w:val="24"/>
          <w:szCs w:val="24"/>
        </w:rPr>
        <w:t>, </w:t>
      </w:r>
      <w:r w:rsidRPr="00CC3CC1">
        <w:rPr>
          <w:rFonts w:ascii="Times New Roman" w:hAnsi="Times New Roman" w:cs="Times New Roman"/>
          <w:bCs/>
          <w:i/>
          <w:noProof/>
          <w:sz w:val="24"/>
          <w:szCs w:val="24"/>
        </w:rPr>
        <w:t>24</w:t>
      </w:r>
      <w:r w:rsidRPr="00CC3CC1">
        <w:rPr>
          <w:rFonts w:ascii="Times New Roman" w:hAnsi="Times New Roman" w:cs="Times New Roman"/>
          <w:bCs/>
          <w:iCs/>
          <w:noProof/>
          <w:sz w:val="24"/>
          <w:szCs w:val="24"/>
        </w:rPr>
        <w:t>(3), 385-412.</w:t>
      </w:r>
    </w:p>
    <w:p w14:paraId="2CCE9C92"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rPr>
      </w:pPr>
      <w:r w:rsidRPr="00CC3CC1">
        <w:rPr>
          <w:rFonts w:ascii="Times New Roman" w:hAnsi="Times New Roman" w:cs="Times New Roman"/>
          <w:bCs/>
          <w:iCs/>
          <w:noProof/>
          <w:sz w:val="24"/>
          <w:szCs w:val="24"/>
        </w:rPr>
        <w:t>Lee, C., Yun, S. J., Kim, G., &amp; Yang, S. R. (2015). An analysis of economic efficiency of fruits farms: The case of apples, pears, and grapes farms. </w:t>
      </w:r>
      <w:r w:rsidRPr="00CC3CC1">
        <w:rPr>
          <w:rFonts w:ascii="Times New Roman" w:hAnsi="Times New Roman" w:cs="Times New Roman"/>
          <w:bCs/>
          <w:i/>
          <w:noProof/>
          <w:sz w:val="24"/>
          <w:szCs w:val="24"/>
        </w:rPr>
        <w:t>Korean Journal of Organic Agriculture</w:t>
      </w:r>
      <w:r w:rsidRPr="00CC3CC1">
        <w:rPr>
          <w:rFonts w:ascii="Times New Roman" w:hAnsi="Times New Roman" w:cs="Times New Roman"/>
          <w:bCs/>
          <w:iCs/>
          <w:noProof/>
          <w:sz w:val="24"/>
          <w:szCs w:val="24"/>
        </w:rPr>
        <w:t>, </w:t>
      </w:r>
      <w:r w:rsidRPr="00CC3CC1">
        <w:rPr>
          <w:rFonts w:ascii="Times New Roman" w:hAnsi="Times New Roman" w:cs="Times New Roman"/>
          <w:bCs/>
          <w:i/>
          <w:noProof/>
          <w:sz w:val="24"/>
          <w:szCs w:val="24"/>
        </w:rPr>
        <w:t>23</w:t>
      </w:r>
      <w:r w:rsidRPr="00CC3CC1">
        <w:rPr>
          <w:rFonts w:ascii="Times New Roman" w:hAnsi="Times New Roman" w:cs="Times New Roman"/>
          <w:bCs/>
          <w:iCs/>
          <w:noProof/>
          <w:sz w:val="24"/>
          <w:szCs w:val="24"/>
        </w:rPr>
        <w:t>(4), 615-641.</w:t>
      </w:r>
    </w:p>
    <w:p w14:paraId="0D59678E"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rPr>
      </w:pPr>
      <w:r w:rsidRPr="00CC3CC1">
        <w:rPr>
          <w:rFonts w:ascii="Times New Roman" w:hAnsi="Times New Roman" w:cs="Times New Roman"/>
          <w:bCs/>
          <w:iCs/>
          <w:noProof/>
          <w:sz w:val="24"/>
          <w:szCs w:val="24"/>
          <w:lang w:val="vi-VN"/>
        </w:rPr>
        <w:t>Ma, W., Renwick, A., Yuan, P., &amp; Ratna, N. (2018). Agricultural cooperative membership and technical efficiency of apple farmers in China</w:t>
      </w:r>
      <w:r w:rsidRPr="00CC3CC1">
        <w:rPr>
          <w:rFonts w:ascii="Times New Roman" w:hAnsi="Times New Roman" w:cs="Times New Roman"/>
          <w:bCs/>
          <w:i/>
          <w:iCs/>
          <w:noProof/>
          <w:sz w:val="24"/>
          <w:szCs w:val="24"/>
          <w:lang w:val="vi-VN"/>
        </w:rPr>
        <w:t xml:space="preserve">: </w:t>
      </w:r>
      <w:r w:rsidRPr="00CC3CC1">
        <w:rPr>
          <w:rFonts w:ascii="Times New Roman" w:hAnsi="Times New Roman" w:cs="Times New Roman"/>
          <w:bCs/>
          <w:iCs/>
          <w:noProof/>
          <w:sz w:val="24"/>
          <w:szCs w:val="24"/>
          <w:lang w:val="vi-VN"/>
        </w:rPr>
        <w:t>An analysis accounting for selectivity bias</w:t>
      </w:r>
      <w:r w:rsidRPr="00CC3CC1">
        <w:rPr>
          <w:rFonts w:ascii="Times New Roman" w:hAnsi="Times New Roman" w:cs="Times New Roman"/>
          <w:bCs/>
          <w:i/>
          <w:iCs/>
          <w:noProof/>
          <w:sz w:val="24"/>
          <w:szCs w:val="24"/>
          <w:lang w:val="vi-VN"/>
        </w:rPr>
        <w:t>. Food Policy</w:t>
      </w:r>
      <w:r w:rsidRPr="00CC3CC1">
        <w:rPr>
          <w:rFonts w:ascii="Times New Roman" w:hAnsi="Times New Roman" w:cs="Times New Roman"/>
          <w:bCs/>
          <w:i/>
          <w:noProof/>
          <w:sz w:val="24"/>
          <w:szCs w:val="24"/>
        </w:rPr>
        <w:t>, 81,</w:t>
      </w:r>
      <w:r w:rsidRPr="00CC3CC1">
        <w:rPr>
          <w:rFonts w:ascii="Times New Roman" w:hAnsi="Times New Roman" w:cs="Times New Roman"/>
          <w:bCs/>
          <w:iCs/>
          <w:noProof/>
          <w:sz w:val="24"/>
          <w:szCs w:val="24"/>
        </w:rPr>
        <w:t xml:space="preserve"> 122-132. doi:</w:t>
      </w:r>
      <w:r w:rsidRPr="00CC3CC1">
        <w:rPr>
          <w:rFonts w:ascii="Times New Roman" w:hAnsi="Times New Roman" w:cs="Times New Roman"/>
          <w:bCs/>
          <w:iCs/>
          <w:noProof/>
          <w:sz w:val="24"/>
          <w:szCs w:val="24"/>
          <w:lang w:val="vi-VN"/>
        </w:rPr>
        <w:t>10.1016/j.foodpol.2018.10.009</w:t>
      </w:r>
    </w:p>
    <w:p w14:paraId="39E6763F"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lang w:val="vi-VN"/>
        </w:rPr>
      </w:pPr>
      <w:r w:rsidRPr="00CC3CC1">
        <w:rPr>
          <w:rFonts w:ascii="Times New Roman" w:hAnsi="Times New Roman" w:cs="Times New Roman"/>
          <w:bCs/>
          <w:iCs/>
          <w:noProof/>
          <w:sz w:val="24"/>
          <w:szCs w:val="24"/>
          <w:lang w:val="vi-VN"/>
        </w:rPr>
        <w:t>Nguy</w:t>
      </w:r>
      <w:r w:rsidRPr="00CC3CC1">
        <w:rPr>
          <w:rFonts w:ascii="Times New Roman" w:hAnsi="Times New Roman" w:cs="Times New Roman"/>
          <w:bCs/>
          <w:iCs/>
          <w:noProof/>
          <w:sz w:val="24"/>
          <w:szCs w:val="24"/>
        </w:rPr>
        <w:t>en,</w:t>
      </w:r>
      <w:r w:rsidRPr="00CC3CC1">
        <w:rPr>
          <w:rFonts w:ascii="Times New Roman" w:hAnsi="Times New Roman" w:cs="Times New Roman"/>
          <w:bCs/>
          <w:iCs/>
          <w:noProof/>
          <w:sz w:val="24"/>
          <w:szCs w:val="24"/>
          <w:lang w:val="vi-VN"/>
        </w:rPr>
        <w:t xml:space="preserve"> N.</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Q., &amp; Mai, N. V. (2015). Đánh giá hiệu quả sản xuất khóm của nông hộ ở huyện Tân Phước, tỉnh Tiền Giang</w:t>
      </w:r>
      <w:r w:rsidRPr="00CC3CC1">
        <w:rPr>
          <w:rFonts w:ascii="Times New Roman" w:hAnsi="Times New Roman" w:cs="Times New Roman"/>
          <w:bCs/>
          <w:iCs/>
          <w:noProof/>
          <w:sz w:val="24"/>
          <w:szCs w:val="24"/>
        </w:rPr>
        <w:t xml:space="preserve"> [Evaluate the productive efficiency of pineapples growing households in Tan Phuoc District, Tien Giang Province].</w:t>
      </w:r>
      <w:r w:rsidRPr="00CC3CC1">
        <w:rPr>
          <w:rFonts w:ascii="Times New Roman" w:hAnsi="Times New Roman" w:cs="Times New Roman"/>
          <w:bCs/>
          <w:iCs/>
          <w:noProof/>
          <w:sz w:val="24"/>
          <w:szCs w:val="24"/>
          <w:lang w:val="vi-VN"/>
        </w:rPr>
        <w:t xml:space="preserve"> </w:t>
      </w:r>
      <w:r w:rsidRPr="00CC3CC1">
        <w:rPr>
          <w:rFonts w:ascii="Times New Roman" w:hAnsi="Times New Roman" w:cs="Times New Roman"/>
          <w:bCs/>
          <w:i/>
          <w:iCs/>
          <w:noProof/>
          <w:sz w:val="24"/>
          <w:szCs w:val="24"/>
          <w:lang w:val="vi-VN"/>
        </w:rPr>
        <w:t>Tạp chı́ Khoa hoc Trường Đại học Cần Th</w:t>
      </w:r>
      <w:r w:rsidRPr="00CC3CC1">
        <w:rPr>
          <w:rFonts w:ascii="Times New Roman" w:hAnsi="Times New Roman" w:cs="Times New Roman"/>
          <w:bCs/>
          <w:i/>
          <w:iCs/>
          <w:noProof/>
          <w:sz w:val="24"/>
          <w:szCs w:val="24"/>
        </w:rPr>
        <w:t>ơ,</w:t>
      </w:r>
      <w:r w:rsidRPr="00CC3CC1">
        <w:rPr>
          <w:rFonts w:ascii="Times New Roman" w:hAnsi="Times New Roman" w:cs="Times New Roman"/>
          <w:bCs/>
          <w:iCs/>
          <w:noProof/>
          <w:sz w:val="24"/>
          <w:szCs w:val="24"/>
          <w:lang w:val="vi-VN"/>
        </w:rPr>
        <w:t xml:space="preserve"> </w:t>
      </w:r>
      <w:r w:rsidRPr="00CC3CC1">
        <w:rPr>
          <w:rFonts w:ascii="Times New Roman" w:hAnsi="Times New Roman" w:cs="Times New Roman"/>
          <w:bCs/>
          <w:i/>
          <w:noProof/>
          <w:sz w:val="24"/>
          <w:szCs w:val="24"/>
          <w:lang w:val="vi-VN"/>
        </w:rPr>
        <w:t>36</w:t>
      </w:r>
      <w:r w:rsidRPr="00CC3CC1">
        <w:rPr>
          <w:rFonts w:ascii="Times New Roman" w:hAnsi="Times New Roman" w:cs="Times New Roman"/>
          <w:bCs/>
          <w:iCs/>
          <w:noProof/>
          <w:sz w:val="24"/>
          <w:szCs w:val="24"/>
        </w:rPr>
        <w:t>(D)</w:t>
      </w:r>
      <w:r w:rsidRPr="00CC3CC1">
        <w:rPr>
          <w:rFonts w:ascii="Times New Roman" w:hAnsi="Times New Roman" w:cs="Times New Roman"/>
          <w:bCs/>
          <w:iCs/>
          <w:noProof/>
          <w:sz w:val="24"/>
          <w:szCs w:val="24"/>
          <w:lang w:val="vi-VN"/>
        </w:rPr>
        <w:t>, 1-9.</w:t>
      </w:r>
    </w:p>
    <w:p w14:paraId="5953298C" w14:textId="45F4F921"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lang w:val="vi-VN"/>
        </w:rPr>
      </w:pPr>
      <w:r w:rsidRPr="00CC3CC1">
        <w:rPr>
          <w:rFonts w:ascii="Times New Roman" w:hAnsi="Times New Roman" w:cs="Times New Roman"/>
          <w:bCs/>
          <w:iCs/>
          <w:noProof/>
          <w:sz w:val="24"/>
          <w:szCs w:val="24"/>
        </w:rPr>
        <w:t>Nguyen, T. T. T</w:t>
      </w:r>
      <w:r w:rsidRPr="00CC3CC1">
        <w:rPr>
          <w:rFonts w:ascii="Times New Roman" w:hAnsi="Times New Roman" w:cs="Times New Roman"/>
          <w:bCs/>
          <w:iCs/>
          <w:noProof/>
          <w:sz w:val="24"/>
          <w:szCs w:val="24"/>
          <w:lang w:val="vi-VN"/>
        </w:rPr>
        <w:t xml:space="preserve">., </w:t>
      </w:r>
      <w:r w:rsidRPr="00CC3CC1">
        <w:rPr>
          <w:rFonts w:ascii="Times New Roman" w:hAnsi="Times New Roman" w:cs="Times New Roman"/>
          <w:bCs/>
          <w:iCs/>
          <w:noProof/>
          <w:sz w:val="24"/>
          <w:szCs w:val="24"/>
        </w:rPr>
        <w:t>Le, H. H</w:t>
      </w:r>
      <w:r w:rsidRPr="00CC3CC1">
        <w:rPr>
          <w:rFonts w:ascii="Times New Roman" w:hAnsi="Times New Roman" w:cs="Times New Roman"/>
          <w:bCs/>
          <w:iCs/>
          <w:noProof/>
          <w:sz w:val="24"/>
          <w:szCs w:val="24"/>
          <w:lang w:val="vi-VN"/>
        </w:rPr>
        <w:t xml:space="preserve">., </w:t>
      </w:r>
      <w:r w:rsidRPr="00CC3CC1">
        <w:rPr>
          <w:rFonts w:ascii="Times New Roman" w:hAnsi="Times New Roman" w:cs="Times New Roman"/>
          <w:bCs/>
          <w:iCs/>
          <w:noProof/>
          <w:sz w:val="24"/>
          <w:szCs w:val="24"/>
        </w:rPr>
        <w:t>Ho, H</w:t>
      </w:r>
      <w:r w:rsidRPr="00CC3CC1">
        <w:rPr>
          <w:rFonts w:ascii="Times New Roman" w:hAnsi="Times New Roman" w:cs="Times New Roman"/>
          <w:bCs/>
          <w:iCs/>
          <w:noProof/>
          <w:sz w:val="24"/>
          <w:szCs w:val="24"/>
          <w:lang w:val="vi-VN"/>
        </w:rPr>
        <w:t>.</w:t>
      </w:r>
      <w:r w:rsidRPr="00CC3CC1">
        <w:rPr>
          <w:rFonts w:ascii="Times New Roman" w:hAnsi="Times New Roman" w:cs="Times New Roman"/>
          <w:bCs/>
          <w:iCs/>
          <w:noProof/>
          <w:sz w:val="24"/>
          <w:szCs w:val="24"/>
        </w:rPr>
        <w:t xml:space="preserve"> T. M.</w:t>
      </w:r>
      <w:r w:rsidRPr="00CC3CC1">
        <w:rPr>
          <w:rFonts w:ascii="Times New Roman" w:hAnsi="Times New Roman" w:cs="Times New Roman"/>
          <w:bCs/>
          <w:iCs/>
          <w:noProof/>
          <w:sz w:val="24"/>
          <w:szCs w:val="24"/>
          <w:lang w:val="vi-VN"/>
        </w:rPr>
        <w:t xml:space="preserve">, </w:t>
      </w:r>
      <w:r w:rsidRPr="00CC3CC1">
        <w:rPr>
          <w:rFonts w:ascii="Times New Roman" w:hAnsi="Times New Roman" w:cs="Times New Roman"/>
          <w:bCs/>
          <w:iCs/>
          <w:noProof/>
          <w:sz w:val="24"/>
          <w:szCs w:val="24"/>
        </w:rPr>
        <w:t xml:space="preserve">Dogot, </w:t>
      </w:r>
      <w:r w:rsidRPr="00CC3CC1">
        <w:rPr>
          <w:rFonts w:ascii="Times New Roman" w:hAnsi="Times New Roman" w:cs="Times New Roman"/>
          <w:bCs/>
          <w:iCs/>
          <w:noProof/>
          <w:sz w:val="24"/>
          <w:szCs w:val="24"/>
          <w:lang w:val="vi-VN"/>
        </w:rPr>
        <w:t>T</w:t>
      </w:r>
      <w:r w:rsidRPr="00CC3CC1">
        <w:rPr>
          <w:rFonts w:ascii="Times New Roman" w:hAnsi="Times New Roman" w:cs="Times New Roman"/>
          <w:bCs/>
          <w:iCs/>
          <w:noProof/>
          <w:sz w:val="24"/>
          <w:szCs w:val="24"/>
        </w:rPr>
        <w:t>.</w:t>
      </w:r>
      <w:r w:rsidRPr="00CC3CC1">
        <w:rPr>
          <w:rFonts w:ascii="Times New Roman" w:hAnsi="Times New Roman" w:cs="Times New Roman"/>
          <w:bCs/>
          <w:iCs/>
          <w:noProof/>
          <w:sz w:val="24"/>
          <w:szCs w:val="24"/>
          <w:lang w:val="vi-VN"/>
        </w:rPr>
        <w:t xml:space="preserve">, </w:t>
      </w:r>
      <w:r w:rsidRPr="00CC3CC1">
        <w:rPr>
          <w:rFonts w:ascii="Times New Roman" w:hAnsi="Times New Roman" w:cs="Times New Roman"/>
          <w:bCs/>
          <w:iCs/>
          <w:noProof/>
          <w:sz w:val="24"/>
          <w:szCs w:val="24"/>
        </w:rPr>
        <w:t xml:space="preserve">Burny, </w:t>
      </w:r>
      <w:r w:rsidRPr="00CC3CC1">
        <w:rPr>
          <w:rFonts w:ascii="Times New Roman" w:hAnsi="Times New Roman" w:cs="Times New Roman"/>
          <w:bCs/>
          <w:iCs/>
          <w:noProof/>
          <w:sz w:val="24"/>
          <w:szCs w:val="24"/>
          <w:lang w:val="vi-VN"/>
        </w:rPr>
        <w:t>P</w:t>
      </w:r>
      <w:r w:rsidRPr="00CC3CC1">
        <w:rPr>
          <w:rFonts w:ascii="Times New Roman" w:hAnsi="Times New Roman" w:cs="Times New Roman"/>
          <w:bCs/>
          <w:iCs/>
          <w:noProof/>
          <w:sz w:val="24"/>
          <w:szCs w:val="24"/>
        </w:rPr>
        <w:t>.</w:t>
      </w:r>
      <w:r w:rsidRPr="00CC3CC1">
        <w:rPr>
          <w:rFonts w:ascii="Times New Roman" w:hAnsi="Times New Roman" w:cs="Times New Roman"/>
          <w:bCs/>
          <w:iCs/>
          <w:noProof/>
          <w:sz w:val="24"/>
          <w:szCs w:val="24"/>
          <w:lang w:val="vi-VN"/>
        </w:rPr>
        <w:t xml:space="preserve">, </w:t>
      </w:r>
      <w:r w:rsidRPr="00CC3CC1">
        <w:rPr>
          <w:rFonts w:ascii="Times New Roman" w:hAnsi="Times New Roman" w:cs="Times New Roman"/>
          <w:bCs/>
          <w:iCs/>
          <w:noProof/>
          <w:sz w:val="24"/>
          <w:szCs w:val="24"/>
        </w:rPr>
        <w:t>Bui, N</w:t>
      </w:r>
      <w:r w:rsidRPr="00CC3CC1">
        <w:rPr>
          <w:rFonts w:ascii="Times New Roman" w:hAnsi="Times New Roman" w:cs="Times New Roman"/>
          <w:bCs/>
          <w:iCs/>
          <w:noProof/>
          <w:sz w:val="24"/>
          <w:szCs w:val="24"/>
          <w:lang w:val="vi-VN"/>
        </w:rPr>
        <w:t>.</w:t>
      </w:r>
      <w:r w:rsidRPr="00CC3CC1">
        <w:rPr>
          <w:rFonts w:ascii="Times New Roman" w:hAnsi="Times New Roman" w:cs="Times New Roman"/>
          <w:bCs/>
          <w:iCs/>
          <w:noProof/>
          <w:sz w:val="24"/>
          <w:szCs w:val="24"/>
        </w:rPr>
        <w:t xml:space="preserve"> T.</w:t>
      </w:r>
      <w:r w:rsidRPr="00CC3CC1">
        <w:rPr>
          <w:rFonts w:ascii="Times New Roman" w:hAnsi="Times New Roman" w:cs="Times New Roman"/>
          <w:bCs/>
          <w:iCs/>
          <w:noProof/>
          <w:sz w:val="24"/>
          <w:szCs w:val="24"/>
          <w:lang w:val="vi-VN"/>
        </w:rPr>
        <w:t xml:space="preserve">, &amp; </w:t>
      </w:r>
      <w:r w:rsidRPr="00CC3CC1">
        <w:rPr>
          <w:rFonts w:ascii="Times New Roman" w:hAnsi="Times New Roman" w:cs="Times New Roman"/>
          <w:bCs/>
          <w:iCs/>
          <w:noProof/>
          <w:sz w:val="24"/>
          <w:szCs w:val="24"/>
        </w:rPr>
        <w:t xml:space="preserve">Lebailly, </w:t>
      </w:r>
      <w:r w:rsidRPr="00CC3CC1">
        <w:rPr>
          <w:rFonts w:ascii="Times New Roman" w:hAnsi="Times New Roman" w:cs="Times New Roman"/>
          <w:bCs/>
          <w:iCs/>
          <w:noProof/>
          <w:sz w:val="24"/>
          <w:szCs w:val="24"/>
          <w:lang w:val="vi-VN"/>
        </w:rPr>
        <w:t>P</w:t>
      </w:r>
      <w:r w:rsidRPr="00CC3CC1">
        <w:rPr>
          <w:rFonts w:ascii="Times New Roman" w:hAnsi="Times New Roman" w:cs="Times New Roman"/>
          <w:bCs/>
          <w:iCs/>
          <w:noProof/>
          <w:sz w:val="24"/>
          <w:szCs w:val="24"/>
        </w:rPr>
        <w:t>.</w:t>
      </w:r>
      <w:r w:rsidRPr="00CC3CC1">
        <w:rPr>
          <w:rFonts w:ascii="Times New Roman" w:hAnsi="Times New Roman" w:cs="Times New Roman"/>
          <w:bCs/>
          <w:iCs/>
          <w:noProof/>
          <w:sz w:val="24"/>
          <w:szCs w:val="24"/>
          <w:lang w:val="vi-VN"/>
        </w:rPr>
        <w:t xml:space="preserve"> (2020). Efficiency analysis of the progress of orange farms in Tuyen Quang </w:t>
      </w:r>
      <w:r w:rsidR="000D4896" w:rsidRPr="000D4896">
        <w:rPr>
          <w:rFonts w:ascii="Times New Roman" w:hAnsi="Times New Roman" w:cs="Times New Roman"/>
          <w:bCs/>
          <w:iCs/>
          <w:noProof/>
          <w:sz w:val="24"/>
          <w:szCs w:val="24"/>
          <w:lang w:val="vi-VN"/>
        </w:rPr>
        <w:t>Province</w:t>
      </w:r>
      <w:r w:rsidRPr="00CC3CC1">
        <w:rPr>
          <w:rFonts w:ascii="Times New Roman" w:hAnsi="Times New Roman" w:cs="Times New Roman"/>
          <w:bCs/>
          <w:iCs/>
          <w:noProof/>
          <w:sz w:val="24"/>
          <w:szCs w:val="24"/>
          <w:lang w:val="vi-VN"/>
        </w:rPr>
        <w:t xml:space="preserve">, </w:t>
      </w:r>
      <w:r w:rsidR="000D4896">
        <w:rPr>
          <w:rFonts w:ascii="Times New Roman" w:hAnsi="Times New Roman" w:cs="Times New Roman"/>
          <w:bCs/>
          <w:iCs/>
          <w:noProof/>
          <w:sz w:val="24"/>
          <w:szCs w:val="24"/>
          <w:lang w:val="vi-VN"/>
        </w:rPr>
        <w:br/>
      </w:r>
      <w:r w:rsidRPr="00CC3CC1">
        <w:rPr>
          <w:rFonts w:ascii="Times New Roman" w:hAnsi="Times New Roman" w:cs="Times New Roman"/>
          <w:bCs/>
          <w:iCs/>
          <w:noProof/>
          <w:sz w:val="24"/>
          <w:szCs w:val="24"/>
          <w:lang w:val="vi-VN"/>
        </w:rPr>
        <w:t>Vietnam</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towards sustainable development</w:t>
      </w:r>
      <w:r w:rsidRPr="00CC3CC1">
        <w:rPr>
          <w:rFonts w:ascii="Times New Roman" w:hAnsi="Times New Roman" w:cs="Times New Roman"/>
          <w:bCs/>
          <w:i/>
          <w:noProof/>
          <w:sz w:val="24"/>
          <w:szCs w:val="24"/>
        </w:rPr>
        <w:t>.</w:t>
      </w:r>
      <w:r w:rsidRPr="00CC3CC1">
        <w:rPr>
          <w:rFonts w:ascii="Times New Roman" w:hAnsi="Times New Roman" w:cs="Times New Roman"/>
          <w:bCs/>
          <w:i/>
          <w:noProof/>
          <w:sz w:val="24"/>
          <w:szCs w:val="24"/>
          <w:lang w:val="vi-VN"/>
        </w:rPr>
        <w:t xml:space="preserve"> Sustainability,</w:t>
      </w:r>
      <w:r w:rsidRPr="00CC3CC1">
        <w:rPr>
          <w:rFonts w:ascii="Times New Roman" w:hAnsi="Times New Roman" w:cs="Times New Roman"/>
          <w:bCs/>
          <w:iCs/>
          <w:noProof/>
          <w:sz w:val="24"/>
          <w:szCs w:val="24"/>
        </w:rPr>
        <w:t xml:space="preserve"> </w:t>
      </w:r>
      <w:r w:rsidRPr="00CC3CC1">
        <w:rPr>
          <w:rFonts w:ascii="Times New Roman" w:hAnsi="Times New Roman" w:cs="Times New Roman"/>
          <w:bCs/>
          <w:i/>
          <w:iCs/>
          <w:noProof/>
          <w:sz w:val="24"/>
          <w:szCs w:val="24"/>
          <w:lang w:val="vi-VN"/>
        </w:rPr>
        <w:t>12</w:t>
      </w:r>
      <w:r w:rsidRPr="00CC3CC1">
        <w:rPr>
          <w:rFonts w:ascii="Times New Roman" w:hAnsi="Times New Roman" w:cs="Times New Roman"/>
          <w:bCs/>
          <w:iCs/>
          <w:noProof/>
          <w:sz w:val="24"/>
          <w:szCs w:val="24"/>
        </w:rPr>
        <w:t>(8)</w:t>
      </w:r>
      <w:r w:rsidRPr="00CC3CC1">
        <w:rPr>
          <w:rFonts w:ascii="Times New Roman" w:hAnsi="Times New Roman" w:cs="Times New Roman"/>
          <w:bCs/>
          <w:iCs/>
          <w:noProof/>
          <w:sz w:val="24"/>
          <w:szCs w:val="24"/>
          <w:lang w:val="vi-VN"/>
        </w:rPr>
        <w:t xml:space="preserve">, </w:t>
      </w:r>
      <w:r w:rsidRPr="00CC3CC1">
        <w:rPr>
          <w:rFonts w:ascii="Times New Roman" w:hAnsi="Times New Roman" w:cs="Times New Roman"/>
          <w:bCs/>
          <w:iCs/>
          <w:noProof/>
          <w:sz w:val="24"/>
          <w:szCs w:val="24"/>
        </w:rPr>
        <w:t>Article</w:t>
      </w:r>
      <w:r w:rsidRPr="00CC3CC1">
        <w:rPr>
          <w:rFonts w:ascii="Times New Roman" w:hAnsi="Times New Roman" w:cs="Times New Roman"/>
          <w:bCs/>
          <w:iCs/>
          <w:noProof/>
          <w:sz w:val="24"/>
          <w:szCs w:val="24"/>
          <w:lang w:val="vi-VN"/>
        </w:rPr>
        <w:t xml:space="preserve"> 3170.</w:t>
      </w:r>
      <w:r w:rsidRPr="00CC3CC1">
        <w:rPr>
          <w:rFonts w:ascii="Times New Roman" w:hAnsi="Times New Roman" w:cs="Times New Roman"/>
          <w:bCs/>
          <w:iCs/>
          <w:noProof/>
          <w:sz w:val="24"/>
          <w:szCs w:val="24"/>
        </w:rPr>
        <w:t xml:space="preserve"> doi:10.3390/su12083170</w:t>
      </w:r>
    </w:p>
    <w:p w14:paraId="666DD7D1" w14:textId="32B85105"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lang w:val="vi-VN"/>
        </w:rPr>
      </w:pPr>
      <w:r w:rsidRPr="00CC3CC1">
        <w:rPr>
          <w:rFonts w:ascii="Times New Roman" w:hAnsi="Times New Roman" w:cs="Times New Roman"/>
          <w:bCs/>
          <w:iCs/>
          <w:noProof/>
          <w:sz w:val="24"/>
          <w:szCs w:val="24"/>
          <w:lang w:val="vi-VN"/>
        </w:rPr>
        <w:t>Nguy</w:t>
      </w:r>
      <w:r w:rsidRPr="00CC3CC1">
        <w:rPr>
          <w:rFonts w:ascii="Times New Roman" w:hAnsi="Times New Roman" w:cs="Times New Roman"/>
          <w:bCs/>
          <w:iCs/>
          <w:noProof/>
          <w:sz w:val="24"/>
          <w:szCs w:val="24"/>
        </w:rPr>
        <w:t>e</w:t>
      </w:r>
      <w:r w:rsidRPr="00CC3CC1">
        <w:rPr>
          <w:rFonts w:ascii="Times New Roman" w:hAnsi="Times New Roman" w:cs="Times New Roman"/>
          <w:bCs/>
          <w:iCs/>
          <w:noProof/>
          <w:sz w:val="24"/>
          <w:szCs w:val="24"/>
          <w:lang w:val="vi-VN"/>
        </w:rPr>
        <w:t>n, T. T., Hu</w:t>
      </w:r>
      <w:r w:rsidRPr="00CC3CC1">
        <w:rPr>
          <w:rFonts w:ascii="Times New Roman" w:hAnsi="Times New Roman" w:cs="Times New Roman"/>
          <w:bCs/>
          <w:iCs/>
          <w:noProof/>
          <w:sz w:val="24"/>
          <w:szCs w:val="24"/>
        </w:rPr>
        <w:t>y</w:t>
      </w:r>
      <w:r w:rsidRPr="00CC3CC1">
        <w:rPr>
          <w:rFonts w:ascii="Times New Roman" w:hAnsi="Times New Roman" w:cs="Times New Roman"/>
          <w:bCs/>
          <w:iCs/>
          <w:noProof/>
          <w:sz w:val="24"/>
          <w:szCs w:val="24"/>
          <w:lang w:val="vi-VN"/>
        </w:rPr>
        <w:t>nh, K.</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V., V</w:t>
      </w:r>
      <w:r w:rsidRPr="00CC3CC1">
        <w:rPr>
          <w:rFonts w:ascii="Times New Roman" w:hAnsi="Times New Roman" w:cs="Times New Roman"/>
          <w:bCs/>
          <w:iCs/>
          <w:noProof/>
          <w:sz w:val="24"/>
          <w:szCs w:val="24"/>
        </w:rPr>
        <w:t>o</w:t>
      </w:r>
      <w:r w:rsidRPr="00CC3CC1">
        <w:rPr>
          <w:rFonts w:ascii="Times New Roman" w:hAnsi="Times New Roman" w:cs="Times New Roman"/>
          <w:bCs/>
          <w:iCs/>
          <w:noProof/>
          <w:sz w:val="24"/>
          <w:szCs w:val="24"/>
          <w:lang w:val="vi-VN"/>
        </w:rPr>
        <w:t>, T.</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H., &amp; Tr</w:t>
      </w:r>
      <w:r w:rsidRPr="00CC3CC1">
        <w:rPr>
          <w:rFonts w:ascii="Times New Roman" w:hAnsi="Times New Roman" w:cs="Times New Roman"/>
          <w:bCs/>
          <w:iCs/>
          <w:noProof/>
          <w:sz w:val="24"/>
          <w:szCs w:val="24"/>
        </w:rPr>
        <w:t>a</w:t>
      </w:r>
      <w:r w:rsidRPr="00CC3CC1">
        <w:rPr>
          <w:rFonts w:ascii="Times New Roman" w:hAnsi="Times New Roman" w:cs="Times New Roman"/>
          <w:bCs/>
          <w:iCs/>
          <w:noProof/>
          <w:sz w:val="24"/>
          <w:szCs w:val="24"/>
          <w:lang w:val="vi-VN"/>
        </w:rPr>
        <w:t>n, H.</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 xml:space="preserve">M. (2018). Phân tích hiệu quả kinh tế mô hình lúa </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tôm tại huyện An Biên, tỉnh Kiên Giang</w:t>
      </w:r>
      <w:r w:rsidRPr="00CC3CC1">
        <w:rPr>
          <w:rFonts w:ascii="Times New Roman" w:hAnsi="Times New Roman" w:cs="Times New Roman"/>
          <w:bCs/>
          <w:iCs/>
          <w:noProof/>
          <w:sz w:val="24"/>
          <w:szCs w:val="24"/>
        </w:rPr>
        <w:t xml:space="preserve"> [Economic efficiency analysis of rice-shrimp farming in An Bien district, Kien Giang </w:t>
      </w:r>
      <w:r w:rsidR="000D4896" w:rsidRPr="000D4896">
        <w:rPr>
          <w:rFonts w:ascii="Times New Roman" w:hAnsi="Times New Roman" w:cs="Times New Roman"/>
          <w:bCs/>
          <w:iCs/>
          <w:noProof/>
          <w:sz w:val="24"/>
          <w:szCs w:val="24"/>
        </w:rPr>
        <w:t>Province</w:t>
      </w:r>
      <w:r w:rsidRPr="00CC3CC1">
        <w:rPr>
          <w:rFonts w:ascii="Times New Roman" w:hAnsi="Times New Roman" w:cs="Times New Roman"/>
          <w:bCs/>
          <w:iCs/>
          <w:noProof/>
          <w:sz w:val="24"/>
          <w:szCs w:val="24"/>
        </w:rPr>
        <w:t>].</w:t>
      </w:r>
      <w:r w:rsidRPr="00CC3CC1">
        <w:rPr>
          <w:rFonts w:ascii="Times New Roman" w:hAnsi="Times New Roman" w:cs="Times New Roman"/>
          <w:bCs/>
          <w:iCs/>
          <w:noProof/>
          <w:sz w:val="24"/>
          <w:szCs w:val="24"/>
          <w:lang w:val="vi-VN"/>
        </w:rPr>
        <w:t xml:space="preserve"> </w:t>
      </w:r>
      <w:r w:rsidRPr="00CC3CC1">
        <w:rPr>
          <w:rFonts w:ascii="Times New Roman" w:hAnsi="Times New Roman" w:cs="Times New Roman"/>
          <w:bCs/>
          <w:i/>
          <w:iCs/>
          <w:noProof/>
          <w:sz w:val="24"/>
          <w:szCs w:val="24"/>
          <w:lang w:val="vi-VN"/>
        </w:rPr>
        <w:t>Tạp chı́ Khoa h</w:t>
      </w:r>
      <w:r w:rsidRPr="00CC3CC1">
        <w:rPr>
          <w:rFonts w:ascii="Times New Roman" w:hAnsi="Times New Roman" w:cs="Times New Roman"/>
          <w:bCs/>
          <w:i/>
          <w:iCs/>
          <w:noProof/>
          <w:sz w:val="24"/>
          <w:szCs w:val="24"/>
        </w:rPr>
        <w:t>ọ</w:t>
      </w:r>
      <w:r w:rsidRPr="00CC3CC1">
        <w:rPr>
          <w:rFonts w:ascii="Times New Roman" w:hAnsi="Times New Roman" w:cs="Times New Roman"/>
          <w:bCs/>
          <w:i/>
          <w:iCs/>
          <w:noProof/>
          <w:sz w:val="24"/>
          <w:szCs w:val="24"/>
          <w:lang w:val="vi-VN"/>
        </w:rPr>
        <w:t>c Trường Đại học Cần Th</w:t>
      </w:r>
      <w:r w:rsidRPr="00CC3CC1">
        <w:rPr>
          <w:rFonts w:ascii="Times New Roman" w:hAnsi="Times New Roman" w:cs="Times New Roman"/>
          <w:bCs/>
          <w:i/>
          <w:iCs/>
          <w:noProof/>
          <w:sz w:val="24"/>
          <w:szCs w:val="24"/>
        </w:rPr>
        <w:t xml:space="preserve">ơ, </w:t>
      </w:r>
      <w:r w:rsidRPr="00CC3CC1">
        <w:rPr>
          <w:rFonts w:ascii="Times New Roman" w:hAnsi="Times New Roman" w:cs="Times New Roman"/>
          <w:bCs/>
          <w:i/>
          <w:iCs/>
          <w:noProof/>
          <w:sz w:val="24"/>
          <w:szCs w:val="24"/>
          <w:lang w:val="vi-VN"/>
        </w:rPr>
        <w:t>54</w:t>
      </w:r>
      <w:r w:rsidRPr="00CC3CC1">
        <w:rPr>
          <w:rFonts w:ascii="Times New Roman" w:hAnsi="Times New Roman" w:cs="Times New Roman"/>
          <w:bCs/>
          <w:iCs/>
          <w:noProof/>
          <w:sz w:val="24"/>
          <w:szCs w:val="24"/>
        </w:rPr>
        <w:t>(</w:t>
      </w:r>
      <w:r w:rsidRPr="00CC3CC1">
        <w:rPr>
          <w:rFonts w:ascii="Times New Roman" w:hAnsi="Times New Roman" w:cs="Times New Roman"/>
          <w:bCs/>
          <w:iCs/>
          <w:noProof/>
          <w:sz w:val="24"/>
          <w:szCs w:val="24"/>
          <w:lang w:val="vi-VN"/>
        </w:rPr>
        <w:t>9D)</w:t>
      </w:r>
      <w:r w:rsidRPr="00CC3CC1">
        <w:rPr>
          <w:rFonts w:ascii="Times New Roman" w:hAnsi="Times New Roman" w:cs="Times New Roman"/>
          <w:bCs/>
          <w:iCs/>
          <w:noProof/>
          <w:sz w:val="24"/>
          <w:szCs w:val="24"/>
        </w:rPr>
        <w:t>,</w:t>
      </w:r>
      <w:r w:rsidRPr="00CC3CC1">
        <w:rPr>
          <w:rFonts w:ascii="Times New Roman" w:hAnsi="Times New Roman" w:cs="Times New Roman"/>
          <w:bCs/>
          <w:iCs/>
          <w:noProof/>
          <w:sz w:val="24"/>
          <w:szCs w:val="24"/>
          <w:lang w:val="vi-VN"/>
        </w:rPr>
        <w:t xml:space="preserve"> 149-156.</w:t>
      </w:r>
      <w:r w:rsidRPr="00CC3CC1">
        <w:rPr>
          <w:rFonts w:ascii="Times New Roman" w:hAnsi="Times New Roman" w:cs="Times New Roman"/>
          <w:bCs/>
          <w:iCs/>
          <w:noProof/>
          <w:sz w:val="24"/>
          <w:szCs w:val="24"/>
        </w:rPr>
        <w:t xml:space="preserve"> doi:10.22144/ctu.jvn.2018.191</w:t>
      </w:r>
    </w:p>
    <w:p w14:paraId="1EFD65B6"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lang w:val="vi-VN"/>
        </w:rPr>
      </w:pPr>
      <w:r w:rsidRPr="00CC3CC1">
        <w:rPr>
          <w:rFonts w:ascii="Times New Roman" w:hAnsi="Times New Roman" w:cs="Times New Roman"/>
          <w:bCs/>
          <w:iCs/>
          <w:noProof/>
          <w:sz w:val="24"/>
          <w:szCs w:val="24"/>
          <w:lang w:val="vi-VN"/>
        </w:rPr>
        <w:t>Nguy</w:t>
      </w:r>
      <w:r w:rsidRPr="00CC3CC1">
        <w:rPr>
          <w:rFonts w:ascii="Times New Roman" w:hAnsi="Times New Roman" w:cs="Times New Roman"/>
          <w:bCs/>
          <w:iCs/>
          <w:noProof/>
          <w:sz w:val="24"/>
          <w:szCs w:val="24"/>
        </w:rPr>
        <w:t>e</w:t>
      </w:r>
      <w:r w:rsidRPr="00CC3CC1">
        <w:rPr>
          <w:rFonts w:ascii="Times New Roman" w:hAnsi="Times New Roman" w:cs="Times New Roman"/>
          <w:bCs/>
          <w:iCs/>
          <w:noProof/>
          <w:sz w:val="24"/>
          <w:szCs w:val="24"/>
          <w:lang w:val="vi-VN"/>
        </w:rPr>
        <w:t>n, T.</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V., &amp; Ph</w:t>
      </w:r>
      <w:r w:rsidRPr="00CC3CC1">
        <w:rPr>
          <w:rFonts w:ascii="Times New Roman" w:hAnsi="Times New Roman" w:cs="Times New Roman"/>
          <w:bCs/>
          <w:iCs/>
          <w:noProof/>
          <w:sz w:val="24"/>
          <w:szCs w:val="24"/>
        </w:rPr>
        <w:t>a</w:t>
      </w:r>
      <w:r w:rsidRPr="00CC3CC1">
        <w:rPr>
          <w:rFonts w:ascii="Times New Roman" w:hAnsi="Times New Roman" w:cs="Times New Roman"/>
          <w:bCs/>
          <w:iCs/>
          <w:noProof/>
          <w:sz w:val="24"/>
          <w:szCs w:val="24"/>
          <w:lang w:val="vi-VN"/>
        </w:rPr>
        <w:t>m, T.</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 xml:space="preserve">L. (2014). Phân tích hiệu quả kinh tế của nông hộ trồng sen trên địa bàn tỉnh Đồng Tháp </w:t>
      </w:r>
      <w:r w:rsidRPr="00CC3CC1">
        <w:rPr>
          <w:rFonts w:ascii="Times New Roman" w:hAnsi="Times New Roman" w:cs="Times New Roman"/>
          <w:bCs/>
          <w:iCs/>
          <w:noProof/>
          <w:sz w:val="24"/>
          <w:szCs w:val="24"/>
        </w:rPr>
        <w:t xml:space="preserve">[Analyzing economic efficiency of the lotus farms in Dong Thap </w:t>
      </w:r>
      <w:r w:rsidRPr="00CC3CC1">
        <w:rPr>
          <w:rFonts w:ascii="Times New Roman" w:hAnsi="Times New Roman" w:cs="Times New Roman"/>
          <w:bCs/>
          <w:iCs/>
          <w:noProof/>
          <w:sz w:val="24"/>
          <w:szCs w:val="24"/>
        </w:rPr>
        <w:lastRenderedPageBreak/>
        <w:t>Province]</w:t>
      </w:r>
      <w:r w:rsidRPr="00CC3CC1">
        <w:rPr>
          <w:rFonts w:ascii="Times New Roman" w:hAnsi="Times New Roman" w:cs="Times New Roman"/>
          <w:bCs/>
          <w:i/>
          <w:iCs/>
          <w:noProof/>
          <w:sz w:val="24"/>
          <w:szCs w:val="24"/>
          <w:lang w:val="vi-VN"/>
        </w:rPr>
        <w:t>. Tạp chı́ Khoa h</w:t>
      </w:r>
      <w:r w:rsidRPr="00CC3CC1">
        <w:rPr>
          <w:rFonts w:ascii="Times New Roman" w:hAnsi="Times New Roman" w:cs="Times New Roman"/>
          <w:bCs/>
          <w:i/>
          <w:iCs/>
          <w:noProof/>
          <w:sz w:val="24"/>
          <w:szCs w:val="24"/>
        </w:rPr>
        <w:t>ọ</w:t>
      </w:r>
      <w:r w:rsidRPr="00CC3CC1">
        <w:rPr>
          <w:rFonts w:ascii="Times New Roman" w:hAnsi="Times New Roman" w:cs="Times New Roman"/>
          <w:bCs/>
          <w:i/>
          <w:iCs/>
          <w:noProof/>
          <w:sz w:val="24"/>
          <w:szCs w:val="24"/>
          <w:lang w:val="vi-VN"/>
        </w:rPr>
        <w:t>c Trường Đại học Cần Th</w:t>
      </w:r>
      <w:r w:rsidRPr="00CC3CC1">
        <w:rPr>
          <w:rFonts w:ascii="Times New Roman" w:hAnsi="Times New Roman" w:cs="Times New Roman"/>
          <w:bCs/>
          <w:i/>
          <w:iCs/>
          <w:noProof/>
          <w:sz w:val="24"/>
          <w:szCs w:val="24"/>
        </w:rPr>
        <w:t xml:space="preserve">ơ, </w:t>
      </w:r>
      <w:r w:rsidRPr="00CC3CC1">
        <w:rPr>
          <w:rFonts w:ascii="Times New Roman" w:hAnsi="Times New Roman" w:cs="Times New Roman"/>
          <w:bCs/>
          <w:i/>
          <w:noProof/>
          <w:sz w:val="24"/>
          <w:szCs w:val="24"/>
        </w:rPr>
        <w:t>30</w:t>
      </w:r>
      <w:r w:rsidRPr="00CC3CC1">
        <w:rPr>
          <w:rFonts w:ascii="Times New Roman" w:hAnsi="Times New Roman" w:cs="Times New Roman"/>
          <w:bCs/>
          <w:iCs/>
          <w:noProof/>
          <w:sz w:val="24"/>
          <w:szCs w:val="24"/>
        </w:rPr>
        <w:t>(D), 120-128.</w:t>
      </w:r>
    </w:p>
    <w:p w14:paraId="7A33C976"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rPr>
      </w:pPr>
      <w:r w:rsidRPr="00CC3CC1">
        <w:rPr>
          <w:rFonts w:ascii="Times New Roman" w:hAnsi="Times New Roman" w:cs="Times New Roman"/>
          <w:bCs/>
          <w:iCs/>
          <w:noProof/>
          <w:sz w:val="24"/>
          <w:szCs w:val="24"/>
        </w:rPr>
        <w:t xml:space="preserve">Rios, A. R., &amp; Shively, G. E. (2005). </w:t>
      </w:r>
      <w:r w:rsidRPr="00CC3CC1">
        <w:rPr>
          <w:rFonts w:ascii="Times New Roman" w:hAnsi="Times New Roman" w:cs="Times New Roman"/>
          <w:bCs/>
          <w:i/>
          <w:noProof/>
          <w:sz w:val="24"/>
          <w:szCs w:val="24"/>
        </w:rPr>
        <w:t>Farm size and nonparametric efficiency measurements for coffee farms in Vietnam.</w:t>
      </w:r>
      <w:r w:rsidRPr="00CC3CC1">
        <w:rPr>
          <w:rFonts w:ascii="Times New Roman" w:hAnsi="Times New Roman" w:cs="Times New Roman"/>
          <w:bCs/>
          <w:iCs/>
          <w:noProof/>
          <w:sz w:val="24"/>
          <w:szCs w:val="24"/>
        </w:rPr>
        <w:t xml:space="preserve"> Paper presented at the American Agricultural Economics Association Annual meeting, Providence, Rhode Island.</w:t>
      </w:r>
    </w:p>
    <w:p w14:paraId="2FC4A59C" w14:textId="0B138ED2"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rPr>
      </w:pPr>
      <w:r w:rsidRPr="00CC3CC1">
        <w:rPr>
          <w:rFonts w:ascii="Times New Roman" w:hAnsi="Times New Roman" w:cs="Times New Roman"/>
          <w:bCs/>
          <w:iCs/>
          <w:noProof/>
          <w:sz w:val="24"/>
          <w:szCs w:val="24"/>
          <w:lang w:val="vi-VN"/>
        </w:rPr>
        <w:t>Sở NN &amp; PTNT tỉnh Ninh Thuận. (2020)</w:t>
      </w:r>
      <w:r w:rsidRPr="00CC3CC1">
        <w:rPr>
          <w:rFonts w:ascii="Times New Roman" w:hAnsi="Times New Roman" w:cs="Times New Roman"/>
          <w:bCs/>
          <w:i/>
          <w:noProof/>
          <w:sz w:val="24"/>
          <w:szCs w:val="24"/>
          <w:lang w:val="vi-VN"/>
        </w:rPr>
        <w:t xml:space="preserve">. </w:t>
      </w:r>
      <w:r w:rsidRPr="00CC3CC1">
        <w:rPr>
          <w:rFonts w:ascii="Times New Roman" w:hAnsi="Times New Roman" w:cs="Times New Roman"/>
          <w:bCs/>
          <w:i/>
          <w:noProof/>
          <w:sz w:val="24"/>
          <w:szCs w:val="24"/>
        </w:rPr>
        <w:t xml:space="preserve">Báo cáo tình hình và kết quả thực hiện 9 tháng đầu năm 2019, nhiệm vụ trọng tâm và giải pháp thực hiện 3 tháng cuối năm 2019 của Ngành nông nghiệp [Report on the situation and performance results of the first 9 months of 2019, </w:t>
      </w:r>
      <w:r w:rsidR="000D4896">
        <w:rPr>
          <w:rFonts w:ascii="Times New Roman" w:hAnsi="Times New Roman" w:cs="Times New Roman"/>
          <w:bCs/>
          <w:i/>
          <w:noProof/>
          <w:sz w:val="24"/>
          <w:szCs w:val="24"/>
        </w:rPr>
        <w:br/>
      </w:r>
      <w:r w:rsidRPr="00CC3CC1">
        <w:rPr>
          <w:rFonts w:ascii="Times New Roman" w:hAnsi="Times New Roman" w:cs="Times New Roman"/>
          <w:bCs/>
          <w:i/>
          <w:noProof/>
          <w:sz w:val="24"/>
          <w:szCs w:val="24"/>
        </w:rPr>
        <w:t>key tasks and solutions for the last 3 months of 2019 of the Agriculture sector]</w:t>
      </w:r>
      <w:r w:rsidRPr="00CC3CC1">
        <w:rPr>
          <w:rFonts w:ascii="Times New Roman" w:hAnsi="Times New Roman" w:cs="Times New Roman"/>
          <w:bCs/>
          <w:iCs/>
          <w:noProof/>
          <w:sz w:val="24"/>
          <w:szCs w:val="24"/>
        </w:rPr>
        <w:t xml:space="preserve">. </w:t>
      </w:r>
      <w:r w:rsidR="000D4896" w:rsidRPr="000D4896">
        <w:rPr>
          <w:rFonts w:ascii="Times New Roman" w:hAnsi="Times New Roman" w:cs="Times New Roman"/>
          <w:bCs/>
          <w:iCs/>
          <w:noProof/>
          <w:sz w:val="24"/>
          <w:szCs w:val="24"/>
        </w:rPr>
        <w:t xml:space="preserve">Truy </w:t>
      </w:r>
      <w:r w:rsidR="000D4896">
        <w:rPr>
          <w:rFonts w:ascii="Times New Roman" w:hAnsi="Times New Roman" w:cs="Times New Roman"/>
          <w:bCs/>
          <w:iCs/>
          <w:noProof/>
          <w:sz w:val="24"/>
          <w:szCs w:val="24"/>
        </w:rPr>
        <w:br/>
      </w:r>
      <w:r w:rsidR="000D4896" w:rsidRPr="000D4896">
        <w:rPr>
          <w:rFonts w:ascii="Times New Roman" w:hAnsi="Times New Roman" w:cs="Times New Roman"/>
          <w:bCs/>
          <w:iCs/>
          <w:noProof/>
          <w:sz w:val="24"/>
          <w:szCs w:val="24"/>
        </w:rPr>
        <w:t>cập ngày 10/02/2021 tại</w:t>
      </w:r>
      <w:r w:rsidRPr="00CC3CC1">
        <w:rPr>
          <w:rFonts w:ascii="Times New Roman" w:hAnsi="Times New Roman" w:cs="Times New Roman"/>
          <w:bCs/>
          <w:iCs/>
          <w:noProof/>
          <w:sz w:val="24"/>
          <w:szCs w:val="24"/>
        </w:rPr>
        <w:t xml:space="preserve"> https://www.ninhthuan.gov.vn/chinhquyen/sonnnt/Admin/Lich%</w:t>
      </w:r>
      <w:r w:rsid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rPr>
        <w:t xml:space="preserve">202019/BC%20493(19.09.2019_14h35p04)_signed.pdf </w:t>
      </w:r>
    </w:p>
    <w:p w14:paraId="26122153"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lang w:val="vi-VN"/>
        </w:rPr>
      </w:pPr>
      <w:r w:rsidRPr="00CC3CC1">
        <w:rPr>
          <w:rFonts w:ascii="Times New Roman" w:hAnsi="Times New Roman" w:cs="Times New Roman"/>
          <w:bCs/>
          <w:iCs/>
          <w:noProof/>
          <w:sz w:val="24"/>
          <w:szCs w:val="24"/>
          <w:lang w:val="vi-VN"/>
        </w:rPr>
        <w:t xml:space="preserve">Tabachnick, B. G., &amp; Fidell, L. S. (1996). </w:t>
      </w:r>
      <w:r w:rsidRPr="00CC3CC1">
        <w:rPr>
          <w:rFonts w:ascii="Times New Roman" w:hAnsi="Times New Roman" w:cs="Times New Roman"/>
          <w:bCs/>
          <w:i/>
          <w:noProof/>
          <w:sz w:val="24"/>
          <w:szCs w:val="24"/>
          <w:lang w:val="vi-VN"/>
        </w:rPr>
        <w:t>Using multivariate statistics</w:t>
      </w:r>
      <w:r w:rsidRPr="00CC3CC1">
        <w:rPr>
          <w:rFonts w:ascii="Times New Roman" w:hAnsi="Times New Roman" w:cs="Times New Roman"/>
          <w:bCs/>
          <w:iCs/>
          <w:noProof/>
          <w:sz w:val="24"/>
          <w:szCs w:val="24"/>
          <w:lang w:val="vi-VN"/>
        </w:rPr>
        <w:t xml:space="preserve"> (3rd ed.). New York</w:t>
      </w:r>
      <w:r w:rsidRPr="00CC3CC1">
        <w:rPr>
          <w:rFonts w:ascii="Times New Roman" w:hAnsi="Times New Roman" w:cs="Times New Roman"/>
          <w:bCs/>
          <w:iCs/>
          <w:noProof/>
          <w:sz w:val="24"/>
          <w:szCs w:val="24"/>
        </w:rPr>
        <w:t>, NY</w:t>
      </w:r>
      <w:r w:rsidRPr="00CC3CC1">
        <w:rPr>
          <w:rFonts w:ascii="Times New Roman" w:hAnsi="Times New Roman" w:cs="Times New Roman"/>
          <w:bCs/>
          <w:iCs/>
          <w:noProof/>
          <w:sz w:val="24"/>
          <w:szCs w:val="24"/>
          <w:lang w:val="vi-VN"/>
        </w:rPr>
        <w:t>: HarperCollins.</w:t>
      </w:r>
    </w:p>
    <w:p w14:paraId="209523DA" w14:textId="078ADB19"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lang w:val="vi-VN"/>
        </w:rPr>
      </w:pPr>
      <w:r w:rsidRPr="00CC3CC1">
        <w:rPr>
          <w:rFonts w:ascii="Times New Roman" w:hAnsi="Times New Roman" w:cs="Times New Roman"/>
          <w:bCs/>
          <w:iCs/>
          <w:noProof/>
          <w:sz w:val="24"/>
          <w:szCs w:val="24"/>
          <w:lang w:val="vi-VN"/>
        </w:rPr>
        <w:t>Tr</w:t>
      </w:r>
      <w:r w:rsidRPr="00CC3CC1">
        <w:rPr>
          <w:rFonts w:ascii="Times New Roman" w:hAnsi="Times New Roman" w:cs="Times New Roman"/>
          <w:bCs/>
          <w:iCs/>
          <w:noProof/>
          <w:sz w:val="24"/>
          <w:szCs w:val="24"/>
        </w:rPr>
        <w:t>a</w:t>
      </w:r>
      <w:r w:rsidRPr="00CC3CC1">
        <w:rPr>
          <w:rFonts w:ascii="Times New Roman" w:hAnsi="Times New Roman" w:cs="Times New Roman"/>
          <w:bCs/>
          <w:iCs/>
          <w:noProof/>
          <w:sz w:val="24"/>
          <w:szCs w:val="24"/>
          <w:lang w:val="vi-VN"/>
        </w:rPr>
        <w:t xml:space="preserve">n, </w:t>
      </w:r>
      <w:r w:rsidRPr="00CC3CC1">
        <w:rPr>
          <w:rFonts w:ascii="Times New Roman" w:hAnsi="Times New Roman" w:cs="Times New Roman"/>
          <w:bCs/>
          <w:iCs/>
          <w:noProof/>
          <w:sz w:val="24"/>
          <w:szCs w:val="24"/>
        </w:rPr>
        <w:t>D</w:t>
      </w:r>
      <w:r w:rsidRPr="00CC3CC1">
        <w:rPr>
          <w:rFonts w:ascii="Times New Roman" w:hAnsi="Times New Roman" w:cs="Times New Roman"/>
          <w:bCs/>
          <w:iCs/>
          <w:noProof/>
          <w:sz w:val="24"/>
          <w:szCs w:val="24"/>
          <w:lang w:val="vi-VN"/>
        </w:rPr>
        <w:t>.</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T. A., Quan</w:t>
      </w:r>
      <w:r w:rsidRPr="00CC3CC1">
        <w:rPr>
          <w:rFonts w:ascii="Times New Roman" w:hAnsi="Times New Roman" w:cs="Times New Roman"/>
          <w:bCs/>
          <w:iCs/>
          <w:noProof/>
          <w:sz w:val="24"/>
          <w:szCs w:val="24"/>
        </w:rPr>
        <w:t>,</w:t>
      </w:r>
      <w:r w:rsidRPr="00CC3CC1">
        <w:rPr>
          <w:rFonts w:ascii="Times New Roman" w:hAnsi="Times New Roman" w:cs="Times New Roman"/>
          <w:bCs/>
          <w:iCs/>
          <w:noProof/>
          <w:sz w:val="24"/>
          <w:szCs w:val="24"/>
          <w:lang w:val="vi-VN"/>
        </w:rPr>
        <w:t xml:space="preserve"> N.</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M.</w:t>
      </w:r>
      <w:r w:rsidRPr="00CC3CC1">
        <w:rPr>
          <w:rFonts w:ascii="Times New Roman" w:hAnsi="Times New Roman" w:cs="Times New Roman"/>
          <w:bCs/>
          <w:iCs/>
          <w:noProof/>
          <w:sz w:val="24"/>
          <w:szCs w:val="24"/>
        </w:rPr>
        <w:t>,</w:t>
      </w:r>
      <w:r w:rsidRPr="00CC3CC1">
        <w:rPr>
          <w:rFonts w:ascii="Times New Roman" w:hAnsi="Times New Roman" w:cs="Times New Roman"/>
          <w:bCs/>
          <w:iCs/>
          <w:noProof/>
          <w:sz w:val="24"/>
          <w:szCs w:val="24"/>
          <w:lang w:val="vi-VN"/>
        </w:rPr>
        <w:t xml:space="preserve"> &amp; Th</w:t>
      </w:r>
      <w:r w:rsidRPr="00CC3CC1">
        <w:rPr>
          <w:rFonts w:ascii="Times New Roman" w:hAnsi="Times New Roman" w:cs="Times New Roman"/>
          <w:bCs/>
          <w:iCs/>
          <w:noProof/>
          <w:sz w:val="24"/>
          <w:szCs w:val="24"/>
        </w:rPr>
        <w:t>a</w:t>
      </w:r>
      <w:r w:rsidRPr="00CC3CC1">
        <w:rPr>
          <w:rFonts w:ascii="Times New Roman" w:hAnsi="Times New Roman" w:cs="Times New Roman"/>
          <w:bCs/>
          <w:iCs/>
          <w:noProof/>
          <w:sz w:val="24"/>
          <w:szCs w:val="24"/>
          <w:lang w:val="vi-VN"/>
        </w:rPr>
        <w:t>ch, K. K. (2017). Phân tích hiệu quả kỹ thuật của nông hộ sản xuất cam sảnh ở huyện Cái Bè, tỉnh Tiền Giang</w:t>
      </w:r>
      <w:r w:rsidRPr="00CC3CC1">
        <w:rPr>
          <w:rFonts w:ascii="Times New Roman" w:hAnsi="Times New Roman" w:cs="Times New Roman"/>
          <w:bCs/>
          <w:iCs/>
          <w:noProof/>
          <w:sz w:val="24"/>
          <w:szCs w:val="24"/>
        </w:rPr>
        <w:t xml:space="preserve">. [Technical efficiency of king mandarin production in Cai Be dictrict, Tien Giang </w:t>
      </w:r>
      <w:r w:rsidR="000D4896" w:rsidRPr="000D4896">
        <w:rPr>
          <w:rFonts w:ascii="Times New Roman" w:hAnsi="Times New Roman" w:cs="Times New Roman"/>
          <w:bCs/>
          <w:iCs/>
          <w:noProof/>
          <w:sz w:val="24"/>
          <w:szCs w:val="24"/>
        </w:rPr>
        <w:t>Province</w:t>
      </w:r>
      <w:r w:rsidRPr="00CC3CC1">
        <w:rPr>
          <w:rFonts w:ascii="Times New Roman" w:hAnsi="Times New Roman" w:cs="Times New Roman"/>
          <w:bCs/>
          <w:iCs/>
          <w:noProof/>
          <w:sz w:val="24"/>
          <w:szCs w:val="24"/>
        </w:rPr>
        <w:t>]</w:t>
      </w:r>
      <w:r w:rsidRPr="00CC3CC1">
        <w:rPr>
          <w:rFonts w:ascii="Times New Roman" w:hAnsi="Times New Roman" w:cs="Times New Roman"/>
          <w:bCs/>
          <w:i/>
          <w:iCs/>
          <w:noProof/>
          <w:sz w:val="24"/>
          <w:szCs w:val="24"/>
        </w:rPr>
        <w:t xml:space="preserve">. </w:t>
      </w:r>
      <w:r w:rsidRPr="00CC3CC1">
        <w:rPr>
          <w:rFonts w:ascii="Times New Roman" w:hAnsi="Times New Roman" w:cs="Times New Roman"/>
          <w:bCs/>
          <w:i/>
          <w:iCs/>
          <w:noProof/>
          <w:sz w:val="24"/>
          <w:szCs w:val="24"/>
          <w:lang w:val="vi-VN"/>
        </w:rPr>
        <w:t>Tạp chí Khoa học Trường Đại học Cần Thơ, 48</w:t>
      </w:r>
      <w:r w:rsidRPr="00CC3CC1">
        <w:rPr>
          <w:rFonts w:ascii="Times New Roman" w:hAnsi="Times New Roman" w:cs="Times New Roman"/>
          <w:bCs/>
          <w:noProof/>
          <w:sz w:val="24"/>
          <w:szCs w:val="24"/>
          <w:lang w:val="vi-VN"/>
        </w:rPr>
        <w:t>(D),</w:t>
      </w:r>
      <w:r w:rsidRPr="00CC3CC1">
        <w:rPr>
          <w:rFonts w:ascii="Times New Roman" w:hAnsi="Times New Roman" w:cs="Times New Roman"/>
          <w:bCs/>
          <w:iCs/>
          <w:noProof/>
          <w:sz w:val="24"/>
          <w:szCs w:val="24"/>
          <w:lang w:val="vi-VN"/>
        </w:rPr>
        <w:t xml:space="preserve"> 112-119.</w:t>
      </w:r>
      <w:r w:rsidRPr="00CC3CC1">
        <w:rPr>
          <w:rFonts w:ascii="Times New Roman" w:hAnsi="Times New Roman" w:cs="Times New Roman"/>
          <w:bCs/>
          <w:iCs/>
          <w:noProof/>
          <w:sz w:val="24"/>
          <w:szCs w:val="24"/>
        </w:rPr>
        <w:t xml:space="preserve"> doi:10.22144/ctu.jvn.2017.636</w:t>
      </w:r>
    </w:p>
    <w:p w14:paraId="148D2C9A" w14:textId="6BC4789B"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bCs/>
          <w:iCs/>
          <w:noProof/>
          <w:sz w:val="24"/>
          <w:szCs w:val="24"/>
          <w:lang w:val="vi-VN"/>
        </w:rPr>
      </w:pPr>
      <w:r w:rsidRPr="00CC3CC1">
        <w:rPr>
          <w:rFonts w:ascii="Times New Roman" w:hAnsi="Times New Roman" w:cs="Times New Roman"/>
          <w:bCs/>
          <w:iCs/>
          <w:noProof/>
          <w:sz w:val="24"/>
          <w:szCs w:val="24"/>
          <w:lang w:val="vi-VN"/>
        </w:rPr>
        <w:t>Tr</w:t>
      </w:r>
      <w:r w:rsidRPr="00CC3CC1">
        <w:rPr>
          <w:rFonts w:ascii="Times New Roman" w:hAnsi="Times New Roman" w:cs="Times New Roman"/>
          <w:bCs/>
          <w:iCs/>
          <w:noProof/>
          <w:sz w:val="24"/>
          <w:szCs w:val="24"/>
        </w:rPr>
        <w:t>a</w:t>
      </w:r>
      <w:r w:rsidRPr="00CC3CC1">
        <w:rPr>
          <w:rFonts w:ascii="Times New Roman" w:hAnsi="Times New Roman" w:cs="Times New Roman"/>
          <w:bCs/>
          <w:iCs/>
          <w:noProof/>
          <w:sz w:val="24"/>
          <w:szCs w:val="24"/>
          <w:lang w:val="vi-VN"/>
        </w:rPr>
        <w:t>n, N.</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H., &amp; L</w:t>
      </w:r>
      <w:r w:rsidRPr="00CC3CC1">
        <w:rPr>
          <w:rFonts w:ascii="Times New Roman" w:hAnsi="Times New Roman" w:cs="Times New Roman"/>
          <w:bCs/>
          <w:iCs/>
          <w:noProof/>
          <w:sz w:val="24"/>
          <w:szCs w:val="24"/>
        </w:rPr>
        <w:t>e</w:t>
      </w:r>
      <w:r w:rsidRPr="00CC3CC1">
        <w:rPr>
          <w:rFonts w:ascii="Times New Roman" w:hAnsi="Times New Roman" w:cs="Times New Roman"/>
          <w:bCs/>
          <w:iCs/>
          <w:noProof/>
          <w:sz w:val="24"/>
          <w:szCs w:val="24"/>
          <w:lang w:val="vi-VN"/>
        </w:rPr>
        <w:t>, T.</w:t>
      </w:r>
      <w:r w:rsidRPr="00CC3CC1">
        <w:rPr>
          <w:rFonts w:ascii="Times New Roman" w:hAnsi="Times New Roman" w:cs="Times New Roman"/>
          <w:bCs/>
          <w:iCs/>
          <w:noProof/>
          <w:sz w:val="24"/>
          <w:szCs w:val="24"/>
        </w:rPr>
        <w:t xml:space="preserve"> </w:t>
      </w:r>
      <w:r w:rsidRPr="00CC3CC1">
        <w:rPr>
          <w:rFonts w:ascii="Times New Roman" w:hAnsi="Times New Roman" w:cs="Times New Roman"/>
          <w:bCs/>
          <w:iCs/>
          <w:noProof/>
          <w:sz w:val="24"/>
          <w:szCs w:val="24"/>
          <w:lang w:val="vi-VN"/>
        </w:rPr>
        <w:t>T. H. (2019</w:t>
      </w:r>
      <w:r w:rsidRPr="00CC3CC1">
        <w:rPr>
          <w:rFonts w:ascii="Times New Roman" w:hAnsi="Times New Roman" w:cs="Times New Roman"/>
          <w:noProof/>
          <w:sz w:val="24"/>
          <w:szCs w:val="24"/>
          <w:lang w:val="vi-VN"/>
        </w:rPr>
        <w:t>).</w:t>
      </w:r>
      <w:r w:rsidRPr="00CC3CC1">
        <w:rPr>
          <w:rFonts w:ascii="Times New Roman" w:hAnsi="Times New Roman" w:cs="Times New Roman"/>
          <w:b/>
          <w:bCs/>
          <w:i/>
          <w:iCs/>
          <w:noProof/>
          <w:sz w:val="24"/>
          <w:szCs w:val="24"/>
          <w:lang w:val="vi-VN"/>
        </w:rPr>
        <w:t xml:space="preserve"> </w:t>
      </w:r>
      <w:r w:rsidRPr="00CC3CC1">
        <w:rPr>
          <w:rFonts w:ascii="Times New Roman" w:hAnsi="Times New Roman" w:cs="Times New Roman"/>
          <w:bCs/>
          <w:iCs/>
          <w:noProof/>
          <w:sz w:val="24"/>
          <w:szCs w:val="24"/>
          <w:lang w:val="vi-VN"/>
        </w:rPr>
        <w:t>Tác động của hạn hán đến khả năng sản xuất tỏi của nông hộ tại huyện Ninh Hải, tỉnh Ninh Thuận</w:t>
      </w:r>
      <w:r w:rsidRPr="00CC3CC1">
        <w:rPr>
          <w:rFonts w:ascii="Times New Roman" w:hAnsi="Times New Roman" w:cs="Times New Roman"/>
          <w:bCs/>
          <w:i/>
          <w:iCs/>
          <w:noProof/>
          <w:sz w:val="24"/>
          <w:szCs w:val="24"/>
        </w:rPr>
        <w:t xml:space="preserve"> </w:t>
      </w:r>
      <w:r w:rsidRPr="00CC3CC1">
        <w:rPr>
          <w:rFonts w:ascii="Times New Roman" w:hAnsi="Times New Roman" w:cs="Times New Roman"/>
          <w:bCs/>
          <w:noProof/>
          <w:sz w:val="24"/>
          <w:szCs w:val="24"/>
        </w:rPr>
        <w:t>[</w:t>
      </w:r>
      <w:r w:rsidRPr="00CC3CC1">
        <w:rPr>
          <w:rFonts w:ascii="Times New Roman" w:hAnsi="Times New Roman" w:cs="Times New Roman"/>
          <w:bCs/>
          <w:iCs/>
          <w:noProof/>
          <w:sz w:val="24"/>
          <w:szCs w:val="24"/>
        </w:rPr>
        <w:t xml:space="preserve">The impact of drought in adaptability of farmer’s garlic cultivation in Ninh Hai district, Ninh Thuan </w:t>
      </w:r>
      <w:r w:rsidR="000D4896" w:rsidRPr="000D4896">
        <w:rPr>
          <w:rFonts w:ascii="Times New Roman" w:hAnsi="Times New Roman" w:cs="Times New Roman"/>
          <w:bCs/>
          <w:iCs/>
          <w:noProof/>
          <w:sz w:val="24"/>
          <w:szCs w:val="24"/>
        </w:rPr>
        <w:t>Province</w:t>
      </w:r>
      <w:r w:rsidRPr="00CC3CC1">
        <w:rPr>
          <w:rFonts w:ascii="Times New Roman" w:hAnsi="Times New Roman" w:cs="Times New Roman"/>
          <w:bCs/>
          <w:iCs/>
          <w:noProof/>
          <w:sz w:val="24"/>
          <w:szCs w:val="24"/>
        </w:rPr>
        <w:t>].</w:t>
      </w:r>
      <w:r w:rsidRPr="00CC3CC1">
        <w:rPr>
          <w:rFonts w:ascii="Times New Roman" w:hAnsi="Times New Roman" w:cs="Times New Roman"/>
          <w:bCs/>
          <w:iCs/>
          <w:noProof/>
          <w:sz w:val="24"/>
          <w:szCs w:val="24"/>
          <w:lang w:val="vi-VN"/>
        </w:rPr>
        <w:t xml:space="preserve"> </w:t>
      </w:r>
      <w:r w:rsidRPr="00CC3CC1">
        <w:rPr>
          <w:rFonts w:ascii="Times New Roman" w:hAnsi="Times New Roman" w:cs="Times New Roman"/>
          <w:bCs/>
          <w:i/>
          <w:iCs/>
          <w:noProof/>
          <w:sz w:val="24"/>
          <w:szCs w:val="24"/>
          <w:lang w:val="vi-VN"/>
        </w:rPr>
        <w:t>Tạp chí Khoa học và Công nghệ Lâm Nghiệp</w:t>
      </w:r>
      <w:r w:rsidRPr="00CC3CC1">
        <w:rPr>
          <w:rFonts w:ascii="Times New Roman" w:hAnsi="Times New Roman" w:cs="Times New Roman"/>
          <w:bCs/>
          <w:iCs/>
          <w:noProof/>
          <w:sz w:val="24"/>
          <w:szCs w:val="24"/>
          <w:lang w:val="vi-VN"/>
        </w:rPr>
        <w:t xml:space="preserve">, </w:t>
      </w:r>
      <w:r w:rsidRPr="00CC3CC1">
        <w:rPr>
          <w:rFonts w:ascii="Times New Roman" w:hAnsi="Times New Roman" w:cs="Times New Roman"/>
          <w:bCs/>
          <w:i/>
          <w:iCs/>
          <w:noProof/>
          <w:sz w:val="24"/>
          <w:szCs w:val="24"/>
          <w:lang w:val="vi-VN"/>
        </w:rPr>
        <w:t>6</w:t>
      </w:r>
      <w:r w:rsidRPr="00CC3CC1">
        <w:rPr>
          <w:rFonts w:ascii="Times New Roman" w:hAnsi="Times New Roman" w:cs="Times New Roman"/>
          <w:bCs/>
          <w:iCs/>
          <w:noProof/>
          <w:sz w:val="24"/>
          <w:szCs w:val="24"/>
          <w:lang w:val="vi-VN"/>
        </w:rPr>
        <w:t>, 170-176.</w:t>
      </w:r>
    </w:p>
    <w:p w14:paraId="06F4D196" w14:textId="77777777" w:rsidR="001147E9" w:rsidRPr="00CC3CC1" w:rsidRDefault="001147E9" w:rsidP="00CC3CC1">
      <w:pPr>
        <w:pStyle w:val="Bibliography"/>
        <w:widowControl w:val="0"/>
        <w:spacing w:before="120" w:after="0" w:line="252" w:lineRule="auto"/>
        <w:ind w:left="578" w:hanging="578"/>
        <w:jc w:val="both"/>
        <w:rPr>
          <w:rFonts w:ascii="Times New Roman" w:hAnsi="Times New Roman" w:cs="Times New Roman"/>
          <w:sz w:val="24"/>
          <w:szCs w:val="24"/>
        </w:rPr>
      </w:pPr>
      <w:r w:rsidRPr="00CC3CC1">
        <w:rPr>
          <w:rFonts w:ascii="Times New Roman" w:hAnsi="Times New Roman" w:cs="Times New Roman"/>
          <w:noProof/>
          <w:sz w:val="24"/>
          <w:szCs w:val="24"/>
          <w:lang w:val="vi-VN"/>
        </w:rPr>
        <w:t>Yang, Q., Zhu, Y., &amp; Wang, J. (2020). Adoption of drip fertigation system and technical efficiency of cherry tomato farmers in Southern China</w:t>
      </w:r>
      <w:r w:rsidRPr="00CC3CC1">
        <w:rPr>
          <w:rFonts w:ascii="Times New Roman" w:hAnsi="Times New Roman" w:cs="Times New Roman"/>
          <w:i/>
          <w:noProof/>
          <w:sz w:val="24"/>
          <w:szCs w:val="24"/>
          <w:lang w:val="vi-VN"/>
        </w:rPr>
        <w:t xml:space="preserve">. Journal of Cleaner Production, </w:t>
      </w:r>
      <w:r w:rsidRPr="00CC3CC1">
        <w:rPr>
          <w:rFonts w:ascii="Times New Roman" w:hAnsi="Times New Roman" w:cs="Times New Roman"/>
          <w:i/>
          <w:iCs/>
          <w:noProof/>
          <w:sz w:val="24"/>
          <w:szCs w:val="24"/>
        </w:rPr>
        <w:t>275</w:t>
      </w:r>
      <w:r w:rsidRPr="00CC3CC1">
        <w:rPr>
          <w:rFonts w:ascii="Times New Roman" w:hAnsi="Times New Roman" w:cs="Times New Roman"/>
          <w:noProof/>
          <w:sz w:val="24"/>
          <w:szCs w:val="24"/>
        </w:rPr>
        <w:t xml:space="preserve">, </w:t>
      </w:r>
      <w:r w:rsidRPr="00CC3CC1">
        <w:rPr>
          <w:rFonts w:ascii="Times New Roman" w:hAnsi="Times New Roman" w:cs="Times New Roman"/>
          <w:bCs/>
          <w:iCs/>
          <w:noProof/>
          <w:sz w:val="24"/>
          <w:szCs w:val="24"/>
        </w:rPr>
        <w:t>Article</w:t>
      </w:r>
      <w:r w:rsidRPr="00CC3CC1">
        <w:rPr>
          <w:rFonts w:ascii="Times New Roman" w:hAnsi="Times New Roman" w:cs="Times New Roman"/>
          <w:noProof/>
          <w:sz w:val="24"/>
          <w:szCs w:val="24"/>
        </w:rPr>
        <w:t xml:space="preserve"> 123980. doi:10.1016/j/clepro.2020.123980</w:t>
      </w:r>
    </w:p>
    <w:p w14:paraId="6E36DB45" w14:textId="77777777" w:rsidR="007E4C72" w:rsidRDefault="007E4C72" w:rsidP="00CC3CC1">
      <w:pPr>
        <w:pStyle w:val="Reference"/>
        <w:pBdr>
          <w:bottom w:val="single" w:sz="4" w:space="1" w:color="auto"/>
        </w:pBdr>
        <w:spacing w:line="252" w:lineRule="auto"/>
      </w:pPr>
    </w:p>
    <w:p w14:paraId="50FD8225" w14:textId="77777777" w:rsidR="00CC3CC1" w:rsidRDefault="00CC3CC1" w:rsidP="00CC3CC1">
      <w:pPr>
        <w:pStyle w:val="Reference"/>
        <w:pBdr>
          <w:bottom w:val="single" w:sz="4" w:space="1" w:color="auto"/>
        </w:pBdr>
        <w:spacing w:line="252" w:lineRule="auto"/>
      </w:pPr>
    </w:p>
    <w:p w14:paraId="28769FCF" w14:textId="77777777" w:rsidR="00CC3CC1" w:rsidRDefault="00CC3CC1" w:rsidP="00CC3CC1">
      <w:pPr>
        <w:pStyle w:val="Reference"/>
        <w:pBdr>
          <w:bottom w:val="single" w:sz="4" w:space="1" w:color="auto"/>
        </w:pBdr>
        <w:spacing w:line="252" w:lineRule="auto"/>
      </w:pPr>
    </w:p>
    <w:p w14:paraId="69DD7DEC" w14:textId="77777777" w:rsidR="00CC3CC1" w:rsidRDefault="00CC3CC1" w:rsidP="00CC3CC1">
      <w:pPr>
        <w:pStyle w:val="Reference"/>
        <w:pBdr>
          <w:bottom w:val="single" w:sz="4" w:space="1" w:color="auto"/>
        </w:pBdr>
        <w:spacing w:line="252" w:lineRule="auto"/>
      </w:pPr>
    </w:p>
    <w:p w14:paraId="7134A9A3" w14:textId="77777777" w:rsidR="00CC3CC1" w:rsidRDefault="00CC3CC1" w:rsidP="00CC3CC1">
      <w:pPr>
        <w:pStyle w:val="Reference"/>
        <w:pBdr>
          <w:bottom w:val="single" w:sz="4" w:space="1" w:color="auto"/>
        </w:pBdr>
        <w:spacing w:line="252" w:lineRule="auto"/>
      </w:pPr>
    </w:p>
    <w:p w14:paraId="0C5CC96E" w14:textId="77777777" w:rsidR="00CC3CC1" w:rsidRDefault="00CC3CC1" w:rsidP="00CC3CC1">
      <w:pPr>
        <w:pStyle w:val="Reference"/>
        <w:pBdr>
          <w:bottom w:val="single" w:sz="4" w:space="1" w:color="auto"/>
        </w:pBdr>
        <w:spacing w:line="252" w:lineRule="auto"/>
      </w:pPr>
    </w:p>
    <w:p w14:paraId="5EA83423" w14:textId="77777777" w:rsidR="00CC3CC1" w:rsidRDefault="00CC3CC1" w:rsidP="00CC3CC1">
      <w:pPr>
        <w:pStyle w:val="Reference"/>
        <w:pBdr>
          <w:bottom w:val="single" w:sz="4" w:space="1" w:color="auto"/>
        </w:pBdr>
        <w:spacing w:line="252" w:lineRule="auto"/>
      </w:pPr>
    </w:p>
    <w:p w14:paraId="75E4FEE0" w14:textId="77777777" w:rsidR="00CC3CC1" w:rsidRDefault="00CC3CC1" w:rsidP="00CC3CC1">
      <w:pPr>
        <w:pStyle w:val="Reference"/>
        <w:pBdr>
          <w:bottom w:val="single" w:sz="4" w:space="1" w:color="auto"/>
        </w:pBdr>
        <w:spacing w:line="252" w:lineRule="auto"/>
      </w:pPr>
    </w:p>
    <w:p w14:paraId="6D12C13F" w14:textId="77777777" w:rsidR="00CC3CC1" w:rsidRDefault="00CC3CC1" w:rsidP="00CC3CC1">
      <w:pPr>
        <w:pStyle w:val="Reference"/>
        <w:pBdr>
          <w:bottom w:val="single" w:sz="4" w:space="1" w:color="auto"/>
        </w:pBdr>
        <w:spacing w:line="252" w:lineRule="auto"/>
      </w:pPr>
    </w:p>
    <w:p w14:paraId="038C810E" w14:textId="77777777" w:rsidR="00CC3CC1" w:rsidRDefault="00CC3CC1" w:rsidP="00CC3CC1">
      <w:pPr>
        <w:pStyle w:val="Reference"/>
        <w:pBdr>
          <w:bottom w:val="single" w:sz="4" w:space="1" w:color="auto"/>
        </w:pBdr>
        <w:spacing w:line="252" w:lineRule="auto"/>
      </w:pPr>
    </w:p>
    <w:p w14:paraId="403FB09B" w14:textId="77777777" w:rsidR="00CC3CC1" w:rsidRDefault="00CC3CC1" w:rsidP="00CC3CC1">
      <w:pPr>
        <w:pStyle w:val="Reference"/>
        <w:pBdr>
          <w:bottom w:val="single" w:sz="4" w:space="1" w:color="auto"/>
        </w:pBdr>
        <w:spacing w:line="252" w:lineRule="auto"/>
      </w:pPr>
    </w:p>
    <w:p w14:paraId="6666FED3" w14:textId="77777777" w:rsidR="00CC3CC1" w:rsidRDefault="00CC3CC1" w:rsidP="00CC3CC1">
      <w:pPr>
        <w:pStyle w:val="Reference"/>
        <w:pBdr>
          <w:bottom w:val="single" w:sz="4" w:space="1" w:color="auto"/>
        </w:pBdr>
        <w:spacing w:line="252" w:lineRule="auto"/>
      </w:pPr>
    </w:p>
    <w:p w14:paraId="184AE0A9" w14:textId="77777777" w:rsidR="00CC3CC1" w:rsidRDefault="00CC3CC1" w:rsidP="00CC3CC1">
      <w:pPr>
        <w:pStyle w:val="Reference"/>
        <w:pBdr>
          <w:bottom w:val="single" w:sz="4" w:space="1" w:color="auto"/>
        </w:pBdr>
        <w:spacing w:before="360" w:line="252" w:lineRule="auto"/>
        <w:ind w:left="578" w:hanging="578"/>
      </w:pPr>
    </w:p>
    <w:p w14:paraId="54EC9174" w14:textId="77777777" w:rsidR="007E4C72" w:rsidRPr="00CC3CC1" w:rsidRDefault="007E4C72" w:rsidP="00CC3CC1">
      <w:pPr>
        <w:shd w:val="clear" w:color="auto" w:fill="FFFFFF"/>
        <w:autoSpaceDE/>
        <w:autoSpaceDN/>
        <w:spacing w:before="60"/>
        <w:rPr>
          <w:sz w:val="20"/>
          <w:szCs w:val="20"/>
        </w:rPr>
      </w:pPr>
      <w:r w:rsidRPr="00CC3CC1">
        <w:rPr>
          <w:rFonts w:ascii="Arial" w:hAnsi="Arial" w:cs="Arial"/>
          <w:noProof/>
          <w:sz w:val="20"/>
          <w:szCs w:val="20"/>
        </w:rPr>
        <w:drawing>
          <wp:inline distT="0" distB="0" distL="0" distR="0" wp14:anchorId="4C96CFAD" wp14:editId="50A9F7E3">
            <wp:extent cx="990600" cy="3503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2335" cy="354484"/>
                    </a:xfrm>
                    <a:prstGeom prst="rect">
                      <a:avLst/>
                    </a:prstGeom>
                  </pic:spPr>
                </pic:pic>
              </a:graphicData>
            </a:graphic>
          </wp:inline>
        </w:drawing>
      </w:r>
    </w:p>
    <w:p w14:paraId="1294F472" w14:textId="77777777" w:rsidR="007E4C72" w:rsidRPr="00CC3CC1" w:rsidRDefault="007E4C72" w:rsidP="00CC3CC1">
      <w:pPr>
        <w:shd w:val="clear" w:color="auto" w:fill="FFFFFF"/>
        <w:autoSpaceDE/>
        <w:autoSpaceDN/>
        <w:spacing w:before="60"/>
        <w:rPr>
          <w:rStyle w:val="Hyperlink"/>
          <w:color w:val="auto"/>
          <w:u w:val="none"/>
        </w:rPr>
      </w:pPr>
      <w:r w:rsidRPr="00CC3CC1">
        <w:rPr>
          <w:sz w:val="20"/>
          <w:szCs w:val="20"/>
        </w:rPr>
        <w:t>Creative Commons Attribution-NonCommercial 4.0 International License.</w:t>
      </w:r>
    </w:p>
    <w:p w14:paraId="1575852E" w14:textId="4BC2D37A" w:rsidR="00F83CB3" w:rsidRPr="00CC3CC1" w:rsidRDefault="00F83CB3" w:rsidP="00CC3CC1">
      <w:pPr>
        <w:pStyle w:val="Reference"/>
        <w:spacing w:line="252" w:lineRule="auto"/>
        <w:ind w:left="578" w:hanging="578"/>
        <w:rPr>
          <w:noProof/>
        </w:rPr>
      </w:pPr>
    </w:p>
    <w:sectPr w:rsidR="00F83CB3" w:rsidRPr="00CC3CC1" w:rsidSect="00AA5506">
      <w:headerReference w:type="even" r:id="rId11"/>
      <w:headerReference w:type="default" r:id="rId12"/>
      <w:pgSz w:w="11624" w:h="16443" w:code="1"/>
      <w:pgMar w:top="851" w:right="1134" w:bottom="851" w:left="1134" w:header="720" w:footer="720" w:gutter="0"/>
      <w:pgNumType w:start="17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7CA19" w14:textId="77777777" w:rsidR="004809F1" w:rsidRDefault="004809F1" w:rsidP="0064607F">
      <w:r>
        <w:separator/>
      </w:r>
    </w:p>
  </w:endnote>
  <w:endnote w:type="continuationSeparator" w:id="0">
    <w:p w14:paraId="2B4DF5F8" w14:textId="77777777" w:rsidR="004809F1" w:rsidRDefault="004809F1" w:rsidP="0064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UTM Aptima">
    <w:panose1 w:val="02040603050506020204"/>
    <w:charset w:val="00"/>
    <w:family w:val="roman"/>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Sitka Banner">
    <w:charset w:val="A3"/>
    <w:family w:val="auto"/>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vantGarde">
    <w:altName w:val="Century Gothic"/>
    <w:panose1 w:val="000004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50FA6" w14:textId="77777777" w:rsidR="004809F1" w:rsidRDefault="004809F1" w:rsidP="0064607F">
      <w:r>
        <w:separator/>
      </w:r>
    </w:p>
  </w:footnote>
  <w:footnote w:type="continuationSeparator" w:id="0">
    <w:p w14:paraId="10F44619" w14:textId="77777777" w:rsidR="004809F1" w:rsidRDefault="004809F1" w:rsidP="00646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94F98" w14:textId="77777777" w:rsidR="00CC3CC1" w:rsidRDefault="00CC3CC1" w:rsidP="00CC3CC1">
    <w:pPr>
      <w:pStyle w:val="Header"/>
      <w:pBdr>
        <w:bottom w:val="single" w:sz="8" w:space="1" w:color="auto"/>
      </w:pBdr>
      <w:tabs>
        <w:tab w:val="clear" w:pos="4680"/>
        <w:tab w:val="center" w:pos="4536"/>
      </w:tabs>
      <w:rPr>
        <w:rFonts w:ascii="AvantGarde" w:hAnsi="AvantGarde"/>
        <w:sz w:val="20"/>
        <w:szCs w:val="20"/>
      </w:rPr>
    </w:pPr>
  </w:p>
  <w:p w14:paraId="41591D3A" w14:textId="003606C5" w:rsidR="00602E6D" w:rsidRPr="001147E9" w:rsidRDefault="00602E6D" w:rsidP="00F07243">
    <w:pPr>
      <w:pStyle w:val="Header"/>
      <w:pBdr>
        <w:bottom w:val="single" w:sz="8" w:space="1" w:color="auto"/>
      </w:pBdr>
      <w:tabs>
        <w:tab w:val="clear" w:pos="4680"/>
        <w:tab w:val="center" w:pos="4536"/>
      </w:tabs>
      <w:spacing w:after="260" w:line="264" w:lineRule="auto"/>
      <w:rPr>
        <w:rFonts w:ascii="AvantGarde" w:hAnsi="AvantGarde"/>
        <w:iCs/>
        <w:sz w:val="19"/>
        <w:szCs w:val="19"/>
      </w:rPr>
    </w:pPr>
    <w:r w:rsidRPr="00FA00D3">
      <w:rPr>
        <w:rFonts w:ascii="AvantGarde" w:hAnsi="AvantGarde"/>
        <w:sz w:val="20"/>
        <w:szCs w:val="20"/>
      </w:rPr>
      <w:fldChar w:fldCharType="begin"/>
    </w:r>
    <w:r w:rsidRPr="00EC2EE3">
      <w:rPr>
        <w:rFonts w:ascii="AvantGarde" w:hAnsi="AvantGarde"/>
        <w:sz w:val="20"/>
        <w:szCs w:val="20"/>
      </w:rPr>
      <w:instrText xml:space="preserve"> PAGE   \* MERGEFORMAT </w:instrText>
    </w:r>
    <w:r w:rsidRPr="00FA00D3">
      <w:rPr>
        <w:rFonts w:ascii="AvantGarde" w:hAnsi="AvantGarde"/>
        <w:sz w:val="20"/>
        <w:szCs w:val="20"/>
      </w:rPr>
      <w:fldChar w:fldCharType="separate"/>
    </w:r>
    <w:r w:rsidR="008E11BB">
      <w:rPr>
        <w:rFonts w:ascii="AvantGarde" w:hAnsi="AvantGarde"/>
        <w:noProof/>
        <w:sz w:val="20"/>
        <w:szCs w:val="20"/>
      </w:rPr>
      <w:t>188</w:t>
    </w:r>
    <w:r w:rsidRPr="00FA00D3">
      <w:rPr>
        <w:rFonts w:ascii="AvantGarde" w:hAnsi="AvantGarde"/>
        <w:noProof/>
        <w:sz w:val="20"/>
        <w:szCs w:val="20"/>
      </w:rPr>
      <w:fldChar w:fldCharType="end"/>
    </w:r>
    <w:r w:rsidRPr="00EC2EE3">
      <w:rPr>
        <w:rFonts w:ascii="UTM Aptima" w:hAnsi="UTM Aptima"/>
        <w:sz w:val="20"/>
        <w:szCs w:val="20"/>
      </w:rPr>
      <w:t xml:space="preserve"> </w:t>
    </w:r>
    <w:r w:rsidRPr="00EC2EE3">
      <w:rPr>
        <w:rFonts w:ascii="UTM Aptima" w:hAnsi="UTM Aptima"/>
        <w:sz w:val="19"/>
        <w:szCs w:val="19"/>
      </w:rPr>
      <w:t xml:space="preserve">    </w:t>
    </w:r>
    <w:r w:rsidR="00CC3CC1">
      <w:rPr>
        <w:rFonts w:ascii="UTM Aptima" w:hAnsi="UTM Aptima"/>
        <w:sz w:val="19"/>
        <w:szCs w:val="19"/>
      </w:rPr>
      <w:t xml:space="preserve"> </w:t>
    </w:r>
    <w:r w:rsidR="00054D6D" w:rsidRPr="00054D6D">
      <w:rPr>
        <w:rFonts w:ascii="UTM Aptima" w:hAnsi="UTM Aptima"/>
        <w:spacing w:val="-4"/>
        <w:sz w:val="21"/>
        <w:szCs w:val="21"/>
        <w:lang w:val="fr-FR"/>
      </w:rPr>
      <w:t>Đặng Tường Anh Thư và cộng sự</w:t>
    </w:r>
    <w:r w:rsidR="00054D6D" w:rsidRPr="00FA00D3">
      <w:rPr>
        <w:rStyle w:val="HeaderArticleChar"/>
        <w:spacing w:val="-4"/>
        <w:sz w:val="21"/>
      </w:rPr>
      <w:t xml:space="preserve">. </w:t>
    </w:r>
    <w:r w:rsidR="00054D6D">
      <w:rPr>
        <w:rStyle w:val="HeaderArticleChar"/>
        <w:i/>
        <w:sz w:val="21"/>
      </w:rPr>
      <w:t>HCMCOUJS-Kinh tế và Quản trị Kinh doanh</w:t>
    </w:r>
    <w:r w:rsidR="00054D6D" w:rsidRPr="00FA00D3">
      <w:rPr>
        <w:rFonts w:ascii="UTM Aptima" w:hAnsi="UTM Aptima"/>
        <w:i/>
        <w:spacing w:val="-4"/>
        <w:sz w:val="21"/>
        <w:szCs w:val="21"/>
        <w:lang w:val="fr-FR"/>
      </w:rPr>
      <w:t>,</w:t>
    </w:r>
    <w:r w:rsidR="001147E9">
      <w:rPr>
        <w:rFonts w:ascii="UTM Aptima" w:hAnsi="UTM Aptima"/>
        <w:i/>
        <w:spacing w:val="-4"/>
        <w:sz w:val="21"/>
        <w:szCs w:val="21"/>
        <w:lang w:val="fr-FR"/>
      </w:rPr>
      <w:t xml:space="preserve"> 17</w:t>
    </w:r>
    <w:r w:rsidR="00AA5506">
      <w:rPr>
        <w:rFonts w:ascii="UTM Aptima" w:hAnsi="UTM Aptima"/>
        <w:iCs/>
        <w:spacing w:val="-4"/>
        <w:sz w:val="21"/>
        <w:szCs w:val="21"/>
        <w:lang w:val="fr-FR"/>
      </w:rPr>
      <w:t>(2), 179-188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920BA" w14:textId="77777777" w:rsidR="00CC3CC1" w:rsidRPr="00CC3CC1" w:rsidRDefault="00CC3CC1" w:rsidP="00CC3CC1">
    <w:pPr>
      <w:pStyle w:val="Header"/>
      <w:pBdr>
        <w:bottom w:val="single" w:sz="8" w:space="1" w:color="auto"/>
      </w:pBdr>
      <w:tabs>
        <w:tab w:val="clear" w:pos="4680"/>
        <w:tab w:val="clear" w:pos="9360"/>
        <w:tab w:val="center" w:pos="4395"/>
        <w:tab w:val="right" w:pos="9071"/>
      </w:tabs>
      <w:rPr>
        <w:rFonts w:ascii="AvantGarde" w:hAnsi="AvantGarde"/>
        <w:sz w:val="20"/>
        <w:szCs w:val="20"/>
        <w:lang w:val="fr-FR"/>
      </w:rPr>
    </w:pPr>
  </w:p>
  <w:p w14:paraId="5E2522BE" w14:textId="33AE6B9D" w:rsidR="00602E6D" w:rsidRPr="00A2349C" w:rsidRDefault="00602E6D" w:rsidP="00CC3CC1">
    <w:pPr>
      <w:pStyle w:val="Header"/>
      <w:pBdr>
        <w:bottom w:val="single" w:sz="8" w:space="1" w:color="auto"/>
      </w:pBdr>
      <w:tabs>
        <w:tab w:val="clear" w:pos="4680"/>
        <w:tab w:val="clear" w:pos="9360"/>
        <w:tab w:val="center" w:pos="4395"/>
        <w:tab w:val="right" w:pos="9356"/>
      </w:tabs>
      <w:spacing w:after="260" w:line="264" w:lineRule="auto"/>
      <w:rPr>
        <w:rFonts w:ascii="UTM Aptima" w:hAnsi="UTM Aptima"/>
        <w:sz w:val="20"/>
        <w:szCs w:val="20"/>
        <w:lang w:val="fr-FR"/>
      </w:rPr>
    </w:pPr>
    <w:r w:rsidRPr="00000191">
      <w:rPr>
        <w:rFonts w:ascii="UTM Aptima" w:hAnsi="UTM Aptima"/>
        <w:sz w:val="20"/>
        <w:szCs w:val="20"/>
        <w:lang w:val="fr-FR"/>
      </w:rPr>
      <w:tab/>
    </w:r>
    <w:r w:rsidR="00CC3CC1">
      <w:rPr>
        <w:rFonts w:ascii="UTM Aptima" w:hAnsi="UTM Aptima"/>
        <w:sz w:val="20"/>
        <w:szCs w:val="20"/>
        <w:lang w:val="fr-FR"/>
      </w:rPr>
      <w:t xml:space="preserve">   </w:t>
    </w:r>
    <w:r w:rsidR="00054D6D" w:rsidRPr="00054D6D">
      <w:rPr>
        <w:rFonts w:ascii="UTM Aptima" w:hAnsi="UTM Aptima"/>
        <w:spacing w:val="-4"/>
        <w:sz w:val="21"/>
        <w:szCs w:val="21"/>
        <w:lang w:val="fr-FR"/>
      </w:rPr>
      <w:t>Đặng Tường Anh Thư và cộng sự</w:t>
    </w:r>
    <w:r w:rsidRPr="00FA00D3">
      <w:rPr>
        <w:rStyle w:val="HeaderArticleChar"/>
        <w:spacing w:val="-4"/>
        <w:sz w:val="21"/>
      </w:rPr>
      <w:t xml:space="preserve">. </w:t>
    </w:r>
    <w:r>
      <w:rPr>
        <w:rStyle w:val="HeaderArticleChar"/>
        <w:i/>
        <w:sz w:val="21"/>
      </w:rPr>
      <w:t>HCMCOUJS-Kinh tế và Quản trị Kinh doanh</w:t>
    </w:r>
    <w:r w:rsidRPr="00FA00D3">
      <w:rPr>
        <w:rFonts w:ascii="UTM Aptima" w:hAnsi="UTM Aptima"/>
        <w:i/>
        <w:spacing w:val="-4"/>
        <w:sz w:val="21"/>
        <w:szCs w:val="21"/>
        <w:lang w:val="fr-FR"/>
      </w:rPr>
      <w:t>,</w:t>
    </w:r>
    <w:r w:rsidR="001147E9">
      <w:rPr>
        <w:rFonts w:ascii="UTM Aptima" w:hAnsi="UTM Aptima"/>
        <w:i/>
        <w:spacing w:val="-4"/>
        <w:sz w:val="21"/>
        <w:szCs w:val="21"/>
        <w:lang w:val="fr-FR"/>
      </w:rPr>
      <w:t xml:space="preserve"> 17</w:t>
    </w:r>
    <w:r w:rsidR="00AA5506">
      <w:rPr>
        <w:rFonts w:ascii="UTM Aptima" w:hAnsi="UTM Aptima"/>
        <w:iCs/>
        <w:spacing w:val="-4"/>
        <w:sz w:val="21"/>
        <w:szCs w:val="21"/>
        <w:lang w:val="fr-FR"/>
      </w:rPr>
      <w:t>(2), 179-188</w:t>
    </w:r>
    <w:r w:rsidRPr="00323112">
      <w:rPr>
        <w:rFonts w:ascii="AvantGarde" w:hAnsi="AvantGarde"/>
        <w:sz w:val="19"/>
        <w:szCs w:val="19"/>
        <w:lang w:val="fr-FR"/>
      </w:rPr>
      <w:tab/>
    </w:r>
    <w:r w:rsidRPr="00FA00D3">
      <w:rPr>
        <w:rFonts w:ascii="AvantGarde" w:hAnsi="AvantGarde"/>
        <w:sz w:val="20"/>
        <w:szCs w:val="20"/>
      </w:rPr>
      <w:fldChar w:fldCharType="begin"/>
    </w:r>
    <w:r w:rsidRPr="00FA00D3">
      <w:rPr>
        <w:rFonts w:ascii="AvantGarde" w:hAnsi="AvantGarde"/>
        <w:sz w:val="20"/>
        <w:szCs w:val="20"/>
        <w:lang w:val="fr-FR"/>
      </w:rPr>
      <w:instrText xml:space="preserve"> PAGE   \* MERGEFORMAT </w:instrText>
    </w:r>
    <w:r w:rsidRPr="00FA00D3">
      <w:rPr>
        <w:rFonts w:ascii="AvantGarde" w:hAnsi="AvantGarde"/>
        <w:sz w:val="20"/>
        <w:szCs w:val="20"/>
      </w:rPr>
      <w:fldChar w:fldCharType="separate"/>
    </w:r>
    <w:r w:rsidR="008E11BB">
      <w:rPr>
        <w:rFonts w:ascii="AvantGarde" w:hAnsi="AvantGarde"/>
        <w:noProof/>
        <w:sz w:val="20"/>
        <w:szCs w:val="20"/>
        <w:lang w:val="fr-FR"/>
      </w:rPr>
      <w:t>189</w:t>
    </w:r>
    <w:r w:rsidRPr="00FA00D3">
      <w:rPr>
        <w:rFonts w:ascii="AvantGarde" w:hAnsi="AvantGarde"/>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69C6"/>
    <w:multiLevelType w:val="hybridMultilevel"/>
    <w:tmpl w:val="1814FE64"/>
    <w:lvl w:ilvl="0" w:tplc="EC4CC554">
      <w:start w:val="1"/>
      <w:numFmt w:val="decimal"/>
      <w:lvlText w:val="(%1) "/>
      <w:lvlJc w:val="left"/>
      <w:pPr>
        <w:tabs>
          <w:tab w:val="num" w:pos="829"/>
        </w:tabs>
        <w:ind w:left="829" w:hanging="360"/>
      </w:pPr>
      <w:rPr>
        <w:rFonts w:ascii="Times New Roman" w:hAnsi="Times New Roman" w:hint="default"/>
        <w:b w:val="0"/>
        <w:i w:val="0"/>
        <w:color w:val="auto"/>
        <w:sz w:val="26"/>
        <w:szCs w:val="26"/>
      </w:rPr>
    </w:lvl>
    <w:lvl w:ilvl="1" w:tplc="04090019" w:tentative="1">
      <w:start w:val="1"/>
      <w:numFmt w:val="lowerLetter"/>
      <w:lvlText w:val="%2."/>
      <w:lvlJc w:val="left"/>
      <w:pPr>
        <w:tabs>
          <w:tab w:val="num" w:pos="1369"/>
        </w:tabs>
        <w:ind w:left="1369" w:hanging="360"/>
      </w:pPr>
    </w:lvl>
    <w:lvl w:ilvl="2" w:tplc="0409001B" w:tentative="1">
      <w:start w:val="1"/>
      <w:numFmt w:val="lowerRoman"/>
      <w:lvlText w:val="%3."/>
      <w:lvlJc w:val="right"/>
      <w:pPr>
        <w:tabs>
          <w:tab w:val="num" w:pos="2089"/>
        </w:tabs>
        <w:ind w:left="2089" w:hanging="180"/>
      </w:pPr>
    </w:lvl>
    <w:lvl w:ilvl="3" w:tplc="0409000F" w:tentative="1">
      <w:start w:val="1"/>
      <w:numFmt w:val="decimal"/>
      <w:lvlText w:val="%4."/>
      <w:lvlJc w:val="left"/>
      <w:pPr>
        <w:tabs>
          <w:tab w:val="num" w:pos="2809"/>
        </w:tabs>
        <w:ind w:left="2809" w:hanging="360"/>
      </w:pPr>
    </w:lvl>
    <w:lvl w:ilvl="4" w:tplc="04090019" w:tentative="1">
      <w:start w:val="1"/>
      <w:numFmt w:val="lowerLetter"/>
      <w:lvlText w:val="%5."/>
      <w:lvlJc w:val="left"/>
      <w:pPr>
        <w:tabs>
          <w:tab w:val="num" w:pos="3529"/>
        </w:tabs>
        <w:ind w:left="3529" w:hanging="360"/>
      </w:pPr>
    </w:lvl>
    <w:lvl w:ilvl="5" w:tplc="0409001B" w:tentative="1">
      <w:start w:val="1"/>
      <w:numFmt w:val="lowerRoman"/>
      <w:lvlText w:val="%6."/>
      <w:lvlJc w:val="right"/>
      <w:pPr>
        <w:tabs>
          <w:tab w:val="num" w:pos="4249"/>
        </w:tabs>
        <w:ind w:left="4249" w:hanging="180"/>
      </w:pPr>
    </w:lvl>
    <w:lvl w:ilvl="6" w:tplc="0409000F" w:tentative="1">
      <w:start w:val="1"/>
      <w:numFmt w:val="decimal"/>
      <w:lvlText w:val="%7."/>
      <w:lvlJc w:val="left"/>
      <w:pPr>
        <w:tabs>
          <w:tab w:val="num" w:pos="4969"/>
        </w:tabs>
        <w:ind w:left="4969" w:hanging="360"/>
      </w:pPr>
    </w:lvl>
    <w:lvl w:ilvl="7" w:tplc="04090019" w:tentative="1">
      <w:start w:val="1"/>
      <w:numFmt w:val="lowerLetter"/>
      <w:lvlText w:val="%8."/>
      <w:lvlJc w:val="left"/>
      <w:pPr>
        <w:tabs>
          <w:tab w:val="num" w:pos="5689"/>
        </w:tabs>
        <w:ind w:left="5689" w:hanging="360"/>
      </w:pPr>
    </w:lvl>
    <w:lvl w:ilvl="8" w:tplc="0409001B" w:tentative="1">
      <w:start w:val="1"/>
      <w:numFmt w:val="lowerRoman"/>
      <w:lvlText w:val="%9."/>
      <w:lvlJc w:val="right"/>
      <w:pPr>
        <w:tabs>
          <w:tab w:val="num" w:pos="6409"/>
        </w:tabs>
        <w:ind w:left="6409" w:hanging="180"/>
      </w:pPr>
    </w:lvl>
  </w:abstractNum>
  <w:abstractNum w:abstractNumId="1" w15:restartNumberingAfterBreak="0">
    <w:nsid w:val="0D716112"/>
    <w:multiLevelType w:val="hybridMultilevel"/>
    <w:tmpl w:val="65ACF4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81208"/>
    <w:multiLevelType w:val="hybridMultilevel"/>
    <w:tmpl w:val="E410D284"/>
    <w:lvl w:ilvl="0" w:tplc="437074E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73C20"/>
    <w:multiLevelType w:val="hybridMultilevel"/>
    <w:tmpl w:val="EA263690"/>
    <w:lvl w:ilvl="0" w:tplc="042A0001">
      <w:start w:val="1"/>
      <w:numFmt w:val="bullet"/>
      <w:lvlText w:val=""/>
      <w:lvlJc w:val="left"/>
      <w:pPr>
        <w:ind w:left="999" w:hanging="360"/>
      </w:pPr>
      <w:rPr>
        <w:rFonts w:ascii="Symbol" w:hAnsi="Symbol" w:hint="default"/>
      </w:rPr>
    </w:lvl>
    <w:lvl w:ilvl="1" w:tplc="042A0003" w:tentative="1">
      <w:start w:val="1"/>
      <w:numFmt w:val="bullet"/>
      <w:lvlText w:val="o"/>
      <w:lvlJc w:val="left"/>
      <w:pPr>
        <w:ind w:left="1719" w:hanging="360"/>
      </w:pPr>
      <w:rPr>
        <w:rFonts w:ascii="Courier New" w:hAnsi="Courier New" w:cs="Courier New" w:hint="default"/>
      </w:rPr>
    </w:lvl>
    <w:lvl w:ilvl="2" w:tplc="042A0005" w:tentative="1">
      <w:start w:val="1"/>
      <w:numFmt w:val="bullet"/>
      <w:lvlText w:val=""/>
      <w:lvlJc w:val="left"/>
      <w:pPr>
        <w:ind w:left="2439" w:hanging="360"/>
      </w:pPr>
      <w:rPr>
        <w:rFonts w:ascii="Wingdings" w:hAnsi="Wingdings" w:hint="default"/>
      </w:rPr>
    </w:lvl>
    <w:lvl w:ilvl="3" w:tplc="042A0001" w:tentative="1">
      <w:start w:val="1"/>
      <w:numFmt w:val="bullet"/>
      <w:lvlText w:val=""/>
      <w:lvlJc w:val="left"/>
      <w:pPr>
        <w:ind w:left="3159" w:hanging="360"/>
      </w:pPr>
      <w:rPr>
        <w:rFonts w:ascii="Symbol" w:hAnsi="Symbol" w:hint="default"/>
      </w:rPr>
    </w:lvl>
    <w:lvl w:ilvl="4" w:tplc="042A0003" w:tentative="1">
      <w:start w:val="1"/>
      <w:numFmt w:val="bullet"/>
      <w:lvlText w:val="o"/>
      <w:lvlJc w:val="left"/>
      <w:pPr>
        <w:ind w:left="3879" w:hanging="360"/>
      </w:pPr>
      <w:rPr>
        <w:rFonts w:ascii="Courier New" w:hAnsi="Courier New" w:cs="Courier New" w:hint="default"/>
      </w:rPr>
    </w:lvl>
    <w:lvl w:ilvl="5" w:tplc="042A0005" w:tentative="1">
      <w:start w:val="1"/>
      <w:numFmt w:val="bullet"/>
      <w:lvlText w:val=""/>
      <w:lvlJc w:val="left"/>
      <w:pPr>
        <w:ind w:left="4599" w:hanging="360"/>
      </w:pPr>
      <w:rPr>
        <w:rFonts w:ascii="Wingdings" w:hAnsi="Wingdings" w:hint="default"/>
      </w:rPr>
    </w:lvl>
    <w:lvl w:ilvl="6" w:tplc="042A0001" w:tentative="1">
      <w:start w:val="1"/>
      <w:numFmt w:val="bullet"/>
      <w:lvlText w:val=""/>
      <w:lvlJc w:val="left"/>
      <w:pPr>
        <w:ind w:left="5319" w:hanging="360"/>
      </w:pPr>
      <w:rPr>
        <w:rFonts w:ascii="Symbol" w:hAnsi="Symbol" w:hint="default"/>
      </w:rPr>
    </w:lvl>
    <w:lvl w:ilvl="7" w:tplc="042A0003" w:tentative="1">
      <w:start w:val="1"/>
      <w:numFmt w:val="bullet"/>
      <w:lvlText w:val="o"/>
      <w:lvlJc w:val="left"/>
      <w:pPr>
        <w:ind w:left="6039" w:hanging="360"/>
      </w:pPr>
      <w:rPr>
        <w:rFonts w:ascii="Courier New" w:hAnsi="Courier New" w:cs="Courier New" w:hint="default"/>
      </w:rPr>
    </w:lvl>
    <w:lvl w:ilvl="8" w:tplc="042A0005" w:tentative="1">
      <w:start w:val="1"/>
      <w:numFmt w:val="bullet"/>
      <w:lvlText w:val=""/>
      <w:lvlJc w:val="left"/>
      <w:pPr>
        <w:ind w:left="6759" w:hanging="360"/>
      </w:pPr>
      <w:rPr>
        <w:rFonts w:ascii="Wingdings" w:hAnsi="Wingdings" w:hint="default"/>
      </w:rPr>
    </w:lvl>
  </w:abstractNum>
  <w:abstractNum w:abstractNumId="4" w15:restartNumberingAfterBreak="0">
    <w:nsid w:val="2D4741A7"/>
    <w:multiLevelType w:val="hybridMultilevel"/>
    <w:tmpl w:val="EBB878D0"/>
    <w:lvl w:ilvl="0" w:tplc="A6404D42">
      <w:start w:val="1"/>
      <w:numFmt w:val="decimal"/>
      <w:lvlText w:val="A%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6502A0"/>
    <w:multiLevelType w:val="hybridMultilevel"/>
    <w:tmpl w:val="81A62E3A"/>
    <w:lvl w:ilvl="0" w:tplc="2B167492">
      <w:numFmt w:val="bullet"/>
      <w:lvlText w:val="-"/>
      <w:lvlJc w:val="left"/>
      <w:pPr>
        <w:ind w:left="645" w:hanging="360"/>
      </w:pPr>
      <w:rPr>
        <w:rFonts w:ascii="Times New Roman" w:eastAsia="Times New Roman" w:hAnsi="Times New Roman" w:cs="Times New Roman" w:hint="default"/>
        <w:b/>
      </w:rPr>
    </w:lvl>
    <w:lvl w:ilvl="1" w:tplc="042A0003" w:tentative="1">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6" w15:restartNumberingAfterBreak="0">
    <w:nsid w:val="2FE93110"/>
    <w:multiLevelType w:val="hybridMultilevel"/>
    <w:tmpl w:val="EE9EDEEE"/>
    <w:lvl w:ilvl="0" w:tplc="E0C48026">
      <w:start w:val="1"/>
      <w:numFmt w:val="lowerLetter"/>
      <w:lvlText w:val="%1."/>
      <w:lvlJc w:val="left"/>
      <w:pPr>
        <w:ind w:left="666" w:hanging="215"/>
      </w:pPr>
      <w:rPr>
        <w:rFonts w:ascii="Times New Roman" w:eastAsia="Times New Roman" w:hAnsi="Times New Roman" w:cs="Times New Roman" w:hint="default"/>
        <w:spacing w:val="-2"/>
        <w:w w:val="102"/>
        <w:sz w:val="22"/>
        <w:szCs w:val="22"/>
      </w:rPr>
    </w:lvl>
    <w:lvl w:ilvl="1" w:tplc="BFF4AF80">
      <w:numFmt w:val="bullet"/>
      <w:lvlText w:val="•"/>
      <w:lvlJc w:val="left"/>
      <w:pPr>
        <w:ind w:left="1554" w:hanging="215"/>
      </w:pPr>
      <w:rPr>
        <w:rFonts w:hint="default"/>
      </w:rPr>
    </w:lvl>
    <w:lvl w:ilvl="2" w:tplc="7528E74E">
      <w:numFmt w:val="bullet"/>
      <w:lvlText w:val="•"/>
      <w:lvlJc w:val="left"/>
      <w:pPr>
        <w:ind w:left="2448" w:hanging="215"/>
      </w:pPr>
      <w:rPr>
        <w:rFonts w:hint="default"/>
      </w:rPr>
    </w:lvl>
    <w:lvl w:ilvl="3" w:tplc="59940932">
      <w:numFmt w:val="bullet"/>
      <w:lvlText w:val="•"/>
      <w:lvlJc w:val="left"/>
      <w:pPr>
        <w:ind w:left="3342" w:hanging="215"/>
      </w:pPr>
      <w:rPr>
        <w:rFonts w:hint="default"/>
      </w:rPr>
    </w:lvl>
    <w:lvl w:ilvl="4" w:tplc="01D6DD50">
      <w:numFmt w:val="bullet"/>
      <w:lvlText w:val="•"/>
      <w:lvlJc w:val="left"/>
      <w:pPr>
        <w:ind w:left="4236" w:hanging="215"/>
      </w:pPr>
      <w:rPr>
        <w:rFonts w:hint="default"/>
      </w:rPr>
    </w:lvl>
    <w:lvl w:ilvl="5" w:tplc="F31E5780">
      <w:numFmt w:val="bullet"/>
      <w:lvlText w:val="•"/>
      <w:lvlJc w:val="left"/>
      <w:pPr>
        <w:ind w:left="5130" w:hanging="215"/>
      </w:pPr>
      <w:rPr>
        <w:rFonts w:hint="default"/>
      </w:rPr>
    </w:lvl>
    <w:lvl w:ilvl="6" w:tplc="4A027E4E">
      <w:numFmt w:val="bullet"/>
      <w:lvlText w:val="•"/>
      <w:lvlJc w:val="left"/>
      <w:pPr>
        <w:ind w:left="6024" w:hanging="215"/>
      </w:pPr>
      <w:rPr>
        <w:rFonts w:hint="default"/>
      </w:rPr>
    </w:lvl>
    <w:lvl w:ilvl="7" w:tplc="18A03B56">
      <w:numFmt w:val="bullet"/>
      <w:lvlText w:val="•"/>
      <w:lvlJc w:val="left"/>
      <w:pPr>
        <w:ind w:left="6918" w:hanging="215"/>
      </w:pPr>
      <w:rPr>
        <w:rFonts w:hint="default"/>
      </w:rPr>
    </w:lvl>
    <w:lvl w:ilvl="8" w:tplc="BAFAAEF8">
      <w:numFmt w:val="bullet"/>
      <w:lvlText w:val="•"/>
      <w:lvlJc w:val="left"/>
      <w:pPr>
        <w:ind w:left="7812" w:hanging="215"/>
      </w:pPr>
      <w:rPr>
        <w:rFonts w:hint="default"/>
      </w:rPr>
    </w:lvl>
  </w:abstractNum>
  <w:abstractNum w:abstractNumId="7" w15:restartNumberingAfterBreak="0">
    <w:nsid w:val="30C22D47"/>
    <w:multiLevelType w:val="multilevel"/>
    <w:tmpl w:val="CE60B392"/>
    <w:lvl w:ilvl="0">
      <w:start w:val="2"/>
      <w:numFmt w:val="decimal"/>
      <w:lvlText w:val="%1"/>
      <w:lvlJc w:val="left"/>
      <w:pPr>
        <w:ind w:left="396" w:hanging="604"/>
      </w:pPr>
      <w:rPr>
        <w:rFonts w:hint="default"/>
      </w:rPr>
    </w:lvl>
    <w:lvl w:ilvl="1">
      <w:start w:val="2"/>
      <w:numFmt w:val="decimal"/>
      <w:lvlText w:val="%1.%2"/>
      <w:lvlJc w:val="left"/>
      <w:pPr>
        <w:ind w:left="396" w:hanging="604"/>
      </w:pPr>
      <w:rPr>
        <w:rFonts w:hint="default"/>
      </w:rPr>
    </w:lvl>
    <w:lvl w:ilvl="2">
      <w:start w:val="1"/>
      <w:numFmt w:val="decimal"/>
      <w:lvlText w:val="%1.%2.%3"/>
      <w:lvlJc w:val="left"/>
      <w:pPr>
        <w:ind w:left="396" w:hanging="604"/>
      </w:pPr>
      <w:rPr>
        <w:rFonts w:ascii="Times New Roman" w:eastAsia="Times New Roman" w:hAnsi="Times New Roman" w:cs="Times New Roman" w:hint="default"/>
        <w:b/>
        <w:bCs/>
        <w:i/>
        <w:spacing w:val="-2"/>
        <w:w w:val="101"/>
        <w:sz w:val="26"/>
        <w:szCs w:val="26"/>
      </w:rPr>
    </w:lvl>
    <w:lvl w:ilvl="3">
      <w:start w:val="1"/>
      <w:numFmt w:val="decimal"/>
      <w:lvlText w:val="(%4)"/>
      <w:lvlJc w:val="left"/>
      <w:pPr>
        <w:ind w:left="396" w:hanging="421"/>
        <w:jc w:val="right"/>
      </w:pPr>
      <w:rPr>
        <w:rFonts w:ascii="Times New Roman" w:eastAsia="Times New Roman" w:hAnsi="Times New Roman" w:cs="Times New Roman" w:hint="default"/>
        <w:spacing w:val="-2"/>
        <w:w w:val="101"/>
        <w:sz w:val="24"/>
        <w:szCs w:val="24"/>
      </w:rPr>
    </w:lvl>
    <w:lvl w:ilvl="4">
      <w:numFmt w:val="bullet"/>
      <w:lvlText w:val="•"/>
      <w:lvlJc w:val="left"/>
      <w:pPr>
        <w:ind w:left="4080" w:hanging="421"/>
      </w:pPr>
      <w:rPr>
        <w:rFonts w:hint="default"/>
      </w:rPr>
    </w:lvl>
    <w:lvl w:ilvl="5">
      <w:numFmt w:val="bullet"/>
      <w:lvlText w:val="•"/>
      <w:lvlJc w:val="left"/>
      <w:pPr>
        <w:ind w:left="5000" w:hanging="421"/>
      </w:pPr>
      <w:rPr>
        <w:rFonts w:hint="default"/>
      </w:rPr>
    </w:lvl>
    <w:lvl w:ilvl="6">
      <w:numFmt w:val="bullet"/>
      <w:lvlText w:val="•"/>
      <w:lvlJc w:val="left"/>
      <w:pPr>
        <w:ind w:left="5920" w:hanging="421"/>
      </w:pPr>
      <w:rPr>
        <w:rFonts w:hint="default"/>
      </w:rPr>
    </w:lvl>
    <w:lvl w:ilvl="7">
      <w:numFmt w:val="bullet"/>
      <w:lvlText w:val="•"/>
      <w:lvlJc w:val="left"/>
      <w:pPr>
        <w:ind w:left="6840" w:hanging="421"/>
      </w:pPr>
      <w:rPr>
        <w:rFonts w:hint="default"/>
      </w:rPr>
    </w:lvl>
    <w:lvl w:ilvl="8">
      <w:numFmt w:val="bullet"/>
      <w:lvlText w:val="•"/>
      <w:lvlJc w:val="left"/>
      <w:pPr>
        <w:ind w:left="7760" w:hanging="421"/>
      </w:pPr>
      <w:rPr>
        <w:rFonts w:hint="default"/>
      </w:rPr>
    </w:lvl>
  </w:abstractNum>
  <w:abstractNum w:abstractNumId="8" w15:restartNumberingAfterBreak="0">
    <w:nsid w:val="32860C77"/>
    <w:multiLevelType w:val="hybridMultilevel"/>
    <w:tmpl w:val="A6546D28"/>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9" w15:restartNumberingAfterBreak="0">
    <w:nsid w:val="33173464"/>
    <w:multiLevelType w:val="hybridMultilevel"/>
    <w:tmpl w:val="40F42310"/>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0" w15:restartNumberingAfterBreak="0">
    <w:nsid w:val="33922AB6"/>
    <w:multiLevelType w:val="hybridMultilevel"/>
    <w:tmpl w:val="5B845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950A8"/>
    <w:multiLevelType w:val="hybridMultilevel"/>
    <w:tmpl w:val="2AC2C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5767C4"/>
    <w:multiLevelType w:val="hybridMultilevel"/>
    <w:tmpl w:val="6944F546"/>
    <w:lvl w:ilvl="0" w:tplc="11A2D692">
      <w:start w:val="1"/>
      <w:numFmt w:val="decimal"/>
      <w:pStyle w:val="NumberedParagraph-BulletelistLeft0Firstline0"/>
      <w:lvlText w:val="%1."/>
      <w:lvlJc w:val="left"/>
      <w:pPr>
        <w:ind w:left="820" w:hanging="240"/>
      </w:pPr>
      <w:rPr>
        <w:rFonts w:ascii="Times New Roman" w:eastAsia="Times New Roman" w:hAnsi="Times New Roman" w:cs="Times New Roman" w:hint="default"/>
        <w:b/>
        <w:bCs/>
        <w:spacing w:val="-2"/>
        <w:w w:val="99"/>
        <w:sz w:val="24"/>
        <w:szCs w:val="24"/>
        <w:lang w:eastAsia="en-US" w:bidi="ar-SA"/>
      </w:rPr>
    </w:lvl>
    <w:lvl w:ilvl="1" w:tplc="4BEE81DC">
      <w:numFmt w:val="none"/>
      <w:lvlText w:val=""/>
      <w:lvlJc w:val="left"/>
      <w:pPr>
        <w:tabs>
          <w:tab w:val="num" w:pos="360"/>
        </w:tabs>
      </w:pPr>
    </w:lvl>
    <w:lvl w:ilvl="2" w:tplc="45F8AF9E">
      <w:numFmt w:val="bullet"/>
      <w:lvlText w:val="•"/>
      <w:lvlJc w:val="left"/>
      <w:pPr>
        <w:ind w:left="866" w:hanging="423"/>
      </w:pPr>
      <w:rPr>
        <w:rFonts w:hint="default"/>
        <w:lang w:eastAsia="en-US" w:bidi="ar-SA"/>
      </w:rPr>
    </w:lvl>
    <w:lvl w:ilvl="3" w:tplc="D278F5C4">
      <w:numFmt w:val="bullet"/>
      <w:lvlText w:val="•"/>
      <w:lvlJc w:val="left"/>
      <w:pPr>
        <w:ind w:left="732" w:hanging="423"/>
      </w:pPr>
      <w:rPr>
        <w:rFonts w:hint="default"/>
        <w:lang w:eastAsia="en-US" w:bidi="ar-SA"/>
      </w:rPr>
    </w:lvl>
    <w:lvl w:ilvl="4" w:tplc="224E566E">
      <w:numFmt w:val="bullet"/>
      <w:lvlText w:val="•"/>
      <w:lvlJc w:val="left"/>
      <w:pPr>
        <w:ind w:left="598" w:hanging="423"/>
      </w:pPr>
      <w:rPr>
        <w:rFonts w:hint="default"/>
        <w:lang w:eastAsia="en-US" w:bidi="ar-SA"/>
      </w:rPr>
    </w:lvl>
    <w:lvl w:ilvl="5" w:tplc="0F569E2E">
      <w:numFmt w:val="bullet"/>
      <w:lvlText w:val="•"/>
      <w:lvlJc w:val="left"/>
      <w:pPr>
        <w:ind w:left="465" w:hanging="423"/>
      </w:pPr>
      <w:rPr>
        <w:rFonts w:hint="default"/>
        <w:lang w:eastAsia="en-US" w:bidi="ar-SA"/>
      </w:rPr>
    </w:lvl>
    <w:lvl w:ilvl="6" w:tplc="B4C67F4E">
      <w:numFmt w:val="bullet"/>
      <w:lvlText w:val="•"/>
      <w:lvlJc w:val="left"/>
      <w:pPr>
        <w:ind w:left="331" w:hanging="423"/>
      </w:pPr>
      <w:rPr>
        <w:rFonts w:hint="default"/>
        <w:lang w:eastAsia="en-US" w:bidi="ar-SA"/>
      </w:rPr>
    </w:lvl>
    <w:lvl w:ilvl="7" w:tplc="5E2C3BD0">
      <w:numFmt w:val="bullet"/>
      <w:lvlText w:val="•"/>
      <w:lvlJc w:val="left"/>
      <w:pPr>
        <w:ind w:left="197" w:hanging="423"/>
      </w:pPr>
      <w:rPr>
        <w:rFonts w:hint="default"/>
        <w:lang w:eastAsia="en-US" w:bidi="ar-SA"/>
      </w:rPr>
    </w:lvl>
    <w:lvl w:ilvl="8" w:tplc="1BC6EF2E">
      <w:numFmt w:val="bullet"/>
      <w:lvlText w:val="•"/>
      <w:lvlJc w:val="left"/>
      <w:pPr>
        <w:ind w:left="64" w:hanging="423"/>
      </w:pPr>
      <w:rPr>
        <w:rFonts w:hint="default"/>
        <w:lang w:eastAsia="en-US" w:bidi="ar-SA"/>
      </w:rPr>
    </w:lvl>
  </w:abstractNum>
  <w:abstractNum w:abstractNumId="13" w15:restartNumberingAfterBreak="0">
    <w:nsid w:val="4C5C2CE7"/>
    <w:multiLevelType w:val="multilevel"/>
    <w:tmpl w:val="85B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50102"/>
    <w:multiLevelType w:val="hybridMultilevel"/>
    <w:tmpl w:val="91120A68"/>
    <w:lvl w:ilvl="0" w:tplc="C1E04A8E">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4F6E782D"/>
    <w:multiLevelType w:val="hybridMultilevel"/>
    <w:tmpl w:val="910C04A8"/>
    <w:lvl w:ilvl="0" w:tplc="74AA2E1E">
      <w:start w:val="1"/>
      <w:numFmt w:val="decimal"/>
      <w:lvlText w:val="0%1."/>
      <w:lvlJc w:val="left"/>
      <w:pPr>
        <w:tabs>
          <w:tab w:val="num" w:pos="720"/>
        </w:tabs>
        <w:ind w:left="720" w:hanging="360"/>
      </w:pPr>
      <w:rPr>
        <w:rFonts w:hint="default"/>
      </w:rPr>
    </w:lvl>
    <w:lvl w:ilvl="1" w:tplc="A332343A">
      <w:numFmt w:val="bullet"/>
      <w:lvlText w:val=""/>
      <w:lvlJc w:val="left"/>
      <w:pPr>
        <w:tabs>
          <w:tab w:val="num" w:pos="1440"/>
        </w:tabs>
        <w:ind w:left="1440" w:hanging="360"/>
      </w:pPr>
      <w:rPr>
        <w:rFonts w:ascii="Wingdings" w:eastAsia="Times New Roman" w:hAnsi="Wingding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E040F51"/>
    <w:multiLevelType w:val="hybridMultilevel"/>
    <w:tmpl w:val="DC9C0444"/>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1E15373"/>
    <w:multiLevelType w:val="hybridMultilevel"/>
    <w:tmpl w:val="31783F24"/>
    <w:lvl w:ilvl="0" w:tplc="649088C4">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2257ECB"/>
    <w:multiLevelType w:val="hybridMultilevel"/>
    <w:tmpl w:val="43688076"/>
    <w:lvl w:ilvl="0" w:tplc="50961BD0">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F31CA"/>
    <w:multiLevelType w:val="multilevel"/>
    <w:tmpl w:val="78EA254C"/>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BE15AB"/>
    <w:multiLevelType w:val="multilevel"/>
    <w:tmpl w:val="B1FEF5EE"/>
    <w:lvl w:ilvl="0">
      <w:start w:val="1"/>
      <w:numFmt w:val="decimal"/>
      <w:lvlText w:val="%1."/>
      <w:lvlJc w:val="right"/>
      <w:pPr>
        <w:tabs>
          <w:tab w:val="num" w:pos="720"/>
        </w:tabs>
        <w:ind w:left="720" w:hanging="360"/>
      </w:pPr>
      <w:rPr>
        <w:rFonts w:hint="default"/>
        <w:b w:val="0"/>
        <w:bCs w:val="0"/>
      </w:rPr>
    </w:lvl>
    <w:lvl w:ilvl="1">
      <w:start w:val="1"/>
      <w:numFmt w:val="lowerLetter"/>
      <w:lvlText w:val="(%2)"/>
      <w:lvlJc w:val="right"/>
      <w:pPr>
        <w:tabs>
          <w:tab w:val="num" w:pos="1325"/>
        </w:tabs>
        <w:ind w:left="1325" w:hanging="360"/>
      </w:pPr>
      <w:rPr>
        <w:rFonts w:hint="default"/>
        <w:b w:val="0"/>
        <w:bCs w:val="0"/>
      </w:rPr>
    </w:lvl>
    <w:lvl w:ilvl="2">
      <w:start w:val="1"/>
      <w:numFmt w:val="lowerRoman"/>
      <w:lvlText w:val="(%3)"/>
      <w:lvlJc w:val="right"/>
      <w:pPr>
        <w:tabs>
          <w:tab w:val="num" w:pos="1872"/>
        </w:tabs>
        <w:ind w:left="1872" w:hanging="360"/>
      </w:pPr>
      <w:rPr>
        <w:rFonts w:hint="default"/>
        <w:b w:val="0"/>
        <w:bCs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708863FE"/>
    <w:multiLevelType w:val="hybridMultilevel"/>
    <w:tmpl w:val="BBB80B2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3351A11"/>
    <w:multiLevelType w:val="hybridMultilevel"/>
    <w:tmpl w:val="76E80206"/>
    <w:lvl w:ilvl="0" w:tplc="8E721FBC">
      <w:start w:val="1"/>
      <w:numFmt w:val="decimal"/>
      <w:lvlText w:val="(%1)"/>
      <w:lvlJc w:val="left"/>
      <w:pPr>
        <w:tabs>
          <w:tab w:val="num" w:pos="1287"/>
        </w:tabs>
        <w:ind w:left="1287" w:hanging="360"/>
      </w:pPr>
      <w:rPr>
        <w:rFont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3" w15:restartNumberingAfterBreak="0">
    <w:nsid w:val="77D86475"/>
    <w:multiLevelType w:val="multilevel"/>
    <w:tmpl w:val="563EE95E"/>
    <w:lvl w:ilvl="0">
      <w:start w:val="3"/>
      <w:numFmt w:val="decimal"/>
      <w:lvlText w:val="%1"/>
      <w:lvlJc w:val="left"/>
      <w:pPr>
        <w:ind w:left="995" w:hanging="599"/>
      </w:pPr>
      <w:rPr>
        <w:rFonts w:hint="default"/>
      </w:rPr>
    </w:lvl>
    <w:lvl w:ilvl="1">
      <w:start w:val="2"/>
      <w:numFmt w:val="decimal"/>
      <w:lvlText w:val="%1.%2"/>
      <w:lvlJc w:val="left"/>
      <w:pPr>
        <w:ind w:left="995" w:hanging="599"/>
      </w:pPr>
      <w:rPr>
        <w:rFonts w:hint="default"/>
      </w:rPr>
    </w:lvl>
    <w:lvl w:ilvl="2">
      <w:start w:val="1"/>
      <w:numFmt w:val="decimal"/>
      <w:lvlText w:val="%1.%2.%3"/>
      <w:lvlJc w:val="left"/>
      <w:pPr>
        <w:ind w:left="995" w:hanging="599"/>
      </w:pPr>
      <w:rPr>
        <w:rFonts w:ascii="Times New Roman" w:eastAsia="Times New Roman" w:hAnsi="Times New Roman" w:cs="Times New Roman" w:hint="default"/>
        <w:b/>
        <w:bCs/>
        <w:i/>
        <w:spacing w:val="-2"/>
        <w:w w:val="101"/>
        <w:sz w:val="26"/>
        <w:szCs w:val="26"/>
      </w:rPr>
    </w:lvl>
    <w:lvl w:ilvl="3">
      <w:numFmt w:val="bullet"/>
      <w:lvlText w:val="•"/>
      <w:lvlJc w:val="left"/>
      <w:pPr>
        <w:ind w:left="3580" w:hanging="599"/>
      </w:pPr>
      <w:rPr>
        <w:rFonts w:hint="default"/>
      </w:rPr>
    </w:lvl>
    <w:lvl w:ilvl="4">
      <w:numFmt w:val="bullet"/>
      <w:lvlText w:val="•"/>
      <w:lvlJc w:val="left"/>
      <w:pPr>
        <w:ind w:left="4440" w:hanging="599"/>
      </w:pPr>
      <w:rPr>
        <w:rFonts w:hint="default"/>
      </w:rPr>
    </w:lvl>
    <w:lvl w:ilvl="5">
      <w:numFmt w:val="bullet"/>
      <w:lvlText w:val="•"/>
      <w:lvlJc w:val="left"/>
      <w:pPr>
        <w:ind w:left="5300" w:hanging="599"/>
      </w:pPr>
      <w:rPr>
        <w:rFonts w:hint="default"/>
      </w:rPr>
    </w:lvl>
    <w:lvl w:ilvl="6">
      <w:numFmt w:val="bullet"/>
      <w:lvlText w:val="•"/>
      <w:lvlJc w:val="left"/>
      <w:pPr>
        <w:ind w:left="6160" w:hanging="599"/>
      </w:pPr>
      <w:rPr>
        <w:rFonts w:hint="default"/>
      </w:rPr>
    </w:lvl>
    <w:lvl w:ilvl="7">
      <w:numFmt w:val="bullet"/>
      <w:lvlText w:val="•"/>
      <w:lvlJc w:val="left"/>
      <w:pPr>
        <w:ind w:left="7020" w:hanging="599"/>
      </w:pPr>
      <w:rPr>
        <w:rFonts w:hint="default"/>
      </w:rPr>
    </w:lvl>
    <w:lvl w:ilvl="8">
      <w:numFmt w:val="bullet"/>
      <w:lvlText w:val="•"/>
      <w:lvlJc w:val="left"/>
      <w:pPr>
        <w:ind w:left="7880" w:hanging="599"/>
      </w:pPr>
      <w:rPr>
        <w:rFonts w:hint="default"/>
      </w:rPr>
    </w:lvl>
  </w:abstractNum>
  <w:num w:numId="1">
    <w:abstractNumId w:val="12"/>
  </w:num>
  <w:num w:numId="2">
    <w:abstractNumId w:val="20"/>
  </w:num>
  <w:num w:numId="3">
    <w:abstractNumId w:val="13"/>
  </w:num>
  <w:num w:numId="4">
    <w:abstractNumId w:val="6"/>
  </w:num>
  <w:num w:numId="5">
    <w:abstractNumId w:val="23"/>
  </w:num>
  <w:num w:numId="6">
    <w:abstractNumId w:val="1"/>
  </w:num>
  <w:num w:numId="7">
    <w:abstractNumId w:val="16"/>
  </w:num>
  <w:num w:numId="8">
    <w:abstractNumId w:val="21"/>
  </w:num>
  <w:num w:numId="9">
    <w:abstractNumId w:val="7"/>
  </w:num>
  <w:num w:numId="10">
    <w:abstractNumId w:val="2"/>
  </w:num>
  <w:num w:numId="11">
    <w:abstractNumId w:val="18"/>
  </w:num>
  <w:num w:numId="12">
    <w:abstractNumId w:val="8"/>
  </w:num>
  <w:num w:numId="13">
    <w:abstractNumId w:val="9"/>
  </w:num>
  <w:num w:numId="14">
    <w:abstractNumId w:val="0"/>
  </w:num>
  <w:num w:numId="15">
    <w:abstractNumId w:val="4"/>
  </w:num>
  <w:num w:numId="16">
    <w:abstractNumId w:val="15"/>
  </w:num>
  <w:num w:numId="17">
    <w:abstractNumId w:val="22"/>
  </w:num>
  <w:num w:numId="18">
    <w:abstractNumId w:val="3"/>
  </w:num>
  <w:num w:numId="19">
    <w:abstractNumId w:val="17"/>
  </w:num>
  <w:num w:numId="20">
    <w:abstractNumId w:val="14"/>
  </w:num>
  <w:num w:numId="21">
    <w:abstractNumId w:val="5"/>
  </w:num>
  <w:num w:numId="22">
    <w:abstractNumId w:val="11"/>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MDE1sTA2NDM3MTJR0lEKTi0uzszPAymwqAUATiMk6CwAAAA="/>
  </w:docVars>
  <w:rsids>
    <w:rsidRoot w:val="0064607F"/>
    <w:rsid w:val="00000191"/>
    <w:rsid w:val="000014BE"/>
    <w:rsid w:val="000040DB"/>
    <w:rsid w:val="000045B4"/>
    <w:rsid w:val="000045CC"/>
    <w:rsid w:val="00012EB5"/>
    <w:rsid w:val="0001606E"/>
    <w:rsid w:val="00020CD9"/>
    <w:rsid w:val="000214EC"/>
    <w:rsid w:val="00022DFE"/>
    <w:rsid w:val="00023104"/>
    <w:rsid w:val="000326CA"/>
    <w:rsid w:val="00037C88"/>
    <w:rsid w:val="00041FAA"/>
    <w:rsid w:val="000453DD"/>
    <w:rsid w:val="00054D6D"/>
    <w:rsid w:val="00055D48"/>
    <w:rsid w:val="00065535"/>
    <w:rsid w:val="0008047B"/>
    <w:rsid w:val="0008261E"/>
    <w:rsid w:val="000827FC"/>
    <w:rsid w:val="0008624F"/>
    <w:rsid w:val="00094EDB"/>
    <w:rsid w:val="00095C15"/>
    <w:rsid w:val="000A3FAB"/>
    <w:rsid w:val="000A5A29"/>
    <w:rsid w:val="000B4F35"/>
    <w:rsid w:val="000C12ED"/>
    <w:rsid w:val="000C3E7A"/>
    <w:rsid w:val="000C460E"/>
    <w:rsid w:val="000C4B42"/>
    <w:rsid w:val="000D1C1C"/>
    <w:rsid w:val="000D4896"/>
    <w:rsid w:val="000E00D2"/>
    <w:rsid w:val="000E0FB6"/>
    <w:rsid w:val="000E33CC"/>
    <w:rsid w:val="000E5128"/>
    <w:rsid w:val="000F1F6A"/>
    <w:rsid w:val="000F4B2E"/>
    <w:rsid w:val="000F7706"/>
    <w:rsid w:val="00102126"/>
    <w:rsid w:val="00110B7F"/>
    <w:rsid w:val="00113739"/>
    <w:rsid w:val="001147E9"/>
    <w:rsid w:val="001150CF"/>
    <w:rsid w:val="00115FB2"/>
    <w:rsid w:val="00120B40"/>
    <w:rsid w:val="001223EF"/>
    <w:rsid w:val="00122768"/>
    <w:rsid w:val="00124D6F"/>
    <w:rsid w:val="00126D2E"/>
    <w:rsid w:val="00130835"/>
    <w:rsid w:val="00131243"/>
    <w:rsid w:val="00131FB7"/>
    <w:rsid w:val="00137096"/>
    <w:rsid w:val="00141AAF"/>
    <w:rsid w:val="0014510D"/>
    <w:rsid w:val="00145C81"/>
    <w:rsid w:val="00152CBB"/>
    <w:rsid w:val="00154CAD"/>
    <w:rsid w:val="0016256A"/>
    <w:rsid w:val="00162585"/>
    <w:rsid w:val="001627A6"/>
    <w:rsid w:val="00164715"/>
    <w:rsid w:val="0016479A"/>
    <w:rsid w:val="00172F1A"/>
    <w:rsid w:val="001801A4"/>
    <w:rsid w:val="0018365F"/>
    <w:rsid w:val="0018413F"/>
    <w:rsid w:val="00186100"/>
    <w:rsid w:val="00186427"/>
    <w:rsid w:val="0019038F"/>
    <w:rsid w:val="00195547"/>
    <w:rsid w:val="0019642E"/>
    <w:rsid w:val="001A25FA"/>
    <w:rsid w:val="001A5A2B"/>
    <w:rsid w:val="001A6AB1"/>
    <w:rsid w:val="001B3C77"/>
    <w:rsid w:val="001B478C"/>
    <w:rsid w:val="001C30FE"/>
    <w:rsid w:val="001C480B"/>
    <w:rsid w:val="001C53EA"/>
    <w:rsid w:val="001D04D6"/>
    <w:rsid w:val="001D197C"/>
    <w:rsid w:val="001D41AE"/>
    <w:rsid w:val="001D4DAE"/>
    <w:rsid w:val="001D5099"/>
    <w:rsid w:val="001E6791"/>
    <w:rsid w:val="001F2FEC"/>
    <w:rsid w:val="002002DF"/>
    <w:rsid w:val="002005EA"/>
    <w:rsid w:val="002070A2"/>
    <w:rsid w:val="00222F8F"/>
    <w:rsid w:val="00223192"/>
    <w:rsid w:val="002255F5"/>
    <w:rsid w:val="00225DAD"/>
    <w:rsid w:val="00230B4E"/>
    <w:rsid w:val="00237C1D"/>
    <w:rsid w:val="0024052D"/>
    <w:rsid w:val="002413D8"/>
    <w:rsid w:val="002421B8"/>
    <w:rsid w:val="00262E3E"/>
    <w:rsid w:val="00263E00"/>
    <w:rsid w:val="0026520C"/>
    <w:rsid w:val="002665B9"/>
    <w:rsid w:val="0026723B"/>
    <w:rsid w:val="002726DC"/>
    <w:rsid w:val="00272E31"/>
    <w:rsid w:val="0027589B"/>
    <w:rsid w:val="00282FBC"/>
    <w:rsid w:val="002844E7"/>
    <w:rsid w:val="00284866"/>
    <w:rsid w:val="002906B5"/>
    <w:rsid w:val="00291B85"/>
    <w:rsid w:val="00295E98"/>
    <w:rsid w:val="002964A1"/>
    <w:rsid w:val="002A1558"/>
    <w:rsid w:val="002A3E0C"/>
    <w:rsid w:val="002A765A"/>
    <w:rsid w:val="002C0F9F"/>
    <w:rsid w:val="002C6946"/>
    <w:rsid w:val="002C7A61"/>
    <w:rsid w:val="002D08D7"/>
    <w:rsid w:val="002D0980"/>
    <w:rsid w:val="002D2DBA"/>
    <w:rsid w:val="002E0722"/>
    <w:rsid w:val="002E0B09"/>
    <w:rsid w:val="002E0D6F"/>
    <w:rsid w:val="002E2C3E"/>
    <w:rsid w:val="002E2D0D"/>
    <w:rsid w:val="002E7E00"/>
    <w:rsid w:val="002F2535"/>
    <w:rsid w:val="002F2F33"/>
    <w:rsid w:val="002F54FE"/>
    <w:rsid w:val="00301DB3"/>
    <w:rsid w:val="00304A87"/>
    <w:rsid w:val="0030589D"/>
    <w:rsid w:val="00310179"/>
    <w:rsid w:val="00314B91"/>
    <w:rsid w:val="003159EA"/>
    <w:rsid w:val="0031635E"/>
    <w:rsid w:val="00323112"/>
    <w:rsid w:val="003252EA"/>
    <w:rsid w:val="003264CC"/>
    <w:rsid w:val="00326A2E"/>
    <w:rsid w:val="00331771"/>
    <w:rsid w:val="0033196D"/>
    <w:rsid w:val="0033297A"/>
    <w:rsid w:val="00337ABC"/>
    <w:rsid w:val="003450EB"/>
    <w:rsid w:val="00346AD6"/>
    <w:rsid w:val="00350444"/>
    <w:rsid w:val="00350F84"/>
    <w:rsid w:val="00355CE4"/>
    <w:rsid w:val="00355F95"/>
    <w:rsid w:val="00370720"/>
    <w:rsid w:val="00371410"/>
    <w:rsid w:val="003727DC"/>
    <w:rsid w:val="0037328A"/>
    <w:rsid w:val="00375039"/>
    <w:rsid w:val="00382070"/>
    <w:rsid w:val="00382776"/>
    <w:rsid w:val="00383A04"/>
    <w:rsid w:val="00390699"/>
    <w:rsid w:val="0039163F"/>
    <w:rsid w:val="003918F4"/>
    <w:rsid w:val="00393B95"/>
    <w:rsid w:val="003A1FD7"/>
    <w:rsid w:val="003A4878"/>
    <w:rsid w:val="003B0214"/>
    <w:rsid w:val="003B3695"/>
    <w:rsid w:val="003B419E"/>
    <w:rsid w:val="003B4A68"/>
    <w:rsid w:val="003B5AD0"/>
    <w:rsid w:val="003C0AC2"/>
    <w:rsid w:val="003C0DF3"/>
    <w:rsid w:val="003C25B2"/>
    <w:rsid w:val="003C354F"/>
    <w:rsid w:val="003C4C86"/>
    <w:rsid w:val="003C720F"/>
    <w:rsid w:val="003D5B0B"/>
    <w:rsid w:val="003D7960"/>
    <w:rsid w:val="003D79EF"/>
    <w:rsid w:val="003E2D8A"/>
    <w:rsid w:val="003E4B5B"/>
    <w:rsid w:val="003E760A"/>
    <w:rsid w:val="003E7978"/>
    <w:rsid w:val="003F3C13"/>
    <w:rsid w:val="003F6C5F"/>
    <w:rsid w:val="00402137"/>
    <w:rsid w:val="00402B95"/>
    <w:rsid w:val="00415023"/>
    <w:rsid w:val="00425310"/>
    <w:rsid w:val="00426832"/>
    <w:rsid w:val="00435B3F"/>
    <w:rsid w:val="00444F40"/>
    <w:rsid w:val="00447CDD"/>
    <w:rsid w:val="00451300"/>
    <w:rsid w:val="00463D7D"/>
    <w:rsid w:val="004643D4"/>
    <w:rsid w:val="00466363"/>
    <w:rsid w:val="0047192F"/>
    <w:rsid w:val="0047645B"/>
    <w:rsid w:val="004809F1"/>
    <w:rsid w:val="0048129D"/>
    <w:rsid w:val="0048504A"/>
    <w:rsid w:val="004855C5"/>
    <w:rsid w:val="004900C2"/>
    <w:rsid w:val="004A0BB3"/>
    <w:rsid w:val="004A19DD"/>
    <w:rsid w:val="004A7FFD"/>
    <w:rsid w:val="004B4B48"/>
    <w:rsid w:val="004C1D5E"/>
    <w:rsid w:val="004C5764"/>
    <w:rsid w:val="004C6105"/>
    <w:rsid w:val="004E4137"/>
    <w:rsid w:val="004F1974"/>
    <w:rsid w:val="004F1CD0"/>
    <w:rsid w:val="004F2E44"/>
    <w:rsid w:val="004F3E8E"/>
    <w:rsid w:val="005040AC"/>
    <w:rsid w:val="00510F36"/>
    <w:rsid w:val="005140DF"/>
    <w:rsid w:val="00520B35"/>
    <w:rsid w:val="00531FD6"/>
    <w:rsid w:val="00533BD3"/>
    <w:rsid w:val="00534353"/>
    <w:rsid w:val="00534EE7"/>
    <w:rsid w:val="0054127E"/>
    <w:rsid w:val="005415F1"/>
    <w:rsid w:val="00545C65"/>
    <w:rsid w:val="00556DD7"/>
    <w:rsid w:val="00557C88"/>
    <w:rsid w:val="00564632"/>
    <w:rsid w:val="00572CAA"/>
    <w:rsid w:val="00584674"/>
    <w:rsid w:val="00590576"/>
    <w:rsid w:val="00591FB0"/>
    <w:rsid w:val="005973BE"/>
    <w:rsid w:val="00597672"/>
    <w:rsid w:val="005A07CF"/>
    <w:rsid w:val="005A290D"/>
    <w:rsid w:val="005B0354"/>
    <w:rsid w:val="005B1AC3"/>
    <w:rsid w:val="005D181E"/>
    <w:rsid w:val="005D3A32"/>
    <w:rsid w:val="005E2317"/>
    <w:rsid w:val="005F1EDF"/>
    <w:rsid w:val="005F1F29"/>
    <w:rsid w:val="005F2B65"/>
    <w:rsid w:val="005F2F83"/>
    <w:rsid w:val="006005EE"/>
    <w:rsid w:val="00602E6D"/>
    <w:rsid w:val="00610B68"/>
    <w:rsid w:val="0061290B"/>
    <w:rsid w:val="006205E4"/>
    <w:rsid w:val="00620FCE"/>
    <w:rsid w:val="00622307"/>
    <w:rsid w:val="00623819"/>
    <w:rsid w:val="00625DB5"/>
    <w:rsid w:val="006304B5"/>
    <w:rsid w:val="00635B23"/>
    <w:rsid w:val="006376DC"/>
    <w:rsid w:val="00641530"/>
    <w:rsid w:val="0064607F"/>
    <w:rsid w:val="00646AD4"/>
    <w:rsid w:val="00650E9A"/>
    <w:rsid w:val="00651922"/>
    <w:rsid w:val="006559E6"/>
    <w:rsid w:val="00656C7E"/>
    <w:rsid w:val="00662644"/>
    <w:rsid w:val="006642DA"/>
    <w:rsid w:val="00670B90"/>
    <w:rsid w:val="006731F9"/>
    <w:rsid w:val="006761AC"/>
    <w:rsid w:val="006769FA"/>
    <w:rsid w:val="00677B87"/>
    <w:rsid w:val="00686844"/>
    <w:rsid w:val="00696CAD"/>
    <w:rsid w:val="006A0BA4"/>
    <w:rsid w:val="006A45A0"/>
    <w:rsid w:val="006B0686"/>
    <w:rsid w:val="006B1C78"/>
    <w:rsid w:val="006B20DD"/>
    <w:rsid w:val="006C4103"/>
    <w:rsid w:val="006D124E"/>
    <w:rsid w:val="006D2BEB"/>
    <w:rsid w:val="006E378A"/>
    <w:rsid w:val="007000A1"/>
    <w:rsid w:val="00700C4E"/>
    <w:rsid w:val="00703BC9"/>
    <w:rsid w:val="0070612B"/>
    <w:rsid w:val="00715BA4"/>
    <w:rsid w:val="00716E9D"/>
    <w:rsid w:val="00720515"/>
    <w:rsid w:val="00720B2E"/>
    <w:rsid w:val="00722EF0"/>
    <w:rsid w:val="0072527C"/>
    <w:rsid w:val="00745863"/>
    <w:rsid w:val="0074725C"/>
    <w:rsid w:val="00750074"/>
    <w:rsid w:val="007661D3"/>
    <w:rsid w:val="00772CAC"/>
    <w:rsid w:val="0078014C"/>
    <w:rsid w:val="007812B4"/>
    <w:rsid w:val="0078239E"/>
    <w:rsid w:val="007925A8"/>
    <w:rsid w:val="007976C7"/>
    <w:rsid w:val="007B1D9B"/>
    <w:rsid w:val="007B47FF"/>
    <w:rsid w:val="007C30D1"/>
    <w:rsid w:val="007C31D3"/>
    <w:rsid w:val="007C461B"/>
    <w:rsid w:val="007C73B5"/>
    <w:rsid w:val="007D2DAC"/>
    <w:rsid w:val="007D7C05"/>
    <w:rsid w:val="007E008C"/>
    <w:rsid w:val="007E0E3C"/>
    <w:rsid w:val="007E16B5"/>
    <w:rsid w:val="007E2077"/>
    <w:rsid w:val="007E43A3"/>
    <w:rsid w:val="007E4C72"/>
    <w:rsid w:val="007F3480"/>
    <w:rsid w:val="007F4094"/>
    <w:rsid w:val="007F7642"/>
    <w:rsid w:val="00805A77"/>
    <w:rsid w:val="00807C32"/>
    <w:rsid w:val="00815D7F"/>
    <w:rsid w:val="008267C2"/>
    <w:rsid w:val="00827507"/>
    <w:rsid w:val="00832FFD"/>
    <w:rsid w:val="008342E6"/>
    <w:rsid w:val="00835FC8"/>
    <w:rsid w:val="0083761D"/>
    <w:rsid w:val="008418C7"/>
    <w:rsid w:val="0084474F"/>
    <w:rsid w:val="00852A73"/>
    <w:rsid w:val="00863045"/>
    <w:rsid w:val="0086542C"/>
    <w:rsid w:val="008663F0"/>
    <w:rsid w:val="00880CC9"/>
    <w:rsid w:val="00887F5C"/>
    <w:rsid w:val="0089159D"/>
    <w:rsid w:val="00892ECD"/>
    <w:rsid w:val="0089498D"/>
    <w:rsid w:val="008963C3"/>
    <w:rsid w:val="00897812"/>
    <w:rsid w:val="008979A2"/>
    <w:rsid w:val="008A01E1"/>
    <w:rsid w:val="008A1361"/>
    <w:rsid w:val="008A2AE8"/>
    <w:rsid w:val="008C004B"/>
    <w:rsid w:val="008C2B46"/>
    <w:rsid w:val="008C5464"/>
    <w:rsid w:val="008C54D4"/>
    <w:rsid w:val="008C5E28"/>
    <w:rsid w:val="008C5F77"/>
    <w:rsid w:val="008D1160"/>
    <w:rsid w:val="008D4C0E"/>
    <w:rsid w:val="008E11BB"/>
    <w:rsid w:val="008E2D5B"/>
    <w:rsid w:val="008E2FFE"/>
    <w:rsid w:val="008F14E7"/>
    <w:rsid w:val="008F1D72"/>
    <w:rsid w:val="008F302B"/>
    <w:rsid w:val="008F56F8"/>
    <w:rsid w:val="008F7DFD"/>
    <w:rsid w:val="00901FBC"/>
    <w:rsid w:val="009032DF"/>
    <w:rsid w:val="00914DF4"/>
    <w:rsid w:val="00915C5D"/>
    <w:rsid w:val="0092014A"/>
    <w:rsid w:val="00923031"/>
    <w:rsid w:val="009276B8"/>
    <w:rsid w:val="00927EA3"/>
    <w:rsid w:val="00932AD8"/>
    <w:rsid w:val="00943A40"/>
    <w:rsid w:val="009449A3"/>
    <w:rsid w:val="00950476"/>
    <w:rsid w:val="00956478"/>
    <w:rsid w:val="00960F39"/>
    <w:rsid w:val="0096750C"/>
    <w:rsid w:val="00970863"/>
    <w:rsid w:val="00970CA7"/>
    <w:rsid w:val="00981357"/>
    <w:rsid w:val="00982344"/>
    <w:rsid w:val="009841C3"/>
    <w:rsid w:val="00985252"/>
    <w:rsid w:val="00991A08"/>
    <w:rsid w:val="00992735"/>
    <w:rsid w:val="00994DDB"/>
    <w:rsid w:val="00996526"/>
    <w:rsid w:val="009A034A"/>
    <w:rsid w:val="009A0384"/>
    <w:rsid w:val="009A0466"/>
    <w:rsid w:val="009A0621"/>
    <w:rsid w:val="009B304E"/>
    <w:rsid w:val="009B63AC"/>
    <w:rsid w:val="009B63C0"/>
    <w:rsid w:val="009B75FB"/>
    <w:rsid w:val="009C5868"/>
    <w:rsid w:val="009D3BEA"/>
    <w:rsid w:val="009D53BA"/>
    <w:rsid w:val="009E1789"/>
    <w:rsid w:val="009E4DBD"/>
    <w:rsid w:val="009E74EF"/>
    <w:rsid w:val="009F16AE"/>
    <w:rsid w:val="009F47E3"/>
    <w:rsid w:val="00A001E0"/>
    <w:rsid w:val="00A01050"/>
    <w:rsid w:val="00A118A1"/>
    <w:rsid w:val="00A12C4E"/>
    <w:rsid w:val="00A174B5"/>
    <w:rsid w:val="00A21008"/>
    <w:rsid w:val="00A2349C"/>
    <w:rsid w:val="00A25A0D"/>
    <w:rsid w:val="00A30B5B"/>
    <w:rsid w:val="00A33A5E"/>
    <w:rsid w:val="00A40FB7"/>
    <w:rsid w:val="00A4378C"/>
    <w:rsid w:val="00A43F07"/>
    <w:rsid w:val="00A44168"/>
    <w:rsid w:val="00A454B5"/>
    <w:rsid w:val="00A535A0"/>
    <w:rsid w:val="00A55ADA"/>
    <w:rsid w:val="00A57240"/>
    <w:rsid w:val="00A6583E"/>
    <w:rsid w:val="00A65B4C"/>
    <w:rsid w:val="00A7334A"/>
    <w:rsid w:val="00A8668D"/>
    <w:rsid w:val="00A902FE"/>
    <w:rsid w:val="00A9362C"/>
    <w:rsid w:val="00A95247"/>
    <w:rsid w:val="00A95ECF"/>
    <w:rsid w:val="00A9622F"/>
    <w:rsid w:val="00A962D4"/>
    <w:rsid w:val="00A966B7"/>
    <w:rsid w:val="00A96CDF"/>
    <w:rsid w:val="00AA5506"/>
    <w:rsid w:val="00AA55D4"/>
    <w:rsid w:val="00AA6891"/>
    <w:rsid w:val="00AA6897"/>
    <w:rsid w:val="00AA76F6"/>
    <w:rsid w:val="00AB0B90"/>
    <w:rsid w:val="00AB334B"/>
    <w:rsid w:val="00AB79BD"/>
    <w:rsid w:val="00AB7DE0"/>
    <w:rsid w:val="00AC5772"/>
    <w:rsid w:val="00AC5899"/>
    <w:rsid w:val="00AD3C17"/>
    <w:rsid w:val="00AE5797"/>
    <w:rsid w:val="00AE608F"/>
    <w:rsid w:val="00AF0DCE"/>
    <w:rsid w:val="00AF1FDE"/>
    <w:rsid w:val="00B01D7C"/>
    <w:rsid w:val="00B024A0"/>
    <w:rsid w:val="00B03BC2"/>
    <w:rsid w:val="00B15389"/>
    <w:rsid w:val="00B243FE"/>
    <w:rsid w:val="00B24EA2"/>
    <w:rsid w:val="00B31C33"/>
    <w:rsid w:val="00B31F82"/>
    <w:rsid w:val="00B3294A"/>
    <w:rsid w:val="00B4219F"/>
    <w:rsid w:val="00B421E2"/>
    <w:rsid w:val="00B42745"/>
    <w:rsid w:val="00B50CD4"/>
    <w:rsid w:val="00B52F64"/>
    <w:rsid w:val="00B53419"/>
    <w:rsid w:val="00B56ACD"/>
    <w:rsid w:val="00B60921"/>
    <w:rsid w:val="00B62167"/>
    <w:rsid w:val="00B77E54"/>
    <w:rsid w:val="00B8118B"/>
    <w:rsid w:val="00B83E70"/>
    <w:rsid w:val="00B84495"/>
    <w:rsid w:val="00B855F8"/>
    <w:rsid w:val="00B9031B"/>
    <w:rsid w:val="00B914C7"/>
    <w:rsid w:val="00B929B5"/>
    <w:rsid w:val="00B938E3"/>
    <w:rsid w:val="00BA0FDD"/>
    <w:rsid w:val="00BA6528"/>
    <w:rsid w:val="00BB00A6"/>
    <w:rsid w:val="00BB63BD"/>
    <w:rsid w:val="00BC6651"/>
    <w:rsid w:val="00BD1211"/>
    <w:rsid w:val="00BD313B"/>
    <w:rsid w:val="00BD3B90"/>
    <w:rsid w:val="00BD5C7B"/>
    <w:rsid w:val="00BE61A8"/>
    <w:rsid w:val="00BF017F"/>
    <w:rsid w:val="00BF0C74"/>
    <w:rsid w:val="00BF2577"/>
    <w:rsid w:val="00BF4CDE"/>
    <w:rsid w:val="00BF5B5E"/>
    <w:rsid w:val="00C0369B"/>
    <w:rsid w:val="00C045C8"/>
    <w:rsid w:val="00C05CB6"/>
    <w:rsid w:val="00C06FE5"/>
    <w:rsid w:val="00C153DF"/>
    <w:rsid w:val="00C20762"/>
    <w:rsid w:val="00C22FE3"/>
    <w:rsid w:val="00C33010"/>
    <w:rsid w:val="00C4118E"/>
    <w:rsid w:val="00C4453D"/>
    <w:rsid w:val="00C44653"/>
    <w:rsid w:val="00C451F9"/>
    <w:rsid w:val="00C45B09"/>
    <w:rsid w:val="00C46129"/>
    <w:rsid w:val="00C472EB"/>
    <w:rsid w:val="00C5383C"/>
    <w:rsid w:val="00C53F02"/>
    <w:rsid w:val="00C56D5C"/>
    <w:rsid w:val="00C57E03"/>
    <w:rsid w:val="00C60D4B"/>
    <w:rsid w:val="00C6137C"/>
    <w:rsid w:val="00C65912"/>
    <w:rsid w:val="00C66953"/>
    <w:rsid w:val="00C710D0"/>
    <w:rsid w:val="00C7703B"/>
    <w:rsid w:val="00C8174D"/>
    <w:rsid w:val="00C83A1E"/>
    <w:rsid w:val="00C842AF"/>
    <w:rsid w:val="00C849C8"/>
    <w:rsid w:val="00C85CA8"/>
    <w:rsid w:val="00C95948"/>
    <w:rsid w:val="00C96FDE"/>
    <w:rsid w:val="00C97845"/>
    <w:rsid w:val="00CB2E9F"/>
    <w:rsid w:val="00CB4ADD"/>
    <w:rsid w:val="00CC0B3D"/>
    <w:rsid w:val="00CC3CC1"/>
    <w:rsid w:val="00CC4BC0"/>
    <w:rsid w:val="00CD24F2"/>
    <w:rsid w:val="00CD31A8"/>
    <w:rsid w:val="00CD7FC7"/>
    <w:rsid w:val="00CE06DA"/>
    <w:rsid w:val="00CE49CC"/>
    <w:rsid w:val="00CE605C"/>
    <w:rsid w:val="00CE6120"/>
    <w:rsid w:val="00CE787F"/>
    <w:rsid w:val="00CF0360"/>
    <w:rsid w:val="00CF1C28"/>
    <w:rsid w:val="00D00872"/>
    <w:rsid w:val="00D03D18"/>
    <w:rsid w:val="00D0774A"/>
    <w:rsid w:val="00D10548"/>
    <w:rsid w:val="00D17D96"/>
    <w:rsid w:val="00D21B82"/>
    <w:rsid w:val="00D24278"/>
    <w:rsid w:val="00D37004"/>
    <w:rsid w:val="00D41CD2"/>
    <w:rsid w:val="00D41D1F"/>
    <w:rsid w:val="00D55E91"/>
    <w:rsid w:val="00D63DEA"/>
    <w:rsid w:val="00D65E20"/>
    <w:rsid w:val="00D703DC"/>
    <w:rsid w:val="00D7192D"/>
    <w:rsid w:val="00D721A6"/>
    <w:rsid w:val="00D743F3"/>
    <w:rsid w:val="00D8176F"/>
    <w:rsid w:val="00D82E79"/>
    <w:rsid w:val="00D850F0"/>
    <w:rsid w:val="00D85648"/>
    <w:rsid w:val="00D920CD"/>
    <w:rsid w:val="00D9623E"/>
    <w:rsid w:val="00DA0877"/>
    <w:rsid w:val="00DB09C3"/>
    <w:rsid w:val="00DB48CD"/>
    <w:rsid w:val="00DB6D1E"/>
    <w:rsid w:val="00DC046E"/>
    <w:rsid w:val="00DC630D"/>
    <w:rsid w:val="00DC73C3"/>
    <w:rsid w:val="00DD3B93"/>
    <w:rsid w:val="00DD65B9"/>
    <w:rsid w:val="00DD6A7A"/>
    <w:rsid w:val="00DE07CB"/>
    <w:rsid w:val="00DE0C0D"/>
    <w:rsid w:val="00DE0EC0"/>
    <w:rsid w:val="00DE53D5"/>
    <w:rsid w:val="00DF0457"/>
    <w:rsid w:val="00DF0D41"/>
    <w:rsid w:val="00E0594E"/>
    <w:rsid w:val="00E10787"/>
    <w:rsid w:val="00E14EC5"/>
    <w:rsid w:val="00E210FD"/>
    <w:rsid w:val="00E212FE"/>
    <w:rsid w:val="00E3309A"/>
    <w:rsid w:val="00E40DBE"/>
    <w:rsid w:val="00E42714"/>
    <w:rsid w:val="00E4334C"/>
    <w:rsid w:val="00E4405E"/>
    <w:rsid w:val="00E52491"/>
    <w:rsid w:val="00E52AB0"/>
    <w:rsid w:val="00E53278"/>
    <w:rsid w:val="00E537D7"/>
    <w:rsid w:val="00E5491D"/>
    <w:rsid w:val="00E620B1"/>
    <w:rsid w:val="00E6555B"/>
    <w:rsid w:val="00E6703A"/>
    <w:rsid w:val="00E700CB"/>
    <w:rsid w:val="00E71BF3"/>
    <w:rsid w:val="00E824F6"/>
    <w:rsid w:val="00E84677"/>
    <w:rsid w:val="00E8651C"/>
    <w:rsid w:val="00E931D6"/>
    <w:rsid w:val="00EA34C3"/>
    <w:rsid w:val="00EA5570"/>
    <w:rsid w:val="00EA6275"/>
    <w:rsid w:val="00EA69B3"/>
    <w:rsid w:val="00EB3308"/>
    <w:rsid w:val="00EB6D4D"/>
    <w:rsid w:val="00EC2CE0"/>
    <w:rsid w:val="00EC2EE3"/>
    <w:rsid w:val="00EC6711"/>
    <w:rsid w:val="00ED0AE0"/>
    <w:rsid w:val="00ED0E8E"/>
    <w:rsid w:val="00ED4B7D"/>
    <w:rsid w:val="00ED650B"/>
    <w:rsid w:val="00EE2029"/>
    <w:rsid w:val="00EE50E9"/>
    <w:rsid w:val="00EE66DA"/>
    <w:rsid w:val="00F0342B"/>
    <w:rsid w:val="00F03B5D"/>
    <w:rsid w:val="00F03EE1"/>
    <w:rsid w:val="00F07243"/>
    <w:rsid w:val="00F125AA"/>
    <w:rsid w:val="00F14EB7"/>
    <w:rsid w:val="00F23AD1"/>
    <w:rsid w:val="00F25689"/>
    <w:rsid w:val="00F257BA"/>
    <w:rsid w:val="00F30054"/>
    <w:rsid w:val="00F3018F"/>
    <w:rsid w:val="00F30F3A"/>
    <w:rsid w:val="00F351B4"/>
    <w:rsid w:val="00F42092"/>
    <w:rsid w:val="00F43534"/>
    <w:rsid w:val="00F45A76"/>
    <w:rsid w:val="00F50CE7"/>
    <w:rsid w:val="00F5165E"/>
    <w:rsid w:val="00F52C24"/>
    <w:rsid w:val="00F5597F"/>
    <w:rsid w:val="00F72C98"/>
    <w:rsid w:val="00F82FD4"/>
    <w:rsid w:val="00F83CB3"/>
    <w:rsid w:val="00F93691"/>
    <w:rsid w:val="00F93AC0"/>
    <w:rsid w:val="00F93E67"/>
    <w:rsid w:val="00FA00D3"/>
    <w:rsid w:val="00FA040B"/>
    <w:rsid w:val="00FA15BD"/>
    <w:rsid w:val="00FA5872"/>
    <w:rsid w:val="00FA588A"/>
    <w:rsid w:val="00FA64AE"/>
    <w:rsid w:val="00FB0512"/>
    <w:rsid w:val="00FB70DD"/>
    <w:rsid w:val="00FC1D72"/>
    <w:rsid w:val="00FC1DBE"/>
    <w:rsid w:val="00FC7E85"/>
    <w:rsid w:val="00FD17A8"/>
    <w:rsid w:val="00FD4DA6"/>
    <w:rsid w:val="00FD5BF7"/>
    <w:rsid w:val="00FE48C4"/>
    <w:rsid w:val="00FF2BF6"/>
    <w:rsid w:val="00FF7083"/>
    <w:rsid w:val="00FF7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0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64607F"/>
    <w:rPr>
      <w:rFonts w:ascii="Times New Roman" w:eastAsia="Times New Roman" w:hAnsi="Times New Roman" w:cs="Times New Roman"/>
    </w:rPr>
  </w:style>
  <w:style w:type="paragraph" w:styleId="Heading1">
    <w:name w:val="heading 1"/>
    <w:basedOn w:val="Normal"/>
    <w:link w:val="Heading1Char"/>
    <w:uiPriority w:val="9"/>
    <w:qFormat/>
    <w:rsid w:val="00C56D5C"/>
    <w:pPr>
      <w:spacing w:before="120"/>
      <w:ind w:left="720"/>
      <w:jc w:val="both"/>
      <w:outlineLvl w:val="0"/>
    </w:pPr>
    <w:rPr>
      <w:b/>
      <w:bCs/>
      <w:sz w:val="24"/>
      <w:szCs w:val="24"/>
    </w:rPr>
  </w:style>
  <w:style w:type="paragraph" w:styleId="Heading2">
    <w:name w:val="heading 2"/>
    <w:basedOn w:val="Normal"/>
    <w:link w:val="Heading2Char"/>
    <w:uiPriority w:val="1"/>
    <w:qFormat/>
    <w:rsid w:val="00C56D5C"/>
    <w:pPr>
      <w:spacing w:before="120"/>
      <w:ind w:firstLine="720"/>
      <w:jc w:val="both"/>
      <w:outlineLvl w:val="1"/>
    </w:pPr>
    <w:rPr>
      <w:rFonts w:ascii="Times New Roman Bold" w:hAnsi="Times New Roman Bold"/>
      <w:b/>
      <w:bCs/>
      <w:i/>
      <w:sz w:val="24"/>
      <w:szCs w:val="24"/>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C56D5C"/>
    <w:pPr>
      <w:keepNext/>
      <w:keepLines/>
      <w:spacing w:before="120"/>
      <w:ind w:firstLine="720"/>
      <w:jc w:val="both"/>
      <w:outlineLvl w:val="2"/>
    </w:pPr>
    <w:rPr>
      <w:rFonts w:eastAsiaTheme="majorEastAsia" w:cstheme="majorBidi"/>
      <w:i/>
      <w:sz w:val="24"/>
      <w:szCs w:val="24"/>
    </w:rPr>
  </w:style>
  <w:style w:type="paragraph" w:styleId="Heading4">
    <w:name w:val="heading 4"/>
    <w:basedOn w:val="Normal"/>
    <w:next w:val="Normal"/>
    <w:link w:val="Heading4Char"/>
    <w:uiPriority w:val="9"/>
    <w:unhideWhenUsed/>
    <w:rsid w:val="007000A1"/>
    <w:pPr>
      <w:keepNext/>
      <w:widowControl/>
      <w:autoSpaceDE/>
      <w:autoSpaceDN/>
      <w:spacing w:before="240" w:after="60"/>
      <w:outlineLvl w:val="3"/>
    </w:pPr>
    <w:rPr>
      <w:rFonts w:ascii="Calibri" w:hAnsi="Calibri"/>
      <w:b/>
      <w:sz w:val="28"/>
      <w:szCs w:val="28"/>
    </w:rPr>
  </w:style>
  <w:style w:type="paragraph" w:styleId="Heading5">
    <w:name w:val="heading 5"/>
    <w:basedOn w:val="Normal"/>
    <w:next w:val="Normal"/>
    <w:link w:val="Heading5Char"/>
    <w:uiPriority w:val="9"/>
    <w:unhideWhenUsed/>
    <w:rsid w:val="007000A1"/>
    <w:pPr>
      <w:widowControl/>
      <w:autoSpaceDE/>
      <w:autoSpaceDN/>
      <w:spacing w:before="240" w:after="60"/>
      <w:outlineLvl w:val="4"/>
    </w:pPr>
    <w:rPr>
      <w:rFonts w:ascii="Calibri" w:hAnsi="Calibri"/>
      <w:b/>
      <w:i/>
      <w:iCs/>
      <w:sz w:val="26"/>
      <w:szCs w:val="26"/>
    </w:rPr>
  </w:style>
  <w:style w:type="paragraph" w:styleId="Heading6">
    <w:name w:val="heading 6"/>
    <w:basedOn w:val="Normal"/>
    <w:next w:val="Normal"/>
    <w:link w:val="Heading6Char"/>
    <w:rsid w:val="007000A1"/>
    <w:pPr>
      <w:widowControl/>
      <w:autoSpaceDE/>
      <w:autoSpaceDN/>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6D5C"/>
    <w:pPr>
      <w:spacing w:before="120"/>
      <w:ind w:firstLine="720"/>
      <w:jc w:val="both"/>
    </w:pPr>
    <w:rPr>
      <w:sz w:val="24"/>
      <w:szCs w:val="24"/>
    </w:rPr>
  </w:style>
  <w:style w:type="paragraph" w:styleId="Title">
    <w:name w:val="Title"/>
    <w:basedOn w:val="Normal"/>
    <w:link w:val="TitleChar"/>
    <w:qFormat/>
    <w:rsid w:val="00584674"/>
    <w:pPr>
      <w:spacing w:after="120"/>
      <w:jc w:val="center"/>
    </w:pPr>
    <w:rPr>
      <w:b/>
      <w:bCs/>
      <w:sz w:val="29"/>
      <w:szCs w:val="29"/>
    </w:rPr>
  </w:style>
  <w:style w:type="paragraph" w:styleId="ListParagraph">
    <w:name w:val="List Paragraph"/>
    <w:aliases w:val="bullet 1,bullet,List Paragraph1,List Paragraph11,List Paragraph12,List Paragraph2,Thang2"/>
    <w:basedOn w:val="Normal"/>
    <w:link w:val="ListParagraphChar"/>
    <w:uiPriority w:val="34"/>
    <w:qFormat/>
    <w:rsid w:val="0064607F"/>
    <w:pPr>
      <w:spacing w:before="5"/>
      <w:ind w:left="1000" w:hanging="421"/>
      <w:jc w:val="both"/>
    </w:pPr>
  </w:style>
  <w:style w:type="paragraph" w:customStyle="1" w:styleId="TableParagraph">
    <w:name w:val="Table Paragraph"/>
    <w:basedOn w:val="Normal"/>
    <w:uiPriority w:val="1"/>
    <w:rsid w:val="0064607F"/>
  </w:style>
  <w:style w:type="paragraph" w:styleId="DocumentMap">
    <w:name w:val="Document Map"/>
    <w:basedOn w:val="Normal"/>
    <w:link w:val="DocumentMapChar"/>
    <w:uiPriority w:val="99"/>
    <w:semiHidden/>
    <w:unhideWhenUsed/>
    <w:rsid w:val="007C73B5"/>
    <w:rPr>
      <w:rFonts w:ascii="Tahoma" w:hAnsi="Tahoma" w:cs="Tahoma"/>
      <w:sz w:val="16"/>
      <w:szCs w:val="16"/>
    </w:rPr>
  </w:style>
  <w:style w:type="character" w:customStyle="1" w:styleId="DocumentMapChar">
    <w:name w:val="Document Map Char"/>
    <w:basedOn w:val="DefaultParagraphFont"/>
    <w:link w:val="DocumentMap"/>
    <w:uiPriority w:val="99"/>
    <w:semiHidden/>
    <w:rsid w:val="007C73B5"/>
    <w:rPr>
      <w:rFonts w:ascii="Tahoma" w:eastAsia="Times New Roman" w:hAnsi="Tahoma" w:cs="Tahoma"/>
      <w:sz w:val="16"/>
      <w:szCs w:val="16"/>
    </w:rPr>
  </w:style>
  <w:style w:type="paragraph" w:styleId="BalloonText">
    <w:name w:val="Balloon Text"/>
    <w:basedOn w:val="Normal"/>
    <w:link w:val="BalloonTextChar"/>
    <w:uiPriority w:val="99"/>
    <w:unhideWhenUsed/>
    <w:rsid w:val="007C73B5"/>
    <w:rPr>
      <w:rFonts w:ascii="Tahoma" w:hAnsi="Tahoma" w:cs="Tahoma"/>
      <w:sz w:val="16"/>
      <w:szCs w:val="16"/>
    </w:rPr>
  </w:style>
  <w:style w:type="character" w:customStyle="1" w:styleId="BalloonTextChar">
    <w:name w:val="Balloon Text Char"/>
    <w:basedOn w:val="DefaultParagraphFont"/>
    <w:link w:val="BalloonText"/>
    <w:uiPriority w:val="99"/>
    <w:rsid w:val="007C73B5"/>
    <w:rPr>
      <w:rFonts w:ascii="Tahoma" w:eastAsia="Times New Roman" w:hAnsi="Tahoma" w:cs="Tahoma"/>
      <w:sz w:val="16"/>
      <w:szCs w:val="16"/>
    </w:rPr>
  </w:style>
  <w:style w:type="paragraph" w:styleId="Footer">
    <w:name w:val="footer"/>
    <w:basedOn w:val="Normal"/>
    <w:link w:val="FooterChar"/>
    <w:uiPriority w:val="99"/>
    <w:unhideWhenUsed/>
    <w:rsid w:val="009E1789"/>
    <w:pPr>
      <w:tabs>
        <w:tab w:val="center" w:pos="4680"/>
        <w:tab w:val="right" w:pos="9360"/>
      </w:tabs>
    </w:pPr>
  </w:style>
  <w:style w:type="character" w:customStyle="1" w:styleId="FooterChar">
    <w:name w:val="Footer Char"/>
    <w:basedOn w:val="DefaultParagraphFont"/>
    <w:link w:val="Footer"/>
    <w:uiPriority w:val="99"/>
    <w:rsid w:val="009E1789"/>
    <w:rPr>
      <w:rFonts w:ascii="Times New Roman" w:eastAsia="Times New Roman" w:hAnsi="Times New Roman" w:cs="Times New Roman"/>
    </w:rPr>
  </w:style>
  <w:style w:type="paragraph" w:styleId="Header">
    <w:name w:val="header"/>
    <w:aliases w:val="Left Header"/>
    <w:basedOn w:val="Normal"/>
    <w:link w:val="HeaderChar"/>
    <w:uiPriority w:val="99"/>
    <w:unhideWhenUsed/>
    <w:rsid w:val="009E1789"/>
    <w:pPr>
      <w:tabs>
        <w:tab w:val="center" w:pos="4680"/>
        <w:tab w:val="right" w:pos="9360"/>
      </w:tabs>
    </w:pPr>
  </w:style>
  <w:style w:type="character" w:customStyle="1" w:styleId="HeaderChar">
    <w:name w:val="Header Char"/>
    <w:aliases w:val="Left Header Char"/>
    <w:basedOn w:val="DefaultParagraphFont"/>
    <w:link w:val="Header"/>
    <w:uiPriority w:val="99"/>
    <w:rsid w:val="009E1789"/>
    <w:rPr>
      <w:rFonts w:ascii="Times New Roman" w:eastAsia="Times New Roman" w:hAnsi="Times New Roman" w:cs="Times New Roman"/>
    </w:rPr>
  </w:style>
  <w:style w:type="character" w:styleId="Hyperlink">
    <w:name w:val="Hyperlink"/>
    <w:basedOn w:val="DefaultParagraphFont"/>
    <w:uiPriority w:val="99"/>
    <w:unhideWhenUsed/>
    <w:rsid w:val="009E1789"/>
    <w:rPr>
      <w:color w:val="0000FF" w:themeColor="hyperlink"/>
      <w:u w:val="single"/>
    </w:rPr>
  </w:style>
  <w:style w:type="character" w:customStyle="1" w:styleId="Heading1Char">
    <w:name w:val="Heading 1 Char"/>
    <w:basedOn w:val="DefaultParagraphFont"/>
    <w:link w:val="Heading1"/>
    <w:uiPriority w:val="9"/>
    <w:rsid w:val="00C56D5C"/>
    <w:rPr>
      <w:rFonts w:ascii="Times New Roman" w:eastAsia="Times New Roman" w:hAnsi="Times New Roman" w:cs="Times New Roman"/>
      <w:b/>
      <w:bCs/>
      <w:sz w:val="24"/>
      <w:szCs w:val="24"/>
    </w:rPr>
  </w:style>
  <w:style w:type="character" w:styleId="Emphasis">
    <w:name w:val="Emphasis"/>
    <w:basedOn w:val="DefaultParagraphFont"/>
    <w:uiPriority w:val="20"/>
    <w:rsid w:val="00A8668D"/>
    <w:rPr>
      <w:i/>
      <w:iCs/>
    </w:rPr>
  </w:style>
  <w:style w:type="paragraph" w:styleId="NoSpacing">
    <w:name w:val="No Spacing"/>
    <w:uiPriority w:val="1"/>
    <w:rsid w:val="00A8668D"/>
    <w:pPr>
      <w:widowControl/>
      <w:autoSpaceDE/>
      <w:autoSpaceDN/>
    </w:pPr>
  </w:style>
  <w:style w:type="character" w:styleId="EndnoteReference">
    <w:name w:val="endnote reference"/>
    <w:basedOn w:val="DefaultParagraphFont"/>
    <w:uiPriority w:val="99"/>
    <w:unhideWhenUsed/>
    <w:rsid w:val="00A8668D"/>
    <w:rPr>
      <w:vertAlign w:val="superscript"/>
    </w:rPr>
  </w:style>
  <w:style w:type="character" w:styleId="Strong">
    <w:name w:val="Strong"/>
    <w:basedOn w:val="DefaultParagraphFont"/>
    <w:uiPriority w:val="22"/>
    <w:rsid w:val="00A8668D"/>
    <w:rPr>
      <w:b/>
      <w:bCs/>
    </w:rPr>
  </w:style>
  <w:style w:type="paragraph" w:styleId="FootnoteText">
    <w:name w:val="footnote text"/>
    <w:basedOn w:val="Normal"/>
    <w:link w:val="FootnoteTextChar"/>
    <w:uiPriority w:val="99"/>
    <w:unhideWhenUsed/>
    <w:rsid w:val="00EA69B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69B3"/>
    <w:rPr>
      <w:sz w:val="20"/>
      <w:szCs w:val="20"/>
    </w:rPr>
  </w:style>
  <w:style w:type="paragraph" w:styleId="EndnoteText">
    <w:name w:val="endnote text"/>
    <w:basedOn w:val="Normal"/>
    <w:link w:val="EndnoteTextChar"/>
    <w:uiPriority w:val="99"/>
    <w:unhideWhenUsed/>
    <w:rsid w:val="00807C32"/>
    <w:rPr>
      <w:sz w:val="20"/>
      <w:szCs w:val="20"/>
    </w:rPr>
  </w:style>
  <w:style w:type="character" w:customStyle="1" w:styleId="EndnoteTextChar">
    <w:name w:val="Endnote Text Char"/>
    <w:basedOn w:val="DefaultParagraphFont"/>
    <w:link w:val="EndnoteText"/>
    <w:uiPriority w:val="99"/>
    <w:rsid w:val="00807C32"/>
    <w:rPr>
      <w:rFonts w:ascii="Times New Roman" w:eastAsia="Times New Roman" w:hAnsi="Times New Roman" w:cs="Times New Roman"/>
      <w:sz w:val="20"/>
      <w:szCs w:val="20"/>
    </w:rPr>
  </w:style>
  <w:style w:type="character" w:styleId="FootnoteReference">
    <w:name w:val="footnote reference"/>
    <w:basedOn w:val="DefaultParagraphFont"/>
    <w:unhideWhenUsed/>
    <w:rsid w:val="00807C32"/>
    <w:rPr>
      <w:vertAlign w:val="superscript"/>
    </w:rPr>
  </w:style>
  <w:style w:type="table" w:styleId="TableGrid">
    <w:name w:val="Table Grid"/>
    <w:basedOn w:val="TableNormal"/>
    <w:uiPriority w:val="59"/>
    <w:qFormat/>
    <w:rsid w:val="00120B40"/>
    <w:pPr>
      <w:widowControl/>
      <w:autoSpaceDE/>
      <w:autoSpaceDN/>
    </w:pPr>
    <w:rPr>
      <w:rFonts w:ascii="Calibri" w:eastAsia="MS Mincho"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03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3EE1"/>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887F5C"/>
    <w:rPr>
      <w:color w:val="605E5C"/>
      <w:shd w:val="clear" w:color="auto" w:fill="E1DFDD"/>
    </w:rPr>
  </w:style>
  <w:style w:type="paragraph" w:styleId="Subtitle">
    <w:name w:val="Subtitle"/>
    <w:basedOn w:val="Normal"/>
    <w:next w:val="Normal"/>
    <w:link w:val="SubtitleChar"/>
    <w:uiPriority w:val="11"/>
    <w:rsid w:val="00C56D5C"/>
    <w:pPr>
      <w:numPr>
        <w:ilvl w:val="1"/>
      </w:numPr>
      <w:jc w:val="center"/>
    </w:pPr>
    <w:rPr>
      <w:rFonts w:eastAsiaTheme="minorEastAsia" w:cstheme="minorBidi"/>
      <w:sz w:val="24"/>
    </w:rPr>
  </w:style>
  <w:style w:type="character" w:customStyle="1" w:styleId="SubtitleChar">
    <w:name w:val="Subtitle Char"/>
    <w:basedOn w:val="DefaultParagraphFont"/>
    <w:link w:val="Subtitle"/>
    <w:uiPriority w:val="11"/>
    <w:rsid w:val="00C56D5C"/>
    <w:rPr>
      <w:rFonts w:ascii="Times New Roman" w:eastAsiaTheme="minorEastAsia" w:hAnsi="Times New Roman"/>
      <w:sz w:val="24"/>
    </w:rPr>
  </w:style>
  <w:style w:type="character" w:customStyle="1" w:styleId="Heading3Char">
    <w:name w:val="Heading 3 Char"/>
    <w:aliases w:val="Heading 3 Char1 Char,Heading 3 Char Char Char,Heading 3 Char2 Char Char,Heading 3 Char1 Char Char Char,Heading 3 Char Char Char Char Char,Heading 3 Char Char1 Char Char,Section Headings Char"/>
    <w:basedOn w:val="DefaultParagraphFont"/>
    <w:link w:val="Heading3"/>
    <w:uiPriority w:val="9"/>
    <w:rsid w:val="00C56D5C"/>
    <w:rPr>
      <w:rFonts w:ascii="Times New Roman" w:eastAsiaTheme="majorEastAsia" w:hAnsi="Times New Roman" w:cstheme="majorBidi"/>
      <w:i/>
      <w:sz w:val="24"/>
      <w:szCs w:val="24"/>
    </w:rPr>
  </w:style>
  <w:style w:type="paragraph" w:customStyle="1" w:styleId="tenHinh">
    <w:name w:val="tenHinh"/>
    <w:basedOn w:val="Normal"/>
    <w:link w:val="tenHinhChar"/>
    <w:uiPriority w:val="1"/>
    <w:qFormat/>
    <w:rsid w:val="008D4C0E"/>
    <w:pPr>
      <w:spacing w:after="120"/>
      <w:jc w:val="center"/>
    </w:pPr>
    <w:rPr>
      <w:sz w:val="24"/>
      <w:szCs w:val="24"/>
    </w:rPr>
  </w:style>
  <w:style w:type="paragraph" w:customStyle="1" w:styleId="Nguon">
    <w:name w:val="Nguon"/>
    <w:basedOn w:val="Normal"/>
    <w:link w:val="NguonChar"/>
    <w:uiPriority w:val="1"/>
    <w:qFormat/>
    <w:rsid w:val="001F2FEC"/>
    <w:pPr>
      <w:spacing w:after="120"/>
      <w:contextualSpacing/>
      <w:jc w:val="both"/>
    </w:pPr>
    <w:rPr>
      <w:sz w:val="20"/>
      <w:szCs w:val="24"/>
    </w:rPr>
  </w:style>
  <w:style w:type="character" w:customStyle="1" w:styleId="tenHinhChar">
    <w:name w:val="tenHinh Char"/>
    <w:basedOn w:val="DefaultParagraphFont"/>
    <w:link w:val="tenHinh"/>
    <w:uiPriority w:val="1"/>
    <w:rsid w:val="008D4C0E"/>
    <w:rPr>
      <w:rFonts w:ascii="Times New Roman" w:eastAsia="Times New Roman" w:hAnsi="Times New Roman" w:cs="Times New Roman"/>
      <w:sz w:val="24"/>
      <w:szCs w:val="24"/>
    </w:rPr>
  </w:style>
  <w:style w:type="character" w:customStyle="1" w:styleId="NguonChar">
    <w:name w:val="Nguon Char"/>
    <w:basedOn w:val="DefaultParagraphFont"/>
    <w:link w:val="Nguon"/>
    <w:uiPriority w:val="1"/>
    <w:rsid w:val="001F2FEC"/>
    <w:rPr>
      <w:rFonts w:ascii="Times New Roman" w:eastAsia="Times New Roman" w:hAnsi="Times New Roman" w:cs="Times New Roman"/>
      <w:sz w:val="20"/>
      <w:szCs w:val="24"/>
    </w:rPr>
  </w:style>
  <w:style w:type="paragraph" w:customStyle="1" w:styleId="Tnbng">
    <w:name w:val="Tên bảng"/>
    <w:basedOn w:val="BodyText"/>
    <w:link w:val="TnbngChar"/>
    <w:uiPriority w:val="1"/>
    <w:qFormat/>
    <w:rsid w:val="00880CC9"/>
    <w:pPr>
      <w:spacing w:after="120"/>
      <w:ind w:firstLine="0"/>
    </w:pPr>
  </w:style>
  <w:style w:type="character" w:customStyle="1" w:styleId="BodyTextChar">
    <w:name w:val="Body Text Char"/>
    <w:basedOn w:val="DefaultParagraphFont"/>
    <w:link w:val="BodyText"/>
    <w:uiPriority w:val="1"/>
    <w:rsid w:val="00C6137C"/>
    <w:rPr>
      <w:rFonts w:ascii="Times New Roman" w:eastAsia="Times New Roman" w:hAnsi="Times New Roman" w:cs="Times New Roman"/>
      <w:sz w:val="24"/>
      <w:szCs w:val="24"/>
    </w:rPr>
  </w:style>
  <w:style w:type="character" w:customStyle="1" w:styleId="TnbngChar">
    <w:name w:val="Tên bảng Char"/>
    <w:basedOn w:val="BodyTextChar"/>
    <w:link w:val="Tnbng"/>
    <w:uiPriority w:val="1"/>
    <w:rsid w:val="00880CC9"/>
    <w:rPr>
      <w:rFonts w:ascii="Times New Roman" w:eastAsia="Times New Roman" w:hAnsi="Times New Roman" w:cs="Times New Roman"/>
      <w:sz w:val="24"/>
      <w:szCs w:val="24"/>
    </w:rPr>
  </w:style>
  <w:style w:type="paragraph" w:customStyle="1" w:styleId="NumberedParagraph">
    <w:name w:val="Numbered Paragraph"/>
    <w:basedOn w:val="Normal"/>
    <w:link w:val="NumberedParagraphChar1"/>
    <w:rsid w:val="00F93AC0"/>
    <w:pPr>
      <w:widowControl/>
      <w:tabs>
        <w:tab w:val="right" w:pos="312"/>
        <w:tab w:val="left" w:pos="480"/>
      </w:tabs>
      <w:autoSpaceDE/>
      <w:autoSpaceDN/>
      <w:spacing w:line="280" w:lineRule="exact"/>
      <w:ind w:left="480" w:hanging="480"/>
      <w:jc w:val="both"/>
    </w:pPr>
    <w:rPr>
      <w:bCs/>
      <w:kern w:val="8"/>
      <w:sz w:val="24"/>
      <w:szCs w:val="24"/>
    </w:rPr>
  </w:style>
  <w:style w:type="character" w:customStyle="1" w:styleId="NumberedParagraphChar1">
    <w:name w:val="Numbered Paragraph Char1"/>
    <w:link w:val="NumberedParagraph"/>
    <w:locked/>
    <w:rsid w:val="00F93AC0"/>
    <w:rPr>
      <w:rFonts w:ascii="Times New Roman" w:eastAsia="Times New Roman" w:hAnsi="Times New Roman" w:cs="Times New Roman"/>
      <w:bCs/>
      <w:kern w:val="8"/>
      <w:sz w:val="24"/>
      <w:szCs w:val="24"/>
    </w:rPr>
  </w:style>
  <w:style w:type="character" w:customStyle="1" w:styleId="Heading4Char">
    <w:name w:val="Heading 4 Char"/>
    <w:basedOn w:val="DefaultParagraphFont"/>
    <w:link w:val="Heading4"/>
    <w:uiPriority w:val="9"/>
    <w:rsid w:val="007000A1"/>
    <w:rPr>
      <w:rFonts w:ascii="Calibri" w:eastAsia="Times New Roman" w:hAnsi="Calibri" w:cs="Times New Roman"/>
      <w:b/>
      <w:sz w:val="28"/>
      <w:szCs w:val="28"/>
    </w:rPr>
  </w:style>
  <w:style w:type="character" w:customStyle="1" w:styleId="Heading5Char">
    <w:name w:val="Heading 5 Char"/>
    <w:basedOn w:val="DefaultParagraphFont"/>
    <w:link w:val="Heading5"/>
    <w:uiPriority w:val="9"/>
    <w:rsid w:val="007000A1"/>
    <w:rPr>
      <w:rFonts w:ascii="Calibri" w:eastAsia="Times New Roman" w:hAnsi="Calibri" w:cs="Times New Roman"/>
      <w:b/>
      <w:i/>
      <w:iCs/>
      <w:sz w:val="26"/>
      <w:szCs w:val="26"/>
    </w:rPr>
  </w:style>
  <w:style w:type="character" w:customStyle="1" w:styleId="Heading6Char">
    <w:name w:val="Heading 6 Char"/>
    <w:basedOn w:val="DefaultParagraphFont"/>
    <w:link w:val="Heading6"/>
    <w:rsid w:val="007000A1"/>
    <w:rPr>
      <w:rFonts w:ascii="Times New Roman" w:eastAsia="Times New Roman" w:hAnsi="Times New Roman" w:cs="Times New Roman"/>
      <w:b/>
    </w:rPr>
  </w:style>
  <w:style w:type="character" w:customStyle="1" w:styleId="Heading2Char">
    <w:name w:val="Heading 2 Char"/>
    <w:link w:val="Heading2"/>
    <w:uiPriority w:val="99"/>
    <w:rsid w:val="007000A1"/>
    <w:rPr>
      <w:rFonts w:ascii="Times New Roman Bold" w:eastAsia="Times New Roman" w:hAnsi="Times New Roman Bold" w:cs="Times New Roman"/>
      <w:b/>
      <w:bCs/>
      <w:i/>
      <w:sz w:val="24"/>
      <w:szCs w:val="24"/>
    </w:rPr>
  </w:style>
  <w:style w:type="paragraph" w:styleId="BodyTextIndent">
    <w:name w:val="Body Text Indent"/>
    <w:basedOn w:val="Normal"/>
    <w:link w:val="BodyTextIndentChar"/>
    <w:rsid w:val="007000A1"/>
    <w:pPr>
      <w:widowControl/>
      <w:autoSpaceDE/>
      <w:autoSpaceDN/>
      <w:spacing w:after="120"/>
      <w:ind w:left="360"/>
    </w:pPr>
    <w:rPr>
      <w:bCs/>
      <w:sz w:val="20"/>
      <w:szCs w:val="20"/>
    </w:rPr>
  </w:style>
  <w:style w:type="character" w:customStyle="1" w:styleId="BodyTextIndentChar">
    <w:name w:val="Body Text Indent Char"/>
    <w:basedOn w:val="DefaultParagraphFont"/>
    <w:link w:val="BodyTextIndent"/>
    <w:rsid w:val="007000A1"/>
    <w:rPr>
      <w:rFonts w:ascii="Times New Roman" w:eastAsia="Times New Roman" w:hAnsi="Times New Roman" w:cs="Times New Roman"/>
      <w:bCs/>
      <w:sz w:val="20"/>
      <w:szCs w:val="20"/>
    </w:rPr>
  </w:style>
  <w:style w:type="paragraph" w:customStyle="1" w:styleId="CharCharCharCharCharChar">
    <w:name w:val="Char Char Char Char Char Char"/>
    <w:next w:val="Normal"/>
    <w:autoRedefine/>
    <w:semiHidden/>
    <w:rsid w:val="007000A1"/>
    <w:pPr>
      <w:widowControl/>
      <w:autoSpaceDE/>
      <w:autoSpaceDN/>
      <w:spacing w:after="160" w:line="240" w:lineRule="exact"/>
      <w:jc w:val="both"/>
    </w:pPr>
    <w:rPr>
      <w:rFonts w:ascii=".VnTime" w:eastAsia="Times New Roman" w:hAnsi=".VnTime" w:cs=".VnTime"/>
      <w:bCs/>
      <w:sz w:val="28"/>
      <w:szCs w:val="28"/>
      <w:lang w:val="vi-VN"/>
    </w:rPr>
  </w:style>
  <w:style w:type="paragraph" w:styleId="NormalWeb">
    <w:name w:val="Normal (Web)"/>
    <w:basedOn w:val="Normal"/>
    <w:link w:val="NormalWebChar"/>
    <w:uiPriority w:val="99"/>
    <w:rsid w:val="007000A1"/>
    <w:pPr>
      <w:widowControl/>
      <w:autoSpaceDE/>
      <w:autoSpaceDN/>
      <w:spacing w:before="100" w:beforeAutospacing="1" w:after="100" w:afterAutospacing="1"/>
    </w:pPr>
    <w:rPr>
      <w:rFonts w:ascii="Verdana" w:hAnsi="Verdana"/>
      <w:bCs/>
      <w:color w:val="000000"/>
      <w:sz w:val="24"/>
      <w:szCs w:val="24"/>
    </w:rPr>
  </w:style>
  <w:style w:type="paragraph" w:customStyle="1" w:styleId="NumberedParagraph-BulletelistLeft0Firstline0">
    <w:name w:val="Numbered Paragraph - Bullete list + Left:  0&quot; First line:  0&quot;"/>
    <w:basedOn w:val="Normal"/>
    <w:rsid w:val="007000A1"/>
    <w:pPr>
      <w:widowControl/>
      <w:numPr>
        <w:numId w:val="1"/>
      </w:numPr>
      <w:autoSpaceDE/>
      <w:autoSpaceDN/>
    </w:pPr>
    <w:rPr>
      <w:bCs/>
      <w:sz w:val="24"/>
      <w:szCs w:val="24"/>
    </w:rPr>
  </w:style>
  <w:style w:type="paragraph" w:customStyle="1" w:styleId="NumberedParagraphISA400">
    <w:name w:val="Numbered Paragraph ISA 400"/>
    <w:basedOn w:val="Normal"/>
    <w:rsid w:val="007000A1"/>
    <w:pPr>
      <w:widowControl/>
      <w:tabs>
        <w:tab w:val="right" w:pos="312"/>
        <w:tab w:val="left" w:pos="480"/>
      </w:tabs>
      <w:autoSpaceDE/>
      <w:autoSpaceDN/>
      <w:spacing w:line="280" w:lineRule="exact"/>
      <w:ind w:left="480" w:hanging="480"/>
      <w:jc w:val="both"/>
    </w:pPr>
    <w:rPr>
      <w:rFonts w:eastAsia="MS Mincho"/>
      <w:bCs/>
      <w:kern w:val="8"/>
      <w:sz w:val="24"/>
      <w:szCs w:val="24"/>
      <w:lang w:val="en-GB" w:bidi="he-IL"/>
    </w:rPr>
  </w:style>
  <w:style w:type="paragraph" w:customStyle="1" w:styleId="Indent">
    <w:name w:val="Indent"/>
    <w:basedOn w:val="Normal"/>
    <w:link w:val="IndentChar"/>
    <w:rsid w:val="007000A1"/>
    <w:pPr>
      <w:widowControl/>
      <w:tabs>
        <w:tab w:val="left" w:pos="960"/>
      </w:tabs>
      <w:autoSpaceDE/>
      <w:autoSpaceDN/>
      <w:spacing w:before="140" w:line="280" w:lineRule="exact"/>
      <w:ind w:left="960" w:hanging="480"/>
      <w:jc w:val="both"/>
    </w:pPr>
    <w:rPr>
      <w:bCs/>
      <w:kern w:val="8"/>
      <w:sz w:val="24"/>
      <w:szCs w:val="24"/>
      <w:lang w:bidi="he-IL"/>
    </w:rPr>
  </w:style>
  <w:style w:type="character" w:customStyle="1" w:styleId="IndentChar">
    <w:name w:val="Indent Char"/>
    <w:link w:val="Indent"/>
    <w:rsid w:val="007000A1"/>
    <w:rPr>
      <w:rFonts w:ascii="Times New Roman" w:eastAsia="Times New Roman" w:hAnsi="Times New Roman" w:cs="Times New Roman"/>
      <w:bCs/>
      <w:kern w:val="8"/>
      <w:sz w:val="24"/>
      <w:szCs w:val="24"/>
      <w:lang w:bidi="he-IL"/>
    </w:rPr>
  </w:style>
  <w:style w:type="paragraph" w:customStyle="1" w:styleId="TOCBody">
    <w:name w:val="TOC Body"/>
    <w:basedOn w:val="Normal"/>
    <w:rsid w:val="007000A1"/>
    <w:pPr>
      <w:widowControl/>
      <w:tabs>
        <w:tab w:val="left" w:pos="720"/>
        <w:tab w:val="right" w:leader="dot" w:pos="5760"/>
        <w:tab w:val="right" w:pos="6480"/>
      </w:tabs>
      <w:autoSpaceDE/>
      <w:autoSpaceDN/>
      <w:spacing w:before="120" w:line="240" w:lineRule="exact"/>
      <w:ind w:right="720"/>
    </w:pPr>
    <w:rPr>
      <w:bCs/>
      <w:sz w:val="20"/>
      <w:szCs w:val="20"/>
    </w:rPr>
  </w:style>
  <w:style w:type="character" w:customStyle="1" w:styleId="NumboldChar">
    <w:name w:val="Num + bold Char"/>
    <w:rsid w:val="007000A1"/>
    <w:rPr>
      <w:b/>
      <w:kern w:val="8"/>
      <w:sz w:val="24"/>
      <w:szCs w:val="24"/>
      <w:lang w:val="en-US" w:eastAsia="en-US" w:bidi="he-IL"/>
    </w:rPr>
  </w:style>
  <w:style w:type="character" w:customStyle="1" w:styleId="NumberedParagraph-BulletelistLeft0Firstline0CharChar">
    <w:name w:val="Numbered Paragraph - Bullete list + Left:  0&quot; First line:  0&quot; Char Char"/>
    <w:rsid w:val="007000A1"/>
    <w:rPr>
      <w:lang w:val="en-US" w:eastAsia="en-US" w:bidi="ar-SA"/>
    </w:rPr>
  </w:style>
  <w:style w:type="paragraph" w:customStyle="1" w:styleId="Style3">
    <w:name w:val="Style3"/>
    <w:basedOn w:val="Normal"/>
    <w:link w:val="Style3Char"/>
    <w:autoRedefine/>
    <w:rsid w:val="007000A1"/>
    <w:pPr>
      <w:widowControl/>
      <w:tabs>
        <w:tab w:val="left" w:pos="284"/>
        <w:tab w:val="left" w:pos="510"/>
        <w:tab w:val="left" w:pos="737"/>
      </w:tabs>
      <w:autoSpaceDE/>
      <w:autoSpaceDN/>
      <w:spacing w:after="60"/>
      <w:ind w:right="567"/>
      <w:jc w:val="both"/>
    </w:pPr>
    <w:rPr>
      <w:rFonts w:eastAsia="Calibri"/>
      <w:b/>
      <w:bCs/>
      <w:i/>
      <w:sz w:val="26"/>
      <w:szCs w:val="26"/>
    </w:rPr>
  </w:style>
  <w:style w:type="character" w:customStyle="1" w:styleId="Style3Char">
    <w:name w:val="Style3 Char"/>
    <w:link w:val="Style3"/>
    <w:rsid w:val="007000A1"/>
    <w:rPr>
      <w:rFonts w:ascii="Times New Roman" w:eastAsia="Calibri" w:hAnsi="Times New Roman" w:cs="Times New Roman"/>
      <w:b/>
      <w:bCs/>
      <w:i/>
      <w:sz w:val="26"/>
      <w:szCs w:val="26"/>
    </w:rPr>
  </w:style>
  <w:style w:type="paragraph" w:customStyle="1" w:styleId="para">
    <w:name w:val="para"/>
    <w:basedOn w:val="Normal"/>
    <w:rsid w:val="007000A1"/>
    <w:pPr>
      <w:widowControl/>
      <w:autoSpaceDE/>
      <w:autoSpaceDN/>
      <w:spacing w:before="100" w:beforeAutospacing="1" w:after="100" w:afterAutospacing="1"/>
    </w:pPr>
    <w:rPr>
      <w:bCs/>
      <w:sz w:val="24"/>
      <w:szCs w:val="24"/>
    </w:rPr>
  </w:style>
  <w:style w:type="character" w:customStyle="1" w:styleId="mw-headline">
    <w:name w:val="mw-headline"/>
    <w:basedOn w:val="DefaultParagraphFont"/>
    <w:rsid w:val="007000A1"/>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
    <w:rsid w:val="007000A1"/>
    <w:rPr>
      <w:b/>
      <w:bCs/>
      <w:kern w:val="8"/>
      <w:sz w:val="24"/>
      <w:szCs w:val="28"/>
      <w:lang w:val="en-US" w:eastAsia="en-US" w:bidi="he-IL"/>
    </w:rPr>
  </w:style>
  <w:style w:type="paragraph" w:customStyle="1" w:styleId="Default">
    <w:name w:val="Default"/>
    <w:rsid w:val="007000A1"/>
    <w:pPr>
      <w:adjustRightInd w:val="0"/>
    </w:pPr>
    <w:rPr>
      <w:rFonts w:ascii="Times New Roman" w:eastAsia="Times New Roman" w:hAnsi="Times New Roman" w:cs="Times New Roman"/>
      <w:color w:val="000000"/>
      <w:sz w:val="24"/>
      <w:szCs w:val="24"/>
    </w:rPr>
  </w:style>
  <w:style w:type="paragraph" w:customStyle="1" w:styleId="NumberedParagraphCharCharChar">
    <w:name w:val="Numbered Paragraph Char Char Char"/>
    <w:basedOn w:val="Normal"/>
    <w:rsid w:val="007000A1"/>
    <w:pPr>
      <w:widowControl/>
      <w:tabs>
        <w:tab w:val="right" w:pos="312"/>
        <w:tab w:val="left" w:pos="480"/>
      </w:tabs>
      <w:autoSpaceDE/>
      <w:autoSpaceDN/>
      <w:spacing w:line="280" w:lineRule="exact"/>
      <w:ind w:left="480" w:hanging="480"/>
      <w:jc w:val="both"/>
    </w:pPr>
    <w:rPr>
      <w:kern w:val="8"/>
      <w:sz w:val="24"/>
      <w:szCs w:val="24"/>
      <w:lang w:bidi="he-IL"/>
    </w:rPr>
  </w:style>
  <w:style w:type="paragraph" w:customStyle="1" w:styleId="IndentCharCharCharChar">
    <w:name w:val="Indent Char Char Char Char"/>
    <w:basedOn w:val="Normal"/>
    <w:rsid w:val="007000A1"/>
    <w:pPr>
      <w:tabs>
        <w:tab w:val="left" w:pos="960"/>
      </w:tabs>
      <w:autoSpaceDE/>
      <w:autoSpaceDN/>
      <w:spacing w:before="140" w:line="280" w:lineRule="exact"/>
      <w:ind w:left="960" w:hanging="480"/>
      <w:jc w:val="both"/>
    </w:pPr>
    <w:rPr>
      <w:rFonts w:eastAsia="MS Mincho"/>
      <w:kern w:val="8"/>
      <w:sz w:val="24"/>
      <w:szCs w:val="24"/>
    </w:rPr>
  </w:style>
  <w:style w:type="paragraph" w:styleId="BodyText2">
    <w:name w:val="Body Text 2"/>
    <w:basedOn w:val="Normal"/>
    <w:link w:val="BodyText2Char"/>
    <w:rsid w:val="007000A1"/>
    <w:pPr>
      <w:widowControl/>
      <w:autoSpaceDE/>
      <w:autoSpaceDN/>
      <w:spacing w:after="120" w:line="480" w:lineRule="auto"/>
    </w:pPr>
    <w:rPr>
      <w:bCs/>
      <w:sz w:val="24"/>
      <w:szCs w:val="24"/>
    </w:rPr>
  </w:style>
  <w:style w:type="character" w:customStyle="1" w:styleId="BodyText2Char">
    <w:name w:val="Body Text 2 Char"/>
    <w:basedOn w:val="DefaultParagraphFont"/>
    <w:link w:val="BodyText2"/>
    <w:rsid w:val="007000A1"/>
    <w:rPr>
      <w:rFonts w:ascii="Times New Roman" w:eastAsia="Times New Roman" w:hAnsi="Times New Roman" w:cs="Times New Roman"/>
      <w:bCs/>
      <w:sz w:val="24"/>
      <w:szCs w:val="24"/>
    </w:rPr>
  </w:style>
  <w:style w:type="paragraph" w:customStyle="1" w:styleId="HangIndent0">
    <w:name w:val="HangIndent 0"/>
    <w:basedOn w:val="Normal"/>
    <w:rsid w:val="007000A1"/>
    <w:pPr>
      <w:widowControl/>
      <w:autoSpaceDE/>
      <w:autoSpaceDN/>
      <w:ind w:left="360" w:hanging="360"/>
    </w:pPr>
    <w:rPr>
      <w:rFonts w:ascii="Book Antiqua" w:hAnsi="Book Antiqua"/>
    </w:rPr>
  </w:style>
  <w:style w:type="paragraph" w:customStyle="1" w:styleId="ft2">
    <w:name w:val="ft2"/>
    <w:basedOn w:val="Normal"/>
    <w:rsid w:val="007000A1"/>
    <w:pPr>
      <w:widowControl/>
      <w:autoSpaceDE/>
      <w:autoSpaceDN/>
      <w:spacing w:before="100" w:beforeAutospacing="1" w:after="100" w:afterAutospacing="1"/>
    </w:pPr>
    <w:rPr>
      <w:sz w:val="24"/>
      <w:szCs w:val="24"/>
    </w:rPr>
  </w:style>
  <w:style w:type="character" w:customStyle="1" w:styleId="ya-q-full-text">
    <w:name w:val="ya-q-full-text"/>
    <w:basedOn w:val="DefaultParagraphFont"/>
    <w:rsid w:val="007000A1"/>
  </w:style>
  <w:style w:type="character" w:styleId="CommentReference">
    <w:name w:val="annotation reference"/>
    <w:uiPriority w:val="99"/>
    <w:unhideWhenUsed/>
    <w:rsid w:val="007000A1"/>
    <w:rPr>
      <w:sz w:val="16"/>
      <w:szCs w:val="16"/>
    </w:rPr>
  </w:style>
  <w:style w:type="paragraph" w:styleId="CommentText">
    <w:name w:val="annotation text"/>
    <w:basedOn w:val="Normal"/>
    <w:link w:val="CommentTextChar"/>
    <w:uiPriority w:val="99"/>
    <w:unhideWhenUsed/>
    <w:rsid w:val="007000A1"/>
    <w:pPr>
      <w:widowControl/>
      <w:autoSpaceDE/>
      <w:autoSpaceDN/>
      <w:spacing w:after="200"/>
    </w:pPr>
    <w:rPr>
      <w:sz w:val="20"/>
      <w:szCs w:val="20"/>
    </w:rPr>
  </w:style>
  <w:style w:type="character" w:customStyle="1" w:styleId="CommentTextChar">
    <w:name w:val="Comment Text Char"/>
    <w:basedOn w:val="DefaultParagraphFont"/>
    <w:link w:val="CommentText"/>
    <w:uiPriority w:val="99"/>
    <w:rsid w:val="007000A1"/>
    <w:rPr>
      <w:rFonts w:ascii="Times New Roman" w:eastAsia="Times New Roman" w:hAnsi="Times New Roman" w:cs="Times New Roman"/>
      <w:sz w:val="20"/>
      <w:szCs w:val="20"/>
    </w:rPr>
  </w:style>
  <w:style w:type="paragraph" w:styleId="TOC1">
    <w:name w:val="toc 1"/>
    <w:basedOn w:val="Normal"/>
    <w:uiPriority w:val="1"/>
    <w:rsid w:val="007000A1"/>
    <w:pPr>
      <w:autoSpaceDE/>
      <w:autoSpaceDN/>
      <w:spacing w:before="389"/>
      <w:ind w:left="120"/>
    </w:pPr>
    <w:rPr>
      <w:rFonts w:ascii="Tahoma" w:eastAsia="Tahoma" w:hAnsi="Tahoma"/>
      <w:sz w:val="26"/>
      <w:szCs w:val="26"/>
    </w:rPr>
  </w:style>
  <w:style w:type="paragraph" w:styleId="TOC2">
    <w:name w:val="toc 2"/>
    <w:basedOn w:val="Normal"/>
    <w:uiPriority w:val="1"/>
    <w:rsid w:val="007000A1"/>
    <w:pPr>
      <w:autoSpaceDE/>
      <w:autoSpaceDN/>
      <w:spacing w:before="142"/>
      <w:ind w:left="1222" w:hanging="1102"/>
    </w:pPr>
    <w:rPr>
      <w:rFonts w:ascii="Tahoma" w:eastAsia="Tahoma" w:hAnsi="Tahoma"/>
    </w:rPr>
  </w:style>
  <w:style w:type="paragraph" w:customStyle="1" w:styleId="SGKFootnote">
    <w:name w:val="SGK Footnote"/>
    <w:basedOn w:val="Normal"/>
    <w:rsid w:val="007000A1"/>
    <w:pPr>
      <w:widowControl/>
      <w:autoSpaceDE/>
      <w:autoSpaceDN/>
      <w:ind w:left="187" w:hanging="187"/>
      <w:jc w:val="both"/>
    </w:pPr>
    <w:rPr>
      <w:rFonts w:ascii="VNI-Times" w:hAnsi="VNI-Times"/>
      <w:iCs/>
      <w:sz w:val="20"/>
      <w:szCs w:val="20"/>
    </w:rPr>
  </w:style>
  <w:style w:type="paragraph" w:styleId="BodyText3">
    <w:name w:val="Body Text 3"/>
    <w:basedOn w:val="Normal"/>
    <w:link w:val="BodyText3Char"/>
    <w:uiPriority w:val="99"/>
    <w:unhideWhenUsed/>
    <w:rsid w:val="007000A1"/>
    <w:pPr>
      <w:widowControl/>
      <w:autoSpaceDE/>
      <w:autoSpaceDN/>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7000A1"/>
    <w:rPr>
      <w:rFonts w:ascii="Calibri" w:eastAsia="Times New Roman" w:hAnsi="Calibri" w:cs="Times New Roman"/>
      <w:sz w:val="16"/>
      <w:szCs w:val="16"/>
    </w:rPr>
  </w:style>
  <w:style w:type="paragraph" w:styleId="BodyTextIndent3">
    <w:name w:val="Body Text Indent 3"/>
    <w:basedOn w:val="Normal"/>
    <w:link w:val="BodyTextIndent3Char"/>
    <w:uiPriority w:val="99"/>
    <w:unhideWhenUsed/>
    <w:rsid w:val="007000A1"/>
    <w:pPr>
      <w:widowControl/>
      <w:autoSpaceDE/>
      <w:autoSpaceDN/>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7000A1"/>
    <w:rPr>
      <w:rFonts w:ascii="Calibri" w:eastAsia="Times New Roman" w:hAnsi="Calibri" w:cs="Times New Roman"/>
      <w:sz w:val="16"/>
      <w:szCs w:val="16"/>
    </w:rPr>
  </w:style>
  <w:style w:type="paragraph" w:customStyle="1" w:styleId="stra">
    <w:name w:val="st ra"/>
    <w:basedOn w:val="Normal"/>
    <w:rsid w:val="007000A1"/>
    <w:pPr>
      <w:autoSpaceDE/>
      <w:autoSpaceDN/>
      <w:spacing w:after="40"/>
      <w:ind w:left="624" w:hanging="340"/>
      <w:jc w:val="both"/>
      <w:outlineLvl w:val="3"/>
    </w:pPr>
    <w:rPr>
      <w:rFonts w:ascii="VNI-Centur" w:eastAsia="MS Mincho" w:hAnsi="VNI-Centur"/>
      <w:sz w:val="20"/>
      <w:szCs w:val="20"/>
    </w:rPr>
  </w:style>
  <w:style w:type="paragraph" w:styleId="CommentSubject">
    <w:name w:val="annotation subject"/>
    <w:basedOn w:val="CommentText"/>
    <w:next w:val="CommentText"/>
    <w:link w:val="CommentSubjectChar"/>
    <w:uiPriority w:val="99"/>
    <w:unhideWhenUsed/>
    <w:rsid w:val="007000A1"/>
    <w:rPr>
      <w:rFonts w:ascii="Calibri" w:hAnsi="Calibri"/>
      <w:b/>
      <w:bCs/>
    </w:rPr>
  </w:style>
  <w:style w:type="character" w:customStyle="1" w:styleId="CommentSubjectChar">
    <w:name w:val="Comment Subject Char"/>
    <w:basedOn w:val="CommentTextChar"/>
    <w:link w:val="CommentSubject"/>
    <w:uiPriority w:val="99"/>
    <w:rsid w:val="007000A1"/>
    <w:rPr>
      <w:rFonts w:ascii="Calibri" w:eastAsia="Times New Roman" w:hAnsi="Calibri" w:cs="Times New Roman"/>
      <w:b/>
      <w:bCs/>
      <w:sz w:val="20"/>
      <w:szCs w:val="20"/>
    </w:rPr>
  </w:style>
  <w:style w:type="character" w:customStyle="1" w:styleId="apple-converted-space">
    <w:name w:val="apple-converted-space"/>
    <w:rsid w:val="007000A1"/>
  </w:style>
  <w:style w:type="character" w:customStyle="1" w:styleId="apple-tab-span">
    <w:name w:val="apple-tab-span"/>
    <w:rsid w:val="007000A1"/>
  </w:style>
  <w:style w:type="character" w:customStyle="1" w:styleId="TitleChar">
    <w:name w:val="Title Char"/>
    <w:link w:val="Title"/>
    <w:rsid w:val="007000A1"/>
    <w:rPr>
      <w:rFonts w:ascii="Times New Roman" w:eastAsia="Times New Roman" w:hAnsi="Times New Roman" w:cs="Times New Roman"/>
      <w:b/>
      <w:bCs/>
      <w:sz w:val="29"/>
      <w:szCs w:val="29"/>
    </w:rPr>
  </w:style>
  <w:style w:type="character" w:customStyle="1" w:styleId="a-size-large">
    <w:name w:val="a-size-large"/>
    <w:rsid w:val="007000A1"/>
  </w:style>
  <w:style w:type="character" w:customStyle="1" w:styleId="selectable">
    <w:name w:val="selectable"/>
    <w:rsid w:val="007000A1"/>
  </w:style>
  <w:style w:type="character" w:customStyle="1" w:styleId="hit">
    <w:name w:val="hit"/>
    <w:rsid w:val="007000A1"/>
  </w:style>
  <w:style w:type="character" w:customStyle="1" w:styleId="articletypelabel">
    <w:name w:val="articletypelabel"/>
    <w:rsid w:val="007000A1"/>
  </w:style>
  <w:style w:type="character" w:customStyle="1" w:styleId="ff8">
    <w:name w:val="ff8"/>
    <w:rsid w:val="007000A1"/>
  </w:style>
  <w:style w:type="character" w:customStyle="1" w:styleId="ff9">
    <w:name w:val="ff9"/>
    <w:rsid w:val="007000A1"/>
  </w:style>
  <w:style w:type="character" w:customStyle="1" w:styleId="ff6">
    <w:name w:val="ff6"/>
    <w:rsid w:val="007000A1"/>
  </w:style>
  <w:style w:type="character" w:customStyle="1" w:styleId="ff7">
    <w:name w:val="ff7"/>
    <w:rsid w:val="007000A1"/>
  </w:style>
  <w:style w:type="character" w:customStyle="1" w:styleId="nlmx">
    <w:name w:val="nlm_x"/>
    <w:rsid w:val="007000A1"/>
  </w:style>
  <w:style w:type="character" w:customStyle="1" w:styleId="Tiu2">
    <w:name w:val="Tiêu đề #2_"/>
    <w:link w:val="Tiu20"/>
    <w:rsid w:val="007000A1"/>
    <w:rPr>
      <w:b/>
      <w:bCs/>
      <w:sz w:val="28"/>
      <w:szCs w:val="28"/>
      <w:shd w:val="clear" w:color="auto" w:fill="FFFFFF"/>
    </w:rPr>
  </w:style>
  <w:style w:type="paragraph" w:customStyle="1" w:styleId="Tiu20">
    <w:name w:val="Tiêu đề #2"/>
    <w:basedOn w:val="Normal"/>
    <w:link w:val="Tiu2"/>
    <w:rsid w:val="007000A1"/>
    <w:pPr>
      <w:shd w:val="clear" w:color="auto" w:fill="FFFFFF"/>
      <w:autoSpaceDE/>
      <w:autoSpaceDN/>
      <w:spacing w:before="60" w:after="300" w:line="0" w:lineRule="atLeast"/>
      <w:jc w:val="center"/>
      <w:outlineLvl w:val="1"/>
    </w:pPr>
    <w:rPr>
      <w:rFonts w:asciiTheme="minorHAnsi" w:eastAsiaTheme="minorHAnsi" w:hAnsiTheme="minorHAnsi" w:cstheme="minorBidi"/>
      <w:b/>
      <w:bCs/>
      <w:sz w:val="28"/>
      <w:szCs w:val="28"/>
    </w:rPr>
  </w:style>
  <w:style w:type="character" w:customStyle="1" w:styleId="Vnbnnidung10Exact">
    <w:name w:val="Văn bản nội dung (10) Exact"/>
    <w:rsid w:val="007000A1"/>
  </w:style>
  <w:style w:type="character" w:customStyle="1" w:styleId="Vnbnnidung10">
    <w:name w:val="Văn bản nội dung (10)_"/>
    <w:link w:val="Vnbnnidung100"/>
    <w:rsid w:val="007000A1"/>
    <w:rPr>
      <w:sz w:val="14"/>
      <w:szCs w:val="14"/>
      <w:shd w:val="clear" w:color="auto" w:fill="FFFFFF"/>
    </w:rPr>
  </w:style>
  <w:style w:type="paragraph" w:customStyle="1" w:styleId="Vnbnnidung100">
    <w:name w:val="Văn bản nội dung (10)"/>
    <w:basedOn w:val="Normal"/>
    <w:link w:val="Vnbnnidung10"/>
    <w:rsid w:val="007000A1"/>
    <w:pPr>
      <w:shd w:val="clear" w:color="auto" w:fill="FFFFFF"/>
      <w:autoSpaceDE/>
      <w:autoSpaceDN/>
      <w:spacing w:before="2100" w:after="180" w:line="187" w:lineRule="exact"/>
    </w:pPr>
    <w:rPr>
      <w:rFonts w:asciiTheme="minorHAnsi" w:eastAsiaTheme="minorHAnsi" w:hAnsiTheme="minorHAnsi" w:cstheme="minorBidi"/>
      <w:sz w:val="14"/>
      <w:szCs w:val="14"/>
    </w:rPr>
  </w:style>
  <w:style w:type="character" w:customStyle="1" w:styleId="Vnbnnidung12">
    <w:name w:val="Văn bản nội dung (1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120">
    <w:name w:val="Văn bản nội dung (1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2">
    <w:name w:val="Văn bản nội dung (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20">
    <w:name w:val="Văn bản nội dung (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12Exact">
    <w:name w:val="Văn bản nội dung (12) Exact"/>
    <w:rsid w:val="007000A1"/>
  </w:style>
  <w:style w:type="character" w:customStyle="1" w:styleId="Vnbnnidung2Innghing">
    <w:name w:val="Văn bản nội dung (2) + In nghiêng"/>
    <w:rsid w:val="007000A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Khnginnghing">
    <w:name w:val="Văn bản nội dung (2) + Không in nghiêng"/>
    <w:rsid w:val="007000A1"/>
    <w:rPr>
      <w:rFonts w:ascii="Arial" w:eastAsia="Arial" w:hAnsi="Arial" w:cs="Arial"/>
      <w:b w:val="0"/>
      <w:bCs w:val="0"/>
      <w:i/>
      <w:iCs/>
      <w:smallCaps w:val="0"/>
      <w:strike w:val="0"/>
      <w:color w:val="000000"/>
      <w:spacing w:val="0"/>
      <w:w w:val="100"/>
      <w:position w:val="0"/>
      <w:sz w:val="24"/>
      <w:szCs w:val="24"/>
      <w:u w:val="none"/>
      <w:lang w:val="vi-VN" w:eastAsia="vi-VN" w:bidi="vi-VN"/>
    </w:rPr>
  </w:style>
  <w:style w:type="character" w:customStyle="1" w:styleId="Heading40">
    <w:name w:val="Heading #4"/>
    <w:rsid w:val="007000A1"/>
    <w:rPr>
      <w:rFonts w:ascii="Segoe UI" w:eastAsia="Segoe UI" w:hAnsi="Segoe UI" w:cs="Segoe UI"/>
      <w:b/>
      <w:bCs/>
      <w:i w:val="0"/>
      <w:iCs w:val="0"/>
      <w:smallCaps w:val="0"/>
      <w:strike w:val="0"/>
      <w:color w:val="000000"/>
      <w:spacing w:val="0"/>
      <w:w w:val="100"/>
      <w:position w:val="0"/>
      <w:sz w:val="24"/>
      <w:szCs w:val="24"/>
      <w:u w:val="none"/>
      <w:lang w:val="en-US" w:eastAsia="en-US" w:bidi="en-US"/>
    </w:rPr>
  </w:style>
  <w:style w:type="character" w:customStyle="1" w:styleId="ListParagraphChar">
    <w:name w:val="List Paragraph Char"/>
    <w:aliases w:val="bullet 1 Char,bullet Char,List Paragraph1 Char,List Paragraph11 Char,List Paragraph12 Char,List Paragraph2 Char,Thang2 Char"/>
    <w:link w:val="ListParagraph"/>
    <w:uiPriority w:val="34"/>
    <w:rsid w:val="007000A1"/>
    <w:rPr>
      <w:rFonts w:ascii="Times New Roman" w:eastAsia="Times New Roman" w:hAnsi="Times New Roman" w:cs="Times New Roman"/>
    </w:rPr>
  </w:style>
  <w:style w:type="character" w:customStyle="1" w:styleId="fontstyle01">
    <w:name w:val="fontstyle01"/>
    <w:rsid w:val="007000A1"/>
    <w:rPr>
      <w:rFonts w:ascii="Times New Roman" w:hAnsi="Times New Roman" w:cs="Times New Roman"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7000A1"/>
    <w:pPr>
      <w:widowControl/>
      <w:autoSpaceDE/>
      <w:autoSpaceDN/>
      <w:jc w:val="center"/>
    </w:pPr>
    <w:rPr>
      <w:bCs/>
      <w:noProof/>
      <w:sz w:val="24"/>
      <w:szCs w:val="24"/>
    </w:rPr>
  </w:style>
  <w:style w:type="character" w:customStyle="1" w:styleId="NormalWebChar">
    <w:name w:val="Normal (Web) Char"/>
    <w:link w:val="NormalWeb"/>
    <w:uiPriority w:val="99"/>
    <w:rsid w:val="007000A1"/>
    <w:rPr>
      <w:rFonts w:ascii="Verdana" w:eastAsia="Times New Roman" w:hAnsi="Verdana" w:cs="Times New Roman"/>
      <w:bCs/>
      <w:color w:val="000000"/>
      <w:sz w:val="24"/>
      <w:szCs w:val="24"/>
    </w:rPr>
  </w:style>
  <w:style w:type="character" w:customStyle="1" w:styleId="EndNoteBibliographyTitleChar">
    <w:name w:val="EndNote Bibliography Title Char"/>
    <w:link w:val="EndNoteBibliographyTitle"/>
    <w:rsid w:val="007000A1"/>
    <w:rPr>
      <w:rFonts w:ascii="Times New Roman" w:eastAsia="Times New Roman" w:hAnsi="Times New Roman" w:cs="Times New Roman"/>
      <w:bCs/>
      <w:noProof/>
      <w:sz w:val="24"/>
      <w:szCs w:val="24"/>
    </w:rPr>
  </w:style>
  <w:style w:type="paragraph" w:customStyle="1" w:styleId="EndNoteBibliography">
    <w:name w:val="EndNote Bibliography"/>
    <w:basedOn w:val="Normal"/>
    <w:link w:val="EndNoteBibliographyChar"/>
    <w:rsid w:val="007000A1"/>
    <w:pPr>
      <w:widowControl/>
      <w:autoSpaceDE/>
      <w:autoSpaceDN/>
      <w:jc w:val="both"/>
    </w:pPr>
    <w:rPr>
      <w:bCs/>
      <w:noProof/>
      <w:sz w:val="24"/>
      <w:szCs w:val="24"/>
    </w:rPr>
  </w:style>
  <w:style w:type="character" w:customStyle="1" w:styleId="EndNoteBibliographyChar">
    <w:name w:val="EndNote Bibliography Char"/>
    <w:link w:val="EndNoteBibliography"/>
    <w:rsid w:val="007000A1"/>
    <w:rPr>
      <w:rFonts w:ascii="Times New Roman" w:eastAsia="Times New Roman" w:hAnsi="Times New Roman" w:cs="Times New Roman"/>
      <w:bCs/>
      <w:noProof/>
      <w:sz w:val="24"/>
      <w:szCs w:val="24"/>
    </w:rPr>
  </w:style>
  <w:style w:type="paragraph" w:customStyle="1" w:styleId="Bang">
    <w:name w:val="Bang"/>
    <w:basedOn w:val="Normal"/>
    <w:link w:val="BangChar"/>
    <w:qFormat/>
    <w:rsid w:val="00880CC9"/>
    <w:pPr>
      <w:widowControl/>
      <w:autoSpaceDE/>
      <w:autoSpaceDN/>
      <w:spacing w:before="120" w:after="120"/>
    </w:pPr>
    <w:rPr>
      <w:b/>
      <w:sz w:val="24"/>
      <w:szCs w:val="26"/>
    </w:rPr>
  </w:style>
  <w:style w:type="character" w:customStyle="1" w:styleId="BangChar">
    <w:name w:val="Bang Char"/>
    <w:link w:val="Bang"/>
    <w:rsid w:val="00880CC9"/>
    <w:rPr>
      <w:rFonts w:ascii="Times New Roman" w:eastAsia="Times New Roman" w:hAnsi="Times New Roman" w:cs="Times New Roman"/>
      <w:b/>
      <w:sz w:val="24"/>
      <w:szCs w:val="26"/>
    </w:rPr>
  </w:style>
  <w:style w:type="paragraph" w:customStyle="1" w:styleId="Tcgi">
    <w:name w:val="Tác giả"/>
    <w:basedOn w:val="Normal"/>
    <w:link w:val="TcgiChar"/>
    <w:uiPriority w:val="1"/>
    <w:qFormat/>
    <w:rsid w:val="00BD5C7B"/>
    <w:pPr>
      <w:spacing w:before="120" w:after="120"/>
      <w:ind w:left="578" w:hanging="578"/>
      <w:jc w:val="center"/>
    </w:pPr>
    <w:rPr>
      <w:bCs/>
      <w:iCs/>
      <w:spacing w:val="-2"/>
      <w:sz w:val="24"/>
      <w:szCs w:val="24"/>
    </w:rPr>
  </w:style>
  <w:style w:type="paragraph" w:customStyle="1" w:styleId="TTTG">
    <w:name w:val="TTTG"/>
    <w:basedOn w:val="Tcgi"/>
    <w:link w:val="TTTGChar"/>
    <w:uiPriority w:val="1"/>
    <w:qFormat/>
    <w:rsid w:val="00880CC9"/>
    <w:pPr>
      <w:spacing w:after="240"/>
      <w:contextualSpacing/>
    </w:pPr>
  </w:style>
  <w:style w:type="character" w:customStyle="1" w:styleId="TcgiChar">
    <w:name w:val="Tác giả Char"/>
    <w:basedOn w:val="DefaultParagraphFont"/>
    <w:link w:val="Tcgi"/>
    <w:uiPriority w:val="1"/>
    <w:rsid w:val="00BD5C7B"/>
    <w:rPr>
      <w:rFonts w:ascii="Times New Roman" w:eastAsia="Times New Roman" w:hAnsi="Times New Roman" w:cs="Times New Roman"/>
      <w:bCs/>
      <w:iCs/>
      <w:spacing w:val="-2"/>
      <w:sz w:val="24"/>
      <w:szCs w:val="24"/>
    </w:rPr>
  </w:style>
  <w:style w:type="paragraph" w:customStyle="1" w:styleId="HeaderArticle">
    <w:name w:val="Header_Article"/>
    <w:basedOn w:val="Header"/>
    <w:link w:val="HeaderArticleChar"/>
    <w:uiPriority w:val="1"/>
    <w:rsid w:val="00BD5C7B"/>
    <w:pPr>
      <w:pBdr>
        <w:bottom w:val="single" w:sz="8" w:space="1" w:color="auto"/>
      </w:pBdr>
      <w:tabs>
        <w:tab w:val="clear" w:pos="4680"/>
        <w:tab w:val="clear" w:pos="9360"/>
        <w:tab w:val="center" w:pos="4395"/>
        <w:tab w:val="right" w:pos="9071"/>
      </w:tabs>
      <w:spacing w:after="260" w:line="264" w:lineRule="auto"/>
    </w:pPr>
    <w:rPr>
      <w:rFonts w:ascii="UTM Aptima" w:hAnsi="UTM Aptima"/>
      <w:spacing w:val="-3"/>
      <w:sz w:val="20"/>
      <w:szCs w:val="21"/>
      <w:lang w:val="fr-FR"/>
    </w:rPr>
  </w:style>
  <w:style w:type="character" w:customStyle="1" w:styleId="TTTGChar">
    <w:name w:val="TTTG Char"/>
    <w:basedOn w:val="TcgiChar"/>
    <w:link w:val="TTTG"/>
    <w:uiPriority w:val="1"/>
    <w:rsid w:val="00880CC9"/>
    <w:rPr>
      <w:rFonts w:ascii="Times New Roman" w:eastAsia="Times New Roman" w:hAnsi="Times New Roman" w:cs="Times New Roman"/>
      <w:bCs/>
      <w:iCs/>
      <w:spacing w:val="-2"/>
      <w:sz w:val="24"/>
      <w:szCs w:val="24"/>
    </w:rPr>
  </w:style>
  <w:style w:type="paragraph" w:customStyle="1" w:styleId="Reference">
    <w:name w:val="Reference"/>
    <w:basedOn w:val="Normal"/>
    <w:link w:val="ReferenceChar"/>
    <w:uiPriority w:val="1"/>
    <w:qFormat/>
    <w:rsid w:val="00BD5C7B"/>
    <w:pPr>
      <w:spacing w:before="120"/>
      <w:ind w:left="576" w:hanging="576"/>
      <w:jc w:val="both"/>
    </w:pPr>
    <w:rPr>
      <w:bCs/>
      <w:iCs/>
      <w:spacing w:val="-2"/>
      <w:sz w:val="24"/>
      <w:szCs w:val="24"/>
    </w:rPr>
  </w:style>
  <w:style w:type="character" w:customStyle="1" w:styleId="HeaderArticleChar">
    <w:name w:val="Header_Article Char"/>
    <w:basedOn w:val="HeaderChar"/>
    <w:link w:val="HeaderArticle"/>
    <w:uiPriority w:val="1"/>
    <w:rsid w:val="00BD5C7B"/>
    <w:rPr>
      <w:rFonts w:ascii="UTM Aptima" w:eastAsia="Times New Roman" w:hAnsi="UTM Aptima" w:cs="Times New Roman"/>
      <w:spacing w:val="-3"/>
      <w:sz w:val="20"/>
      <w:szCs w:val="21"/>
      <w:lang w:val="fr-FR"/>
    </w:rPr>
  </w:style>
  <w:style w:type="paragraph" w:customStyle="1" w:styleId="Keyword">
    <w:name w:val="Keyword"/>
    <w:basedOn w:val="Normal"/>
    <w:link w:val="KeywordChar"/>
    <w:uiPriority w:val="1"/>
    <w:qFormat/>
    <w:rsid w:val="00880CC9"/>
    <w:pPr>
      <w:autoSpaceDE/>
      <w:autoSpaceDN/>
      <w:spacing w:before="120"/>
    </w:pPr>
  </w:style>
  <w:style w:type="character" w:customStyle="1" w:styleId="ReferenceChar">
    <w:name w:val="Reference Char"/>
    <w:basedOn w:val="DefaultParagraphFont"/>
    <w:link w:val="Reference"/>
    <w:uiPriority w:val="1"/>
    <w:rsid w:val="00BD5C7B"/>
    <w:rPr>
      <w:rFonts w:ascii="Times New Roman" w:eastAsia="Times New Roman" w:hAnsi="Times New Roman" w:cs="Times New Roman"/>
      <w:bCs/>
      <w:iCs/>
      <w:spacing w:val="-2"/>
      <w:sz w:val="24"/>
      <w:szCs w:val="24"/>
    </w:rPr>
  </w:style>
  <w:style w:type="character" w:customStyle="1" w:styleId="KeywordChar">
    <w:name w:val="Keyword Char"/>
    <w:basedOn w:val="DefaultParagraphFont"/>
    <w:link w:val="Keyword"/>
    <w:uiPriority w:val="1"/>
    <w:rsid w:val="00880CC9"/>
    <w:rPr>
      <w:rFonts w:ascii="Times New Roman" w:eastAsia="Times New Roman" w:hAnsi="Times New Roman" w:cs="Times New Roman"/>
    </w:rPr>
  </w:style>
  <w:style w:type="paragraph" w:customStyle="1" w:styleId="Datearticle">
    <w:name w:val="Date_article"/>
    <w:basedOn w:val="Normal"/>
    <w:link w:val="DatearticleChar"/>
    <w:uiPriority w:val="1"/>
    <w:qFormat/>
    <w:rsid w:val="00715BA4"/>
    <w:pPr>
      <w:autoSpaceDE/>
      <w:autoSpaceDN/>
      <w:spacing w:before="120"/>
    </w:pPr>
    <w:rPr>
      <w:sz w:val="24"/>
    </w:rPr>
  </w:style>
  <w:style w:type="character" w:customStyle="1" w:styleId="DatearticleChar">
    <w:name w:val="Date_article Char"/>
    <w:basedOn w:val="DefaultParagraphFont"/>
    <w:link w:val="Datearticle"/>
    <w:uiPriority w:val="1"/>
    <w:rsid w:val="00715BA4"/>
    <w:rPr>
      <w:rFonts w:ascii="Times New Roman" w:eastAsia="Times New Roman" w:hAnsi="Times New Roman" w:cs="Times New Roman"/>
      <w:sz w:val="24"/>
    </w:rPr>
  </w:style>
  <w:style w:type="table" w:customStyle="1" w:styleId="ListTable3-Accent51">
    <w:name w:val="List Table 3 - Accent 51"/>
    <w:basedOn w:val="TableNormal"/>
    <w:uiPriority w:val="48"/>
    <w:rsid w:val="00510F36"/>
    <w:pPr>
      <w:widowControl/>
      <w:autoSpaceDE/>
      <w:autoSpaceDN/>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ibliography">
    <w:name w:val="Bibliography"/>
    <w:basedOn w:val="Normal"/>
    <w:next w:val="Normal"/>
    <w:uiPriority w:val="37"/>
    <w:unhideWhenUsed/>
    <w:rsid w:val="00310179"/>
    <w:pPr>
      <w:widowControl/>
      <w:autoSpaceDE/>
      <w:autoSpaceDN/>
      <w:spacing w:after="160" w:line="259" w:lineRule="auto"/>
    </w:pPr>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DC73C3"/>
    <w:rPr>
      <w:color w:val="605E5C"/>
      <w:shd w:val="clear" w:color="auto" w:fill="E1DFDD"/>
    </w:rPr>
  </w:style>
  <w:style w:type="paragraph" w:styleId="Revision">
    <w:name w:val="Revision"/>
    <w:hidden/>
    <w:uiPriority w:val="99"/>
    <w:semiHidden/>
    <w:rsid w:val="007C30D1"/>
    <w:pPr>
      <w:widowControl/>
      <w:autoSpaceDE/>
      <w:autoSpaceDN/>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9B7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8055">
      <w:bodyDiv w:val="1"/>
      <w:marLeft w:val="0"/>
      <w:marRight w:val="0"/>
      <w:marTop w:val="0"/>
      <w:marBottom w:val="0"/>
      <w:divBdr>
        <w:top w:val="none" w:sz="0" w:space="0" w:color="auto"/>
        <w:left w:val="none" w:sz="0" w:space="0" w:color="auto"/>
        <w:bottom w:val="none" w:sz="0" w:space="0" w:color="auto"/>
        <w:right w:val="none" w:sz="0" w:space="0" w:color="auto"/>
      </w:divBdr>
    </w:div>
    <w:div w:id="132413511">
      <w:bodyDiv w:val="1"/>
      <w:marLeft w:val="0"/>
      <w:marRight w:val="0"/>
      <w:marTop w:val="0"/>
      <w:marBottom w:val="0"/>
      <w:divBdr>
        <w:top w:val="none" w:sz="0" w:space="0" w:color="auto"/>
        <w:left w:val="none" w:sz="0" w:space="0" w:color="auto"/>
        <w:bottom w:val="none" w:sz="0" w:space="0" w:color="auto"/>
        <w:right w:val="none" w:sz="0" w:space="0" w:color="auto"/>
      </w:divBdr>
    </w:div>
    <w:div w:id="170922733">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
    <w:div w:id="183835181">
      <w:bodyDiv w:val="1"/>
      <w:marLeft w:val="0"/>
      <w:marRight w:val="0"/>
      <w:marTop w:val="0"/>
      <w:marBottom w:val="0"/>
      <w:divBdr>
        <w:top w:val="none" w:sz="0" w:space="0" w:color="auto"/>
        <w:left w:val="none" w:sz="0" w:space="0" w:color="auto"/>
        <w:bottom w:val="none" w:sz="0" w:space="0" w:color="auto"/>
        <w:right w:val="none" w:sz="0" w:space="0" w:color="auto"/>
      </w:divBdr>
    </w:div>
    <w:div w:id="211961957">
      <w:bodyDiv w:val="1"/>
      <w:marLeft w:val="0"/>
      <w:marRight w:val="0"/>
      <w:marTop w:val="0"/>
      <w:marBottom w:val="0"/>
      <w:divBdr>
        <w:top w:val="none" w:sz="0" w:space="0" w:color="auto"/>
        <w:left w:val="none" w:sz="0" w:space="0" w:color="auto"/>
        <w:bottom w:val="none" w:sz="0" w:space="0" w:color="auto"/>
        <w:right w:val="none" w:sz="0" w:space="0" w:color="auto"/>
      </w:divBdr>
    </w:div>
    <w:div w:id="251208116">
      <w:bodyDiv w:val="1"/>
      <w:marLeft w:val="0"/>
      <w:marRight w:val="0"/>
      <w:marTop w:val="0"/>
      <w:marBottom w:val="0"/>
      <w:divBdr>
        <w:top w:val="none" w:sz="0" w:space="0" w:color="auto"/>
        <w:left w:val="none" w:sz="0" w:space="0" w:color="auto"/>
        <w:bottom w:val="none" w:sz="0" w:space="0" w:color="auto"/>
        <w:right w:val="none" w:sz="0" w:space="0" w:color="auto"/>
      </w:divBdr>
    </w:div>
    <w:div w:id="322241532">
      <w:bodyDiv w:val="1"/>
      <w:marLeft w:val="0"/>
      <w:marRight w:val="0"/>
      <w:marTop w:val="0"/>
      <w:marBottom w:val="0"/>
      <w:divBdr>
        <w:top w:val="none" w:sz="0" w:space="0" w:color="auto"/>
        <w:left w:val="none" w:sz="0" w:space="0" w:color="auto"/>
        <w:bottom w:val="none" w:sz="0" w:space="0" w:color="auto"/>
        <w:right w:val="none" w:sz="0" w:space="0" w:color="auto"/>
      </w:divBdr>
    </w:div>
    <w:div w:id="335156639">
      <w:bodyDiv w:val="1"/>
      <w:marLeft w:val="0"/>
      <w:marRight w:val="0"/>
      <w:marTop w:val="0"/>
      <w:marBottom w:val="0"/>
      <w:divBdr>
        <w:top w:val="none" w:sz="0" w:space="0" w:color="auto"/>
        <w:left w:val="none" w:sz="0" w:space="0" w:color="auto"/>
        <w:bottom w:val="none" w:sz="0" w:space="0" w:color="auto"/>
        <w:right w:val="none" w:sz="0" w:space="0" w:color="auto"/>
      </w:divBdr>
    </w:div>
    <w:div w:id="368921473">
      <w:bodyDiv w:val="1"/>
      <w:marLeft w:val="0"/>
      <w:marRight w:val="0"/>
      <w:marTop w:val="0"/>
      <w:marBottom w:val="0"/>
      <w:divBdr>
        <w:top w:val="none" w:sz="0" w:space="0" w:color="auto"/>
        <w:left w:val="none" w:sz="0" w:space="0" w:color="auto"/>
        <w:bottom w:val="none" w:sz="0" w:space="0" w:color="auto"/>
        <w:right w:val="none" w:sz="0" w:space="0" w:color="auto"/>
      </w:divBdr>
    </w:div>
    <w:div w:id="432093147">
      <w:bodyDiv w:val="1"/>
      <w:marLeft w:val="0"/>
      <w:marRight w:val="0"/>
      <w:marTop w:val="0"/>
      <w:marBottom w:val="0"/>
      <w:divBdr>
        <w:top w:val="none" w:sz="0" w:space="0" w:color="auto"/>
        <w:left w:val="none" w:sz="0" w:space="0" w:color="auto"/>
        <w:bottom w:val="none" w:sz="0" w:space="0" w:color="auto"/>
        <w:right w:val="none" w:sz="0" w:space="0" w:color="auto"/>
      </w:divBdr>
    </w:div>
    <w:div w:id="553321615">
      <w:bodyDiv w:val="1"/>
      <w:marLeft w:val="0"/>
      <w:marRight w:val="0"/>
      <w:marTop w:val="0"/>
      <w:marBottom w:val="0"/>
      <w:divBdr>
        <w:top w:val="none" w:sz="0" w:space="0" w:color="auto"/>
        <w:left w:val="none" w:sz="0" w:space="0" w:color="auto"/>
        <w:bottom w:val="none" w:sz="0" w:space="0" w:color="auto"/>
        <w:right w:val="none" w:sz="0" w:space="0" w:color="auto"/>
      </w:divBdr>
    </w:div>
    <w:div w:id="576015958">
      <w:bodyDiv w:val="1"/>
      <w:marLeft w:val="0"/>
      <w:marRight w:val="0"/>
      <w:marTop w:val="0"/>
      <w:marBottom w:val="0"/>
      <w:divBdr>
        <w:top w:val="none" w:sz="0" w:space="0" w:color="auto"/>
        <w:left w:val="none" w:sz="0" w:space="0" w:color="auto"/>
        <w:bottom w:val="none" w:sz="0" w:space="0" w:color="auto"/>
        <w:right w:val="none" w:sz="0" w:space="0" w:color="auto"/>
      </w:divBdr>
    </w:div>
    <w:div w:id="584607358">
      <w:bodyDiv w:val="1"/>
      <w:marLeft w:val="0"/>
      <w:marRight w:val="0"/>
      <w:marTop w:val="0"/>
      <w:marBottom w:val="0"/>
      <w:divBdr>
        <w:top w:val="none" w:sz="0" w:space="0" w:color="auto"/>
        <w:left w:val="none" w:sz="0" w:space="0" w:color="auto"/>
        <w:bottom w:val="none" w:sz="0" w:space="0" w:color="auto"/>
        <w:right w:val="none" w:sz="0" w:space="0" w:color="auto"/>
      </w:divBdr>
    </w:div>
    <w:div w:id="686952878">
      <w:bodyDiv w:val="1"/>
      <w:marLeft w:val="0"/>
      <w:marRight w:val="0"/>
      <w:marTop w:val="0"/>
      <w:marBottom w:val="0"/>
      <w:divBdr>
        <w:top w:val="none" w:sz="0" w:space="0" w:color="auto"/>
        <w:left w:val="none" w:sz="0" w:space="0" w:color="auto"/>
        <w:bottom w:val="none" w:sz="0" w:space="0" w:color="auto"/>
        <w:right w:val="none" w:sz="0" w:space="0" w:color="auto"/>
      </w:divBdr>
    </w:div>
    <w:div w:id="728462451">
      <w:bodyDiv w:val="1"/>
      <w:marLeft w:val="0"/>
      <w:marRight w:val="0"/>
      <w:marTop w:val="0"/>
      <w:marBottom w:val="0"/>
      <w:divBdr>
        <w:top w:val="none" w:sz="0" w:space="0" w:color="auto"/>
        <w:left w:val="none" w:sz="0" w:space="0" w:color="auto"/>
        <w:bottom w:val="none" w:sz="0" w:space="0" w:color="auto"/>
        <w:right w:val="none" w:sz="0" w:space="0" w:color="auto"/>
      </w:divBdr>
    </w:div>
    <w:div w:id="783428934">
      <w:bodyDiv w:val="1"/>
      <w:marLeft w:val="0"/>
      <w:marRight w:val="0"/>
      <w:marTop w:val="0"/>
      <w:marBottom w:val="0"/>
      <w:divBdr>
        <w:top w:val="none" w:sz="0" w:space="0" w:color="auto"/>
        <w:left w:val="none" w:sz="0" w:space="0" w:color="auto"/>
        <w:bottom w:val="none" w:sz="0" w:space="0" w:color="auto"/>
        <w:right w:val="none" w:sz="0" w:space="0" w:color="auto"/>
      </w:divBdr>
    </w:div>
    <w:div w:id="801848500">
      <w:bodyDiv w:val="1"/>
      <w:marLeft w:val="0"/>
      <w:marRight w:val="0"/>
      <w:marTop w:val="0"/>
      <w:marBottom w:val="0"/>
      <w:divBdr>
        <w:top w:val="none" w:sz="0" w:space="0" w:color="auto"/>
        <w:left w:val="none" w:sz="0" w:space="0" w:color="auto"/>
        <w:bottom w:val="none" w:sz="0" w:space="0" w:color="auto"/>
        <w:right w:val="none" w:sz="0" w:space="0" w:color="auto"/>
      </w:divBdr>
    </w:div>
    <w:div w:id="817846792">
      <w:bodyDiv w:val="1"/>
      <w:marLeft w:val="0"/>
      <w:marRight w:val="0"/>
      <w:marTop w:val="0"/>
      <w:marBottom w:val="0"/>
      <w:divBdr>
        <w:top w:val="none" w:sz="0" w:space="0" w:color="auto"/>
        <w:left w:val="none" w:sz="0" w:space="0" w:color="auto"/>
        <w:bottom w:val="none" w:sz="0" w:space="0" w:color="auto"/>
        <w:right w:val="none" w:sz="0" w:space="0" w:color="auto"/>
      </w:divBdr>
    </w:div>
    <w:div w:id="822431910">
      <w:bodyDiv w:val="1"/>
      <w:marLeft w:val="0"/>
      <w:marRight w:val="0"/>
      <w:marTop w:val="0"/>
      <w:marBottom w:val="0"/>
      <w:divBdr>
        <w:top w:val="none" w:sz="0" w:space="0" w:color="auto"/>
        <w:left w:val="none" w:sz="0" w:space="0" w:color="auto"/>
        <w:bottom w:val="none" w:sz="0" w:space="0" w:color="auto"/>
        <w:right w:val="none" w:sz="0" w:space="0" w:color="auto"/>
      </w:divBdr>
    </w:div>
    <w:div w:id="897130095">
      <w:bodyDiv w:val="1"/>
      <w:marLeft w:val="0"/>
      <w:marRight w:val="0"/>
      <w:marTop w:val="0"/>
      <w:marBottom w:val="0"/>
      <w:divBdr>
        <w:top w:val="none" w:sz="0" w:space="0" w:color="auto"/>
        <w:left w:val="none" w:sz="0" w:space="0" w:color="auto"/>
        <w:bottom w:val="none" w:sz="0" w:space="0" w:color="auto"/>
        <w:right w:val="none" w:sz="0" w:space="0" w:color="auto"/>
      </w:divBdr>
    </w:div>
    <w:div w:id="958950926">
      <w:bodyDiv w:val="1"/>
      <w:marLeft w:val="0"/>
      <w:marRight w:val="0"/>
      <w:marTop w:val="0"/>
      <w:marBottom w:val="0"/>
      <w:divBdr>
        <w:top w:val="none" w:sz="0" w:space="0" w:color="auto"/>
        <w:left w:val="none" w:sz="0" w:space="0" w:color="auto"/>
        <w:bottom w:val="none" w:sz="0" w:space="0" w:color="auto"/>
        <w:right w:val="none" w:sz="0" w:space="0" w:color="auto"/>
      </w:divBdr>
    </w:div>
    <w:div w:id="1018775623">
      <w:bodyDiv w:val="1"/>
      <w:marLeft w:val="0"/>
      <w:marRight w:val="0"/>
      <w:marTop w:val="0"/>
      <w:marBottom w:val="0"/>
      <w:divBdr>
        <w:top w:val="none" w:sz="0" w:space="0" w:color="auto"/>
        <w:left w:val="none" w:sz="0" w:space="0" w:color="auto"/>
        <w:bottom w:val="none" w:sz="0" w:space="0" w:color="auto"/>
        <w:right w:val="none" w:sz="0" w:space="0" w:color="auto"/>
      </w:divBdr>
    </w:div>
    <w:div w:id="1055157353">
      <w:bodyDiv w:val="1"/>
      <w:marLeft w:val="0"/>
      <w:marRight w:val="0"/>
      <w:marTop w:val="0"/>
      <w:marBottom w:val="0"/>
      <w:divBdr>
        <w:top w:val="none" w:sz="0" w:space="0" w:color="auto"/>
        <w:left w:val="none" w:sz="0" w:space="0" w:color="auto"/>
        <w:bottom w:val="none" w:sz="0" w:space="0" w:color="auto"/>
        <w:right w:val="none" w:sz="0" w:space="0" w:color="auto"/>
      </w:divBdr>
    </w:div>
    <w:div w:id="1099331024">
      <w:bodyDiv w:val="1"/>
      <w:marLeft w:val="0"/>
      <w:marRight w:val="0"/>
      <w:marTop w:val="0"/>
      <w:marBottom w:val="0"/>
      <w:divBdr>
        <w:top w:val="none" w:sz="0" w:space="0" w:color="auto"/>
        <w:left w:val="none" w:sz="0" w:space="0" w:color="auto"/>
        <w:bottom w:val="none" w:sz="0" w:space="0" w:color="auto"/>
        <w:right w:val="none" w:sz="0" w:space="0" w:color="auto"/>
      </w:divBdr>
    </w:div>
    <w:div w:id="1108356024">
      <w:bodyDiv w:val="1"/>
      <w:marLeft w:val="0"/>
      <w:marRight w:val="0"/>
      <w:marTop w:val="0"/>
      <w:marBottom w:val="0"/>
      <w:divBdr>
        <w:top w:val="none" w:sz="0" w:space="0" w:color="auto"/>
        <w:left w:val="none" w:sz="0" w:space="0" w:color="auto"/>
        <w:bottom w:val="none" w:sz="0" w:space="0" w:color="auto"/>
        <w:right w:val="none" w:sz="0" w:space="0" w:color="auto"/>
      </w:divBdr>
    </w:div>
    <w:div w:id="1196232536">
      <w:bodyDiv w:val="1"/>
      <w:marLeft w:val="0"/>
      <w:marRight w:val="0"/>
      <w:marTop w:val="0"/>
      <w:marBottom w:val="0"/>
      <w:divBdr>
        <w:top w:val="none" w:sz="0" w:space="0" w:color="auto"/>
        <w:left w:val="none" w:sz="0" w:space="0" w:color="auto"/>
        <w:bottom w:val="none" w:sz="0" w:space="0" w:color="auto"/>
        <w:right w:val="none" w:sz="0" w:space="0" w:color="auto"/>
      </w:divBdr>
    </w:div>
    <w:div w:id="1202092786">
      <w:bodyDiv w:val="1"/>
      <w:marLeft w:val="0"/>
      <w:marRight w:val="0"/>
      <w:marTop w:val="0"/>
      <w:marBottom w:val="0"/>
      <w:divBdr>
        <w:top w:val="none" w:sz="0" w:space="0" w:color="auto"/>
        <w:left w:val="none" w:sz="0" w:space="0" w:color="auto"/>
        <w:bottom w:val="none" w:sz="0" w:space="0" w:color="auto"/>
        <w:right w:val="none" w:sz="0" w:space="0" w:color="auto"/>
      </w:divBdr>
    </w:div>
    <w:div w:id="1236159418">
      <w:bodyDiv w:val="1"/>
      <w:marLeft w:val="0"/>
      <w:marRight w:val="0"/>
      <w:marTop w:val="0"/>
      <w:marBottom w:val="0"/>
      <w:divBdr>
        <w:top w:val="none" w:sz="0" w:space="0" w:color="auto"/>
        <w:left w:val="none" w:sz="0" w:space="0" w:color="auto"/>
        <w:bottom w:val="none" w:sz="0" w:space="0" w:color="auto"/>
        <w:right w:val="none" w:sz="0" w:space="0" w:color="auto"/>
      </w:divBdr>
    </w:div>
    <w:div w:id="1267810292">
      <w:bodyDiv w:val="1"/>
      <w:marLeft w:val="0"/>
      <w:marRight w:val="0"/>
      <w:marTop w:val="0"/>
      <w:marBottom w:val="0"/>
      <w:divBdr>
        <w:top w:val="none" w:sz="0" w:space="0" w:color="auto"/>
        <w:left w:val="none" w:sz="0" w:space="0" w:color="auto"/>
        <w:bottom w:val="none" w:sz="0" w:space="0" w:color="auto"/>
        <w:right w:val="none" w:sz="0" w:space="0" w:color="auto"/>
      </w:divBdr>
    </w:div>
    <w:div w:id="1347445176">
      <w:bodyDiv w:val="1"/>
      <w:marLeft w:val="0"/>
      <w:marRight w:val="0"/>
      <w:marTop w:val="0"/>
      <w:marBottom w:val="0"/>
      <w:divBdr>
        <w:top w:val="none" w:sz="0" w:space="0" w:color="auto"/>
        <w:left w:val="none" w:sz="0" w:space="0" w:color="auto"/>
        <w:bottom w:val="none" w:sz="0" w:space="0" w:color="auto"/>
        <w:right w:val="none" w:sz="0" w:space="0" w:color="auto"/>
      </w:divBdr>
    </w:div>
    <w:div w:id="1375697222">
      <w:bodyDiv w:val="1"/>
      <w:marLeft w:val="0"/>
      <w:marRight w:val="0"/>
      <w:marTop w:val="0"/>
      <w:marBottom w:val="0"/>
      <w:divBdr>
        <w:top w:val="none" w:sz="0" w:space="0" w:color="auto"/>
        <w:left w:val="none" w:sz="0" w:space="0" w:color="auto"/>
        <w:bottom w:val="none" w:sz="0" w:space="0" w:color="auto"/>
        <w:right w:val="none" w:sz="0" w:space="0" w:color="auto"/>
      </w:divBdr>
    </w:div>
    <w:div w:id="1382436786">
      <w:bodyDiv w:val="1"/>
      <w:marLeft w:val="0"/>
      <w:marRight w:val="0"/>
      <w:marTop w:val="0"/>
      <w:marBottom w:val="0"/>
      <w:divBdr>
        <w:top w:val="none" w:sz="0" w:space="0" w:color="auto"/>
        <w:left w:val="none" w:sz="0" w:space="0" w:color="auto"/>
        <w:bottom w:val="none" w:sz="0" w:space="0" w:color="auto"/>
        <w:right w:val="none" w:sz="0" w:space="0" w:color="auto"/>
      </w:divBdr>
    </w:div>
    <w:div w:id="1496216546">
      <w:bodyDiv w:val="1"/>
      <w:marLeft w:val="0"/>
      <w:marRight w:val="0"/>
      <w:marTop w:val="0"/>
      <w:marBottom w:val="0"/>
      <w:divBdr>
        <w:top w:val="none" w:sz="0" w:space="0" w:color="auto"/>
        <w:left w:val="none" w:sz="0" w:space="0" w:color="auto"/>
        <w:bottom w:val="none" w:sz="0" w:space="0" w:color="auto"/>
        <w:right w:val="none" w:sz="0" w:space="0" w:color="auto"/>
      </w:divBdr>
    </w:div>
    <w:div w:id="1574659861">
      <w:bodyDiv w:val="1"/>
      <w:marLeft w:val="0"/>
      <w:marRight w:val="0"/>
      <w:marTop w:val="0"/>
      <w:marBottom w:val="0"/>
      <w:divBdr>
        <w:top w:val="none" w:sz="0" w:space="0" w:color="auto"/>
        <w:left w:val="none" w:sz="0" w:space="0" w:color="auto"/>
        <w:bottom w:val="none" w:sz="0" w:space="0" w:color="auto"/>
        <w:right w:val="none" w:sz="0" w:space="0" w:color="auto"/>
      </w:divBdr>
    </w:div>
    <w:div w:id="1696687929">
      <w:bodyDiv w:val="1"/>
      <w:marLeft w:val="0"/>
      <w:marRight w:val="0"/>
      <w:marTop w:val="0"/>
      <w:marBottom w:val="0"/>
      <w:divBdr>
        <w:top w:val="none" w:sz="0" w:space="0" w:color="auto"/>
        <w:left w:val="none" w:sz="0" w:space="0" w:color="auto"/>
        <w:bottom w:val="none" w:sz="0" w:space="0" w:color="auto"/>
        <w:right w:val="none" w:sz="0" w:space="0" w:color="auto"/>
      </w:divBdr>
    </w:div>
    <w:div w:id="1707757495">
      <w:bodyDiv w:val="1"/>
      <w:marLeft w:val="0"/>
      <w:marRight w:val="0"/>
      <w:marTop w:val="0"/>
      <w:marBottom w:val="0"/>
      <w:divBdr>
        <w:top w:val="none" w:sz="0" w:space="0" w:color="auto"/>
        <w:left w:val="none" w:sz="0" w:space="0" w:color="auto"/>
        <w:bottom w:val="none" w:sz="0" w:space="0" w:color="auto"/>
        <w:right w:val="none" w:sz="0" w:space="0" w:color="auto"/>
      </w:divBdr>
    </w:div>
    <w:div w:id="1845514335">
      <w:bodyDiv w:val="1"/>
      <w:marLeft w:val="0"/>
      <w:marRight w:val="0"/>
      <w:marTop w:val="0"/>
      <w:marBottom w:val="0"/>
      <w:divBdr>
        <w:top w:val="none" w:sz="0" w:space="0" w:color="auto"/>
        <w:left w:val="none" w:sz="0" w:space="0" w:color="auto"/>
        <w:bottom w:val="none" w:sz="0" w:space="0" w:color="auto"/>
        <w:right w:val="none" w:sz="0" w:space="0" w:color="auto"/>
      </w:divBdr>
    </w:div>
    <w:div w:id="1854221526">
      <w:bodyDiv w:val="1"/>
      <w:marLeft w:val="0"/>
      <w:marRight w:val="0"/>
      <w:marTop w:val="0"/>
      <w:marBottom w:val="0"/>
      <w:divBdr>
        <w:top w:val="none" w:sz="0" w:space="0" w:color="auto"/>
        <w:left w:val="none" w:sz="0" w:space="0" w:color="auto"/>
        <w:bottom w:val="none" w:sz="0" w:space="0" w:color="auto"/>
        <w:right w:val="none" w:sz="0" w:space="0" w:color="auto"/>
      </w:divBdr>
    </w:div>
    <w:div w:id="1975331591">
      <w:bodyDiv w:val="1"/>
      <w:marLeft w:val="0"/>
      <w:marRight w:val="0"/>
      <w:marTop w:val="0"/>
      <w:marBottom w:val="0"/>
      <w:divBdr>
        <w:top w:val="none" w:sz="0" w:space="0" w:color="auto"/>
        <w:left w:val="none" w:sz="0" w:space="0" w:color="auto"/>
        <w:bottom w:val="none" w:sz="0" w:space="0" w:color="auto"/>
        <w:right w:val="none" w:sz="0" w:space="0" w:color="auto"/>
      </w:divBdr>
    </w:div>
    <w:div w:id="1994095184">
      <w:bodyDiv w:val="1"/>
      <w:marLeft w:val="0"/>
      <w:marRight w:val="0"/>
      <w:marTop w:val="0"/>
      <w:marBottom w:val="0"/>
      <w:divBdr>
        <w:top w:val="none" w:sz="0" w:space="0" w:color="auto"/>
        <w:left w:val="none" w:sz="0" w:space="0" w:color="auto"/>
        <w:bottom w:val="none" w:sz="0" w:space="0" w:color="auto"/>
        <w:right w:val="none" w:sz="0" w:space="0" w:color="auto"/>
      </w:divBdr>
    </w:div>
    <w:div w:id="2059277826">
      <w:bodyDiv w:val="1"/>
      <w:marLeft w:val="0"/>
      <w:marRight w:val="0"/>
      <w:marTop w:val="0"/>
      <w:marBottom w:val="0"/>
      <w:divBdr>
        <w:top w:val="none" w:sz="0" w:space="0" w:color="auto"/>
        <w:left w:val="none" w:sz="0" w:space="0" w:color="auto"/>
        <w:bottom w:val="none" w:sz="0" w:space="0" w:color="auto"/>
        <w:right w:val="none" w:sz="0" w:space="0" w:color="auto"/>
      </w:divBdr>
    </w:div>
    <w:div w:id="2085297560">
      <w:bodyDiv w:val="1"/>
      <w:marLeft w:val="0"/>
      <w:marRight w:val="0"/>
      <w:marTop w:val="0"/>
      <w:marBottom w:val="0"/>
      <w:divBdr>
        <w:top w:val="none" w:sz="0" w:space="0" w:color="auto"/>
        <w:left w:val="none" w:sz="0" w:space="0" w:color="auto"/>
        <w:bottom w:val="none" w:sz="0" w:space="0" w:color="auto"/>
        <w:right w:val="none" w:sz="0" w:space="0" w:color="auto"/>
      </w:divBdr>
    </w:div>
    <w:div w:id="2102876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20nguyenmauhung@quangbinh.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Mer95</b:Tag>
    <b:SourceType>BookSection</b:SourceType>
    <b:Guid>{B9312046-AB5A-4FBB-91E7-3FC3277DC36B}</b:Guid>
    <b:Author>
      <b:Author>
        <b:Corporate>Merton, Robert C. &amp; Zvi Bodie</b:Corporate>
      </b:Author>
    </b:Author>
    <b:Title>A Conceptual Framework for Analyzing the Financial Environment</b:Title>
    <b:BookTitle>Chap 1 The Global Financial System: A Functional Perspective</b:BookTitle>
    <b:Year>1995</b:Year>
    <b:Pages>3-31</b:Pages>
    <b:City>Boston</b:City>
    <b:Publisher>Harvard Business School Press</b:Publisher>
    <b:RefOrder>4</b:RefOrder>
  </b:Source>
  <b:Source>
    <b:Tag>Fin09</b:Tag>
    <b:SourceType>ConferenceProceedings</b:SourceType>
    <b:Guid>{CB6B480D-6600-4F02-B053-992483C55047}</b:Guid>
    <b:Title>Financial Development Report</b:Title>
    <b:Year>2009</b:Year>
    <b:ConferenceName>World Economic Forum</b:ConferenceName>
    <b:RefOrder>5</b:RefOrder>
  </b:Source>
  <b:Source>
    <b:Tag>Cun18</b:Tag>
    <b:SourceType>JournalArticle</b:SourceType>
    <b:Guid>{74957BD1-14CE-4BFB-B85F-DDCE00A52FF4}</b:Guid>
    <b:LCID>vi-VN</b:LCID>
    <b:Author>
      <b:Author>
        <b:Corporate>Cuneyt Kilic &amp; Burcu Ozcan</b:Corporate>
      </b:Author>
    </b:Author>
    <b:Title>The impact of Financial Development on Human Capital: Evidence from Emerging Market Economies</b:Title>
    <b:JournalName>International Journal of Economics and Financial Issues</b:JournalName>
    <b:Year>2018</b:Year>
    <b:Pages>8(1), 258-267</b:Pages>
    <b:RefOrder>2</b:RefOrder>
  </b:Source>
  <b:Source>
    <b:Tag>UND09</b:Tag>
    <b:SourceType>Report</b:SourceType>
    <b:Guid>{A21054AA-513E-4159-B83D-23D2C98306FF}</b:Guid>
    <b:Title>Human Development Report</b:Title>
    <b:Year>2009</b:Year>
    <b:LCID>en-US</b:LCID>
    <b:Author>
      <b:Author>
        <b:NameList>
          <b:Person>
            <b:Last>UNDP</b:Last>
          </b:Person>
        </b:NameList>
      </b:Author>
    </b:Author>
    <b:Publisher>UNDP-HDRO Human Development Reports</b:Publisher>
    <b:RefOrder>6</b:RefOrder>
  </b:Source>
  <b:Source>
    <b:Tag>Wor14</b:Tag>
    <b:SourceType>Report</b:SourceType>
    <b:Guid>{4311AD99-8306-46ED-8509-D65F2A1DAE7B}</b:Guid>
    <b:Title>Global Financial Development Report 2014: Financial Inclusion</b:Title>
    <b:Year>2014</b:Year>
    <b:Publisher>World Bank</b:Publisher>
    <b:LCID>en-US</b:LCID>
    <b:Author>
      <b:Author>
        <b:NameList>
          <b:Person>
            <b:Last>Bank</b:Last>
            <b:First>World</b:First>
          </b:Person>
        </b:NameList>
      </b:Author>
    </b:Author>
    <b:RefOrder>7</b:RefOrder>
  </b:Source>
  <b:Source>
    <b:Tag>Nar19</b:Tag>
    <b:SourceType>JournalArticle</b:SourceType>
    <b:Guid>{A94DEF97-EFE0-4A0A-8CF0-8E2CD1161467}</b:Guid>
    <b:Title>Do market size and financial development indicators affect human capital of select south Asian economies?</b:Title>
    <b:Year>2019</b:Year>
    <b:LCID>en-US</b:LCID>
    <b:Author>
      <b:Author>
        <b:Corporate>Narayan Sethi, Bikash Ranjan Mishra, Padmaja Bhujabal</b:Corporate>
      </b:Author>
    </b:Author>
    <b:JournalName>International Journal of Social Economics</b:JournalName>
    <b:Pages>Vol. 46, No.7, pp.887-903</b:Pages>
    <b:RefOrder>8</b:RefOrder>
  </b:Source>
  <b:Source>
    <b:Tag>Mad14</b:Tag>
    <b:SourceType>JournalArticle</b:SourceType>
    <b:Guid>{AC19AD9F-BA57-4BFA-9D1D-11B99D1B762E}</b:Guid>
    <b:Author>
      <b:Author>
        <b:Corporate>Madhu Sehrawat, A.K. Giri</b:Corporate>
      </b:Author>
    </b:Author>
    <b:Title>The relationship between financial development indicators and human development in India</b:Title>
    <b:JournalName>International Journal of Social Economics</b:JournalName>
    <b:Year>2014</b:Year>
    <b:Pages>Vol.41, No.12, pp.1194-1208</b:Pages>
    <b:LCID>en-US</b:LCID>
    <b:RefOrder>9</b:RefOrder>
  </b:Source>
  <b:Source>
    <b:Tag>Sor90</b:Tag>
    <b:SourceType>JournalArticle</b:SourceType>
    <b:Guid>{CAEABCBB-4460-4A85-8C17-54418FB178A9}</b:Guid>
    <b:LCID>en-US</b:LCID>
    <b:Author>
      <b:Author>
        <b:Corporate>Soren Johansen, Katarina Juselius</b:Corporate>
      </b:Author>
    </b:Author>
    <b:Title>Maximum likelihood estimation and inference on cointegration - with applications to the demnad for money</b:Title>
    <b:JournalName>Oxford Bulletin of Economics and Statistics</b:JournalName>
    <b:Year>1990</b:Year>
    <b:Pages>52 (2), pp.169-210</b:Pages>
    <b:RefOrder>10</b:RefOrder>
  </b:Source>
  <b:Source>
    <b:Tag>Joh92</b:Tag>
    <b:SourceType>JournalArticle</b:SourceType>
    <b:Guid>{2C546077-1CCB-4A94-A458-84A40DC4B1E8}</b:Guid>
    <b:LCID>en-US</b:LCID>
    <b:Author>
      <b:Author>
        <b:Corporate>Johansen, Soren</b:Corporate>
      </b:Author>
    </b:Author>
    <b:Title>Determination of Cointegration Rank in the Presence a Linear Trend</b:Title>
    <b:JournalName>Oxford Bulletin of Economics and Statistics</b:JournalName>
    <b:Year>1992</b:Year>
    <b:Pages>Vol.54 (3), pp.383-397</b:Pages>
    <b:RefOrder>11</b:RefOrder>
  </b:Source>
  <b:Source>
    <b:Tag>MHa01</b:Tag>
    <b:SourceType>JournalArticle</b:SourceType>
    <b:Guid>{B9B28DA8-260A-4188-8ED3-37D8403C0E14}</b:Guid>
    <b:LCID>en-US</b:LCID>
    <b:Author>
      <b:Author>
        <b:Corporate>M. Hashem Pesaran, Yongcheol Shin and Richard J.Smith</b:Corporate>
      </b:Author>
    </b:Author>
    <b:Title>Bounds testing approaches to the analysis of level relationships</b:Title>
    <b:JournalName>Journal of Applied Econometrics</b:JournalName>
    <b:Year>2001</b:Year>
    <b:Pages>Vol.16, pp.289-326</b:Pages>
    <b:RefOrder>12</b:RefOrder>
  </b:Source>
  <b:Source>
    <b:Tag>Zee20</b:Tag>
    <b:SourceType>JournalArticle</b:SourceType>
    <b:Guid>{771EABC0-98B2-4385-85C7-C15854222520}</b:Guid>
    <b:LCID>en-US</b:LCID>
    <b:Author>
      <b:Author>
        <b:Corporate>Zeeshan Khan, Muzzammil Hussain, Muhammad Shabaz, Siqun Yang, Zhilun Jiao</b:Corporate>
      </b:Author>
    </b:Author>
    <b:Title>Natural resource abundance, technological innovation, and human capital nexus with financial development: A case study of China</b:Title>
    <b:JournalName>Resources Policy</b:JournalName>
    <b:Year>2020</b:Year>
    <b:Pages>Vol.65, ISSN 0301-4207</b:Pages>
    <b:RefOrder>13</b:RefOrder>
  </b:Source>
  <b:Source>
    <b:Tag>Elm17</b:Tag>
    <b:SourceType>JournalArticle</b:SourceType>
    <b:Guid>{A56176E2-E99F-4BD5-B08C-D6D156CBD165}</b:Guid>
    <b:LCID>en-US</b:LCID>
    <b:Author>
      <b:Author>
        <b:NameList>
          <b:Person>
            <b:Last>Satrovic</b:Last>
            <b:First>Elma</b:First>
          </b:Person>
        </b:NameList>
      </b:Author>
    </b:Author>
    <b:Title>Financial development and human capital in Turkey: ARDL Approach</b:Title>
    <b:JournalName>Cappadocia academic review</b:JournalName>
    <b:Year>2017</b:Year>
    <b:Pages>Vol.1, Iss 2, pp.1-15</b:Pages>
    <b:RefOrder>1</b:RefOrder>
  </b:Source>
  <b:Source>
    <b:Tag>Ham13</b:Tag>
    <b:SourceType>JournalArticle</b:SourceType>
    <b:Guid>{9386A3CD-7F65-4EC0-B4B1-DCDDBA504566}</b:Guid>
    <b:LCID>en-US</b:LCID>
    <b:Author>
      <b:Author>
        <b:Corporate>Hamed Adeli Nik, Zahara Sattari Nasab, Yunes Salmani and Nima Shahriari</b:Corporate>
      </b:Author>
    </b:Author>
    <b:Title>The relationship between financial development indicators and human capital in Iran</b:Title>
    <b:JournalName>Management Science Letters</b:JournalName>
    <b:Year>2013</b:Year>
    <b:Pages>Vol.3, Issue 4, pp.1261-1272</b:Pages>
    <b:RefOrder>3</b:RefOrder>
  </b:Source>
  <b:Source>
    <b:Tag>Mas03</b:Tag>
    <b:SourceType>JournalArticle</b:SourceType>
    <b:Guid>{B33587D3-8C5B-4C5A-8B1E-99DD3C85F375}</b:Guid>
    <b:LCID>en-US</b:LCID>
    <b:Author>
      <b:Author>
        <b:NameList>
          <b:Person>
            <b:Last>Hojo</b:Last>
            <b:First>Masakazu</b:First>
          </b:Person>
        </b:NameList>
      </b:Author>
    </b:Author>
    <b:Title>An indirect effect of education on growth</b:Title>
    <b:JournalName>Economics Letters</b:JournalName>
    <b:Year>2003</b:Year>
    <b:Pages>Vol.80, Issue 1, pp.31-34</b:Pages>
    <b:RefOrder>14</b:RefOrder>
  </b:Source>
  <b:Source>
    <b:Tag>Sye19</b:Tag>
    <b:SourceType>JournalArticle</b:SourceType>
    <b:Guid>{A6419124-18F4-4C1D-AEDA-37BB8A481691}</b:Guid>
    <b:LCID>en-US</b:LCID>
    <b:Author>
      <b:Author>
        <b:Corporate>Syed Anees Haider Zaidi, Zixiang Wei, Ayfer Gedikli, Muhammad Wasif Zafar, Fujun Hou, Yaser Iftikhar</b:Corporate>
      </b:Author>
    </b:Author>
    <b:Title>The impact of globalization, natural resources abundance, and human capital on financial development: Evidence from thirty-one OECD countries</b:Title>
    <b:JournalName>Resources Policy</b:JournalName>
    <b:Year>2019</b:Year>
    <b:Pages>Vol.64, ISSN 0301-4207</b:Pages>
    <b:RefOrder>15</b:RefOrder>
  </b:Source>
</b:Sources>
</file>

<file path=customXml/itemProps1.xml><?xml version="1.0" encoding="utf-8"?>
<ds:datastoreItem xmlns:ds="http://schemas.openxmlformats.org/officeDocument/2006/customXml" ds:itemID="{16032817-05E7-45B2-A6F1-1533611D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2021-08-15T04:31:00Z</dcterms:created>
  <dcterms:modified xsi:type="dcterms:W3CDTF">2022-06-01T02:51:00Z</dcterms:modified>
</cp:coreProperties>
</file>