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2D18" w:rsidRPr="00EA7E36" w:rsidRDefault="00952D18" w:rsidP="005355F9">
      <w:pPr>
        <w:jc w:val="center"/>
        <w:rPr>
          <w:rFonts w:ascii="Times New Roman" w:hAnsi="Times New Roman"/>
          <w:b/>
          <w:sz w:val="24"/>
          <w:szCs w:val="24"/>
        </w:rPr>
      </w:pPr>
      <w:r w:rsidRPr="00EA7E36">
        <w:rPr>
          <w:rFonts w:ascii="Times New Roman" w:hAnsi="Times New Roman"/>
          <w:b/>
          <w:sz w:val="24"/>
          <w:szCs w:val="24"/>
        </w:rPr>
        <w:t>XÁC ĐỊNH HÀM LƯỢNG SẮT TRONG NƯỚC GIẾNG KHO</w:t>
      </w:r>
      <w:r w:rsidR="0014659C" w:rsidRPr="00EA7E36">
        <w:rPr>
          <w:rFonts w:ascii="Times New Roman" w:hAnsi="Times New Roman"/>
          <w:b/>
          <w:sz w:val="24"/>
          <w:szCs w:val="24"/>
        </w:rPr>
        <w:t>A</w:t>
      </w:r>
      <w:r w:rsidRPr="00EA7E36">
        <w:rPr>
          <w:rFonts w:ascii="Times New Roman" w:hAnsi="Times New Roman"/>
          <w:b/>
          <w:sz w:val="24"/>
          <w:szCs w:val="24"/>
        </w:rPr>
        <w:t>N Ở MỘT SỐ XÃ THUỘC HUYỆN THỦ</w:t>
      </w:r>
      <w:r w:rsidR="006D1096" w:rsidRPr="00EA7E36">
        <w:rPr>
          <w:rFonts w:ascii="Times New Roman" w:hAnsi="Times New Roman"/>
          <w:b/>
          <w:sz w:val="24"/>
          <w:szCs w:val="24"/>
        </w:rPr>
        <w:t>Y NGUYÊN -</w:t>
      </w:r>
      <w:r w:rsidR="00C578E1" w:rsidRPr="00EA7E36">
        <w:rPr>
          <w:rFonts w:ascii="Times New Roman" w:hAnsi="Times New Roman"/>
          <w:b/>
          <w:sz w:val="24"/>
          <w:szCs w:val="24"/>
        </w:rPr>
        <w:t xml:space="preserve"> </w:t>
      </w:r>
      <w:r w:rsidRPr="00EA7E36">
        <w:rPr>
          <w:rFonts w:ascii="Times New Roman" w:hAnsi="Times New Roman"/>
          <w:b/>
          <w:sz w:val="24"/>
          <w:szCs w:val="24"/>
        </w:rPr>
        <w:t xml:space="preserve"> HẢI PHÒNG</w:t>
      </w:r>
    </w:p>
    <w:p w:rsidR="006D1096" w:rsidRPr="00EA7E36" w:rsidRDefault="007061A9" w:rsidP="007061A9">
      <w:pPr>
        <w:tabs>
          <w:tab w:val="left" w:pos="1755"/>
        </w:tabs>
        <w:spacing w:after="0"/>
        <w:jc w:val="right"/>
        <w:rPr>
          <w:rFonts w:ascii="Times New Roman" w:hAnsi="Times New Roman"/>
          <w:b/>
          <w:i/>
          <w:sz w:val="24"/>
          <w:szCs w:val="24"/>
        </w:rPr>
      </w:pPr>
      <w:r w:rsidRPr="00EA7E36">
        <w:rPr>
          <w:rFonts w:ascii="Times New Roman" w:hAnsi="Times New Roman"/>
          <w:b/>
          <w:i/>
          <w:sz w:val="24"/>
          <w:szCs w:val="24"/>
        </w:rPr>
        <w:t>Nguyễn Thị</w:t>
      </w:r>
      <w:r w:rsidR="006D1096" w:rsidRPr="00EA7E36">
        <w:rPr>
          <w:rFonts w:ascii="Times New Roman" w:hAnsi="Times New Roman"/>
          <w:b/>
          <w:i/>
          <w:sz w:val="24"/>
          <w:szCs w:val="24"/>
        </w:rPr>
        <w:t xml:space="preserve"> Thanh Tâm, </w:t>
      </w:r>
      <w:r w:rsidRPr="00EA7E36">
        <w:rPr>
          <w:rFonts w:ascii="Times New Roman" w:hAnsi="Times New Roman"/>
          <w:b/>
          <w:i/>
          <w:sz w:val="24"/>
          <w:szCs w:val="24"/>
        </w:rPr>
        <w:t xml:space="preserve">Nguyễn Thị Thanh Nga  </w:t>
      </w:r>
    </w:p>
    <w:p w:rsidR="00474303" w:rsidRPr="00EA7E36" w:rsidRDefault="007061A9" w:rsidP="007061A9">
      <w:pPr>
        <w:tabs>
          <w:tab w:val="left" w:pos="1755"/>
        </w:tabs>
        <w:spacing w:after="0"/>
        <w:jc w:val="right"/>
        <w:rPr>
          <w:rFonts w:ascii="Times New Roman" w:hAnsi="Times New Roman"/>
          <w:i/>
          <w:sz w:val="24"/>
          <w:szCs w:val="24"/>
        </w:rPr>
      </w:pPr>
      <w:r w:rsidRPr="00EA7E36">
        <w:rPr>
          <w:rFonts w:ascii="Times New Roman" w:hAnsi="Times New Roman"/>
          <w:i/>
          <w:sz w:val="24"/>
          <w:szCs w:val="24"/>
        </w:rPr>
        <w:t>Khoa Toán &amp; KHTN</w:t>
      </w:r>
    </w:p>
    <w:p w:rsidR="006D1096" w:rsidRPr="00211780" w:rsidRDefault="006D1096" w:rsidP="007061A9">
      <w:pPr>
        <w:tabs>
          <w:tab w:val="left" w:pos="1755"/>
        </w:tabs>
        <w:spacing w:after="0"/>
        <w:jc w:val="right"/>
        <w:rPr>
          <w:rFonts w:ascii="Times New Roman" w:hAnsi="Times New Roman"/>
          <w:i/>
          <w:sz w:val="24"/>
          <w:szCs w:val="24"/>
        </w:rPr>
      </w:pPr>
      <w:r w:rsidRPr="00EA7E36">
        <w:rPr>
          <w:rFonts w:ascii="Times New Roman" w:hAnsi="Times New Roman"/>
          <w:i/>
          <w:sz w:val="24"/>
          <w:szCs w:val="24"/>
        </w:rPr>
        <w:t xml:space="preserve">Email: </w:t>
      </w:r>
      <w:hyperlink r:id="rId8" w:history="1">
        <w:r w:rsidRPr="00211780">
          <w:rPr>
            <w:rStyle w:val="Hyperlink"/>
            <w:rFonts w:ascii="Times New Roman" w:hAnsi="Times New Roman"/>
            <w:i/>
            <w:color w:val="auto"/>
            <w:sz w:val="24"/>
            <w:szCs w:val="24"/>
            <w:u w:val="none"/>
          </w:rPr>
          <w:t>tamntt@dhhp.edu.vn</w:t>
        </w:r>
      </w:hyperlink>
    </w:p>
    <w:p w:rsidR="006D1096" w:rsidRPr="00EA7E36" w:rsidRDefault="006D1096" w:rsidP="006D1096">
      <w:pPr>
        <w:spacing w:after="0" w:line="288" w:lineRule="auto"/>
        <w:rPr>
          <w:rFonts w:ascii="Times New Roman" w:hAnsi="Times New Roman"/>
          <w:i/>
          <w:sz w:val="24"/>
          <w:szCs w:val="24"/>
        </w:rPr>
      </w:pPr>
      <w:r w:rsidRPr="00EA7E36">
        <w:rPr>
          <w:rFonts w:ascii="Times New Roman" w:hAnsi="Times New Roman"/>
          <w:i/>
          <w:sz w:val="24"/>
          <w:szCs w:val="24"/>
        </w:rPr>
        <w:t>Ngày nhận bài: 14/3/2020</w:t>
      </w:r>
    </w:p>
    <w:p w:rsidR="006D1096" w:rsidRPr="00EA7E36" w:rsidRDefault="006D1096" w:rsidP="006D1096">
      <w:pPr>
        <w:spacing w:after="0" w:line="288" w:lineRule="auto"/>
        <w:rPr>
          <w:rFonts w:ascii="Times New Roman" w:hAnsi="Times New Roman"/>
          <w:i/>
          <w:sz w:val="24"/>
          <w:szCs w:val="24"/>
        </w:rPr>
      </w:pPr>
      <w:r w:rsidRPr="00EA7E36">
        <w:rPr>
          <w:rFonts w:ascii="Times New Roman" w:hAnsi="Times New Roman"/>
          <w:i/>
          <w:sz w:val="24"/>
          <w:szCs w:val="24"/>
        </w:rPr>
        <w:t>Ngày PB đánh giá: 23/4/2020</w:t>
      </w:r>
    </w:p>
    <w:p w:rsidR="006D1096" w:rsidRPr="00EA7E36" w:rsidRDefault="006D1096" w:rsidP="006D1096">
      <w:pPr>
        <w:spacing w:after="0" w:line="288" w:lineRule="auto"/>
        <w:rPr>
          <w:rFonts w:ascii="Times New Roman" w:hAnsi="Times New Roman"/>
          <w:i/>
          <w:sz w:val="24"/>
          <w:szCs w:val="24"/>
        </w:rPr>
      </w:pPr>
      <w:r w:rsidRPr="00EA7E36">
        <w:rPr>
          <w:rFonts w:ascii="Times New Roman" w:hAnsi="Times New Roman"/>
          <w:i/>
          <w:sz w:val="24"/>
          <w:szCs w:val="24"/>
        </w:rPr>
        <w:t>Ngày duyệt đăng:</w:t>
      </w:r>
      <w:r w:rsidR="00211780">
        <w:rPr>
          <w:rFonts w:ascii="Times New Roman" w:hAnsi="Times New Roman"/>
          <w:i/>
          <w:sz w:val="24"/>
          <w:szCs w:val="24"/>
        </w:rPr>
        <w:t xml:space="preserve"> 15/5/2020</w:t>
      </w:r>
      <w:bookmarkStart w:id="0" w:name="_GoBack"/>
      <w:bookmarkEnd w:id="0"/>
    </w:p>
    <w:p w:rsidR="00474303" w:rsidRPr="00EA7E36" w:rsidRDefault="00474303" w:rsidP="008454A5">
      <w:pPr>
        <w:tabs>
          <w:tab w:val="left" w:pos="1755"/>
        </w:tabs>
        <w:spacing w:after="0"/>
        <w:jc w:val="both"/>
        <w:rPr>
          <w:rFonts w:ascii="Times New Roman" w:hAnsi="Times New Roman"/>
          <w:b/>
          <w:sz w:val="24"/>
          <w:szCs w:val="24"/>
        </w:rPr>
      </w:pPr>
      <w:r w:rsidRPr="00EA7E36">
        <w:rPr>
          <w:rFonts w:ascii="Times New Roman" w:hAnsi="Times New Roman"/>
          <w:b/>
          <w:sz w:val="24"/>
          <w:szCs w:val="24"/>
        </w:rPr>
        <w:tab/>
      </w:r>
    </w:p>
    <w:p w:rsidR="00474303" w:rsidRPr="00EA7E36" w:rsidRDefault="00474303" w:rsidP="005355F9">
      <w:pPr>
        <w:tabs>
          <w:tab w:val="left" w:pos="2775"/>
          <w:tab w:val="left" w:pos="5955"/>
        </w:tabs>
        <w:spacing w:after="0"/>
        <w:jc w:val="both"/>
        <w:rPr>
          <w:rFonts w:ascii="Times New Roman" w:hAnsi="Times New Roman"/>
          <w:b/>
          <w:sz w:val="24"/>
          <w:szCs w:val="24"/>
        </w:rPr>
      </w:pPr>
      <w:r w:rsidRPr="00EA7E36">
        <w:rPr>
          <w:rFonts w:ascii="Times New Roman" w:hAnsi="Times New Roman"/>
          <w:b/>
          <w:sz w:val="24"/>
          <w:szCs w:val="24"/>
        </w:rPr>
        <w:t>TÓM TẮT</w:t>
      </w:r>
    </w:p>
    <w:p w:rsidR="00891D9B" w:rsidRPr="00EA7E36" w:rsidRDefault="00891D9B" w:rsidP="00891D9B">
      <w:pPr>
        <w:tabs>
          <w:tab w:val="left" w:pos="360"/>
        </w:tabs>
        <w:spacing w:after="120"/>
        <w:jc w:val="both"/>
        <w:rPr>
          <w:rFonts w:ascii="Times New Roman" w:hAnsi="Times New Roman"/>
          <w:sz w:val="24"/>
          <w:szCs w:val="24"/>
        </w:rPr>
      </w:pPr>
      <w:r w:rsidRPr="00EA7E36">
        <w:rPr>
          <w:rFonts w:ascii="Times New Roman" w:eastAsia="Times New Roman" w:hAnsi="Times New Roman"/>
          <w:sz w:val="24"/>
          <w:szCs w:val="24"/>
        </w:rPr>
        <w:tab/>
        <w:t>Thủy Nguyên là một huyện lớn thuộc thành phố Hải Ph</w:t>
      </w:r>
      <w:r w:rsidR="00E87A84" w:rsidRPr="00EA7E36">
        <w:rPr>
          <w:rFonts w:ascii="Times New Roman" w:eastAsia="Times New Roman" w:hAnsi="Times New Roman"/>
          <w:sz w:val="24"/>
          <w:szCs w:val="24"/>
        </w:rPr>
        <w:t>òng, cùng với sự phát triển của</w:t>
      </w:r>
      <w:r w:rsidRPr="00EA7E36">
        <w:rPr>
          <w:rFonts w:ascii="Times New Roman" w:eastAsia="Times New Roman" w:hAnsi="Times New Roman"/>
          <w:sz w:val="24"/>
          <w:szCs w:val="24"/>
        </w:rPr>
        <w:t xml:space="preserve"> kinh tế thì các hộ dân trên địa bàn huyện đã được sử dụng </w:t>
      </w:r>
      <w:r w:rsidR="005C6984" w:rsidRPr="00EA7E36">
        <w:rPr>
          <w:rFonts w:ascii="Times New Roman" w:eastAsia="Times New Roman" w:hAnsi="Times New Roman"/>
          <w:sz w:val="24"/>
          <w:szCs w:val="24"/>
        </w:rPr>
        <w:t>nước máy sạch</w:t>
      </w:r>
      <w:r w:rsidRPr="00EA7E36">
        <w:rPr>
          <w:rFonts w:ascii="Times New Roman" w:eastAsia="Times New Roman" w:hAnsi="Times New Roman"/>
          <w:sz w:val="24"/>
          <w:szCs w:val="24"/>
        </w:rPr>
        <w:t xml:space="preserve"> được cung cấp bởi nhà máy nước. Tuy nhiên </w:t>
      </w:r>
      <w:r w:rsidR="005C6984" w:rsidRPr="00EA7E36">
        <w:rPr>
          <w:rFonts w:ascii="Times New Roman" w:eastAsia="Times New Roman" w:hAnsi="Times New Roman"/>
          <w:sz w:val="24"/>
          <w:szCs w:val="24"/>
        </w:rPr>
        <w:t xml:space="preserve">vẫn còn đa số người dân sử dụng nước giếng khoan làm nước sinh hoạt. Trong nước giếng khoan thường nhiễm các kim loại nặng đặc biệt là kim loại nặng sắt (Fe), làm cho nước có màu vàng đục và tanh. Nếu hàm lượng sắt vượt quá ngưỡng giới hạn cho phép trong nước sẽ gây ô nhiễm nguồn nước, đồng thời gây các bệnh tim, khớp, ung thư gan…ảnh hưởng nhiều đến sức khỏe của con người. Từ những vấn đề đó, </w:t>
      </w:r>
      <w:r w:rsidRPr="00EA7E36">
        <w:rPr>
          <w:rFonts w:ascii="Times New Roman" w:hAnsi="Times New Roman"/>
          <w:sz w:val="24"/>
          <w:szCs w:val="24"/>
        </w:rPr>
        <w:t xml:space="preserve">trong bài báo này, </w:t>
      </w:r>
      <w:r w:rsidR="00E87A84" w:rsidRPr="00EA7E36">
        <w:rPr>
          <w:rFonts w:ascii="Times New Roman" w:hAnsi="Times New Roman"/>
          <w:sz w:val="24"/>
          <w:szCs w:val="24"/>
        </w:rPr>
        <w:t>tôi</w:t>
      </w:r>
      <w:r w:rsidRPr="00EA7E36">
        <w:rPr>
          <w:rFonts w:ascii="Times New Roman" w:hAnsi="Times New Roman"/>
          <w:sz w:val="24"/>
          <w:szCs w:val="24"/>
        </w:rPr>
        <w:t xml:space="preserve"> tiến hành lấy mẫu nước giếng khoan tại bốn xã có số hộ dân sử dụng nước giếng khoan nhiều, sau đó tiến hành phân tích xác định hàm lượng ion sắt trong nước bằng phương pháp phân tích trắc quang. Kết quả phân tích cho thấy có hai xã có kết quả hàm lượng sắt vượt mức cho phép.</w:t>
      </w:r>
    </w:p>
    <w:p w:rsidR="00474303" w:rsidRPr="00EA7E36" w:rsidRDefault="00474303" w:rsidP="005355F9">
      <w:pPr>
        <w:tabs>
          <w:tab w:val="left" w:pos="360"/>
        </w:tabs>
        <w:spacing w:after="120"/>
        <w:jc w:val="both"/>
        <w:rPr>
          <w:rFonts w:ascii="Times New Roman" w:hAnsi="Times New Roman"/>
          <w:sz w:val="24"/>
          <w:szCs w:val="24"/>
        </w:rPr>
      </w:pPr>
      <w:r w:rsidRPr="00EA7E36">
        <w:rPr>
          <w:rFonts w:ascii="Times New Roman" w:hAnsi="Times New Roman"/>
          <w:sz w:val="24"/>
          <w:szCs w:val="24"/>
        </w:rPr>
        <w:t>﻿</w:t>
      </w:r>
      <w:r w:rsidRPr="00EA7E36">
        <w:rPr>
          <w:rFonts w:ascii="Times New Roman" w:hAnsi="Times New Roman"/>
          <w:sz w:val="24"/>
          <w:szCs w:val="24"/>
        </w:rPr>
        <w:tab/>
      </w:r>
      <w:r w:rsidRPr="00EA7E36">
        <w:rPr>
          <w:rFonts w:ascii="Times New Roman" w:hAnsi="Times New Roman"/>
          <w:b/>
          <w:i/>
          <w:sz w:val="24"/>
          <w:szCs w:val="24"/>
        </w:rPr>
        <w:t>Từ khóa:</w:t>
      </w:r>
      <w:r w:rsidR="00AB15A7" w:rsidRPr="00EA7E36">
        <w:rPr>
          <w:rFonts w:ascii="Times New Roman" w:hAnsi="Times New Roman"/>
          <w:sz w:val="24"/>
          <w:szCs w:val="24"/>
        </w:rPr>
        <w:tab/>
      </w:r>
      <w:r w:rsidR="00DD5836" w:rsidRPr="00EA7E36">
        <w:rPr>
          <w:rFonts w:ascii="Times New Roman" w:hAnsi="Times New Roman"/>
          <w:sz w:val="24"/>
          <w:szCs w:val="24"/>
        </w:rPr>
        <w:t>Kim loại nặng, n</w:t>
      </w:r>
      <w:r w:rsidR="00C578E1" w:rsidRPr="00EA7E36">
        <w:rPr>
          <w:rFonts w:ascii="Times New Roman" w:hAnsi="Times New Roman"/>
          <w:sz w:val="24"/>
          <w:szCs w:val="24"/>
        </w:rPr>
        <w:t xml:space="preserve">ước giếng khoan, </w:t>
      </w:r>
      <w:r w:rsidRPr="00EA7E36">
        <w:rPr>
          <w:rFonts w:ascii="Times New Roman" w:hAnsi="Times New Roman"/>
          <w:sz w:val="24"/>
          <w:szCs w:val="24"/>
        </w:rPr>
        <w:t xml:space="preserve">phương pháp </w:t>
      </w:r>
      <w:r w:rsidR="00AB15A7" w:rsidRPr="00EA7E36">
        <w:rPr>
          <w:rFonts w:ascii="Times New Roman" w:hAnsi="Times New Roman"/>
          <w:sz w:val="24"/>
          <w:szCs w:val="24"/>
        </w:rPr>
        <w:t>trắc quang</w:t>
      </w:r>
      <w:r w:rsidRPr="00EA7E36">
        <w:rPr>
          <w:rFonts w:ascii="Times New Roman" w:hAnsi="Times New Roman"/>
          <w:sz w:val="24"/>
          <w:szCs w:val="24"/>
        </w:rPr>
        <w:t>,</w:t>
      </w:r>
      <w:r w:rsidR="00DB64D9" w:rsidRPr="00EA7E36">
        <w:rPr>
          <w:rFonts w:ascii="Times New Roman" w:hAnsi="Times New Roman"/>
          <w:sz w:val="24"/>
          <w:szCs w:val="24"/>
        </w:rPr>
        <w:t xml:space="preserve"> </w:t>
      </w:r>
      <w:r w:rsidR="00130D1C" w:rsidRPr="00EA7E36">
        <w:rPr>
          <w:rFonts w:ascii="Times New Roman" w:hAnsi="Times New Roman"/>
          <w:sz w:val="24"/>
          <w:szCs w:val="24"/>
        </w:rPr>
        <w:t>sắt</w:t>
      </w:r>
      <w:r w:rsidRPr="00EA7E36">
        <w:rPr>
          <w:rFonts w:ascii="Times New Roman" w:hAnsi="Times New Roman"/>
          <w:sz w:val="24"/>
          <w:szCs w:val="24"/>
        </w:rPr>
        <w:t>.</w:t>
      </w:r>
    </w:p>
    <w:p w:rsidR="00FD6164" w:rsidRPr="00BC7160" w:rsidRDefault="00FD6164" w:rsidP="00FD616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b/>
          <w:sz w:val="24"/>
          <w:szCs w:val="24"/>
        </w:rPr>
      </w:pPr>
      <w:r w:rsidRPr="00BC7160">
        <w:rPr>
          <w:rFonts w:ascii="Times New Roman" w:eastAsia="Times New Roman" w:hAnsi="Times New Roman"/>
          <w:b/>
          <w:sz w:val="24"/>
          <w:szCs w:val="24"/>
        </w:rPr>
        <w:t>DETERMINING IRON CONTENT IN DRILLED WATER IN A NUMBER OF COMMUNES IN THỦY NGUYEN DISTRICT - HAI PHONG CITY</w:t>
      </w:r>
    </w:p>
    <w:p w:rsidR="00FD6164" w:rsidRPr="00BC7160" w:rsidRDefault="00FD6164" w:rsidP="00FD6164">
      <w:pPr>
        <w:spacing w:after="120"/>
        <w:jc w:val="both"/>
        <w:rPr>
          <w:rFonts w:ascii="Times New Roman" w:hAnsi="Times New Roman"/>
          <w:b/>
          <w:i/>
          <w:sz w:val="24"/>
          <w:szCs w:val="24"/>
        </w:rPr>
      </w:pPr>
      <w:r w:rsidRPr="00BC7160">
        <w:rPr>
          <w:rFonts w:ascii="Times New Roman" w:hAnsi="Times New Roman"/>
          <w:b/>
          <w:i/>
          <w:sz w:val="24"/>
          <w:szCs w:val="24"/>
        </w:rPr>
        <w:t>ABSTRACT</w:t>
      </w:r>
    </w:p>
    <w:p w:rsidR="00FD6164" w:rsidRPr="00BC7160" w:rsidRDefault="00FD6164" w:rsidP="00FD616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rPr>
      </w:pPr>
      <w:r w:rsidRPr="00BC7160">
        <w:rPr>
          <w:rFonts w:ascii="Times New Roman" w:eastAsia="Times New Roman" w:hAnsi="Times New Roman"/>
          <w:sz w:val="24"/>
          <w:szCs w:val="24"/>
        </w:rPr>
        <w:t>Thuy Nguyen is a big district of Hai Phong city, along with the development of economy, households in the district have been using clean tap water supplied by water plant. However, most people still use borehole water for domestic use. In well water, often contaminated with heavy metals, especially heavy metals (Fe), makes the water yellow and turbid. If the iron content exceeds the permissible limit in the country, it will pollute the water, and cause heart disease, joints, liver cancer ... greatly affecting human health. From these issues, in this paper, i took samples of well water in four communes with a large number of households using well water, then conducted analysis to determine the iron ion content in the water by Photometric analysis method. The analysis results show that there are two communes having results of iron content exceeding the allowed level.</w:t>
      </w:r>
    </w:p>
    <w:p w:rsidR="00FD6164" w:rsidRPr="009C77C8" w:rsidRDefault="00FD6164" w:rsidP="00FD616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olor w:val="222222"/>
          <w:sz w:val="24"/>
          <w:szCs w:val="24"/>
        </w:rPr>
      </w:pPr>
      <w:r w:rsidRPr="009C77C8">
        <w:rPr>
          <w:rFonts w:ascii="Times New Roman" w:hAnsi="Times New Roman"/>
          <w:b/>
          <w:i/>
          <w:color w:val="000000"/>
          <w:sz w:val="24"/>
          <w:szCs w:val="24"/>
          <w:shd w:val="clear" w:color="auto" w:fill="FFFFFF"/>
        </w:rPr>
        <w:t xml:space="preserve">Keywords: </w:t>
      </w:r>
      <w:r w:rsidRPr="009C77C8">
        <w:rPr>
          <w:rFonts w:ascii="Times New Roman" w:eastAsia="Times New Roman" w:hAnsi="Times New Roman"/>
          <w:color w:val="222222"/>
          <w:sz w:val="24"/>
          <w:szCs w:val="24"/>
        </w:rPr>
        <w:t>Heavy metals, well water, photometric method, iron.</w:t>
      </w:r>
    </w:p>
    <w:p w:rsidR="008454A5" w:rsidRPr="00EA7E36" w:rsidRDefault="008454A5" w:rsidP="005355F9">
      <w:pPr>
        <w:tabs>
          <w:tab w:val="left" w:pos="360"/>
        </w:tabs>
        <w:spacing w:after="120"/>
        <w:jc w:val="both"/>
        <w:rPr>
          <w:rFonts w:ascii="Times New Roman" w:hAnsi="Times New Roman"/>
          <w:sz w:val="24"/>
          <w:szCs w:val="24"/>
        </w:rPr>
      </w:pPr>
    </w:p>
    <w:p w:rsidR="00474303" w:rsidRPr="00EA7E36" w:rsidRDefault="00474303" w:rsidP="005355F9">
      <w:pPr>
        <w:tabs>
          <w:tab w:val="left" w:pos="2775"/>
          <w:tab w:val="left" w:pos="5955"/>
        </w:tabs>
        <w:spacing w:after="0"/>
        <w:jc w:val="both"/>
        <w:rPr>
          <w:rFonts w:ascii="Times New Roman" w:hAnsi="Times New Roman"/>
          <w:b/>
          <w:sz w:val="24"/>
          <w:szCs w:val="24"/>
        </w:rPr>
      </w:pPr>
      <w:r w:rsidRPr="00EA7E36">
        <w:rPr>
          <w:rFonts w:ascii="Times New Roman" w:hAnsi="Times New Roman"/>
          <w:b/>
          <w:sz w:val="24"/>
          <w:szCs w:val="24"/>
        </w:rPr>
        <w:t>1. MỞ ĐẦU</w:t>
      </w:r>
    </w:p>
    <w:p w:rsidR="003D7981" w:rsidRPr="00EA7E36" w:rsidRDefault="003D7981" w:rsidP="005355F9">
      <w:pPr>
        <w:spacing w:before="30" w:after="30"/>
        <w:ind w:firstLine="720"/>
        <w:jc w:val="both"/>
        <w:rPr>
          <w:rFonts w:ascii="Times New Roman" w:hAnsi="Times New Roman"/>
          <w:sz w:val="24"/>
          <w:szCs w:val="24"/>
        </w:rPr>
      </w:pPr>
      <w:r w:rsidRPr="00EA7E36">
        <w:rPr>
          <w:rFonts w:ascii="Times New Roman" w:hAnsi="Times New Roman"/>
          <w:sz w:val="24"/>
          <w:szCs w:val="24"/>
        </w:rPr>
        <w:t xml:space="preserve">Nước có vai trò vô cùng quan trọng đối với con người cũng như bất kì sinh vật nào trên trái đất. </w:t>
      </w:r>
      <w:r w:rsidR="00D45AD9" w:rsidRPr="00EA7E36">
        <w:rPr>
          <w:rFonts w:ascii="Times New Roman" w:hAnsi="Times New Roman"/>
          <w:sz w:val="24"/>
          <w:szCs w:val="24"/>
        </w:rPr>
        <w:t xml:space="preserve">Nước ngầm là nguồn cung cấp nước ngọt sinh hoạt chủ yếu ở nhiều quốc gia và vùng dân cư trên thế giới. Từ những năm 2000, các xã trên địa bàn thành phố Hải Phòng sử dụng nguồn nước sinh hoạt chủ yếu là từ nước giếng khoan. </w:t>
      </w:r>
      <w:r w:rsidR="00080AA1" w:rsidRPr="00EA7E36">
        <w:rPr>
          <w:rFonts w:ascii="Times New Roman" w:hAnsi="Times New Roman"/>
          <w:sz w:val="24"/>
          <w:szCs w:val="24"/>
        </w:rPr>
        <w:t>Ngày nay, cùng với sự phát triển của kinh tế, xã hội, nhiề</w:t>
      </w:r>
      <w:r w:rsidR="00D45AD9" w:rsidRPr="00EA7E36">
        <w:rPr>
          <w:rFonts w:ascii="Times New Roman" w:hAnsi="Times New Roman"/>
          <w:sz w:val="24"/>
          <w:szCs w:val="24"/>
        </w:rPr>
        <w:t>u thôn, xã</w:t>
      </w:r>
      <w:r w:rsidR="00080AA1" w:rsidRPr="00EA7E36">
        <w:rPr>
          <w:rFonts w:ascii="Times New Roman" w:hAnsi="Times New Roman"/>
          <w:sz w:val="24"/>
          <w:szCs w:val="24"/>
        </w:rPr>
        <w:t xml:space="preserve"> trên địa bàn thành phố Hải Phòng</w:t>
      </w:r>
      <w:r w:rsidR="00D45AD9" w:rsidRPr="00EA7E36">
        <w:rPr>
          <w:rFonts w:ascii="Times New Roman" w:hAnsi="Times New Roman"/>
          <w:sz w:val="24"/>
          <w:szCs w:val="24"/>
        </w:rPr>
        <w:t xml:space="preserve"> đã bắt đầu sử dụng nước máy để đảm bảo sức khỏe. Tuy nhiên, trên thực tế vẫn còn rất nhiều gia đình vẫn sử dụng nước giếng khoan hoặc sử dụng nước giếng khoan song song với nước máy. </w:t>
      </w:r>
      <w:r w:rsidR="00D61E81" w:rsidRPr="00EA7E36">
        <w:rPr>
          <w:rFonts w:ascii="Times New Roman" w:hAnsi="Times New Roman"/>
          <w:sz w:val="24"/>
          <w:szCs w:val="24"/>
        </w:rPr>
        <w:t>Theo</w:t>
      </w:r>
      <w:r w:rsidR="00DB64D9" w:rsidRPr="00EA7E36">
        <w:rPr>
          <w:rFonts w:ascii="Times New Roman" w:hAnsi="Times New Roman"/>
          <w:sz w:val="24"/>
          <w:szCs w:val="24"/>
        </w:rPr>
        <w:t xml:space="preserve"> </w:t>
      </w:r>
      <w:r w:rsidR="00D61E81" w:rsidRPr="00EA7E36">
        <w:rPr>
          <w:rFonts w:ascii="Times New Roman" w:hAnsi="Times New Roman"/>
          <w:sz w:val="24"/>
          <w:szCs w:val="24"/>
        </w:rPr>
        <w:t xml:space="preserve">thống kê sơ </w:t>
      </w:r>
      <w:r w:rsidR="00D61E81" w:rsidRPr="00EA7E36">
        <w:rPr>
          <w:rFonts w:ascii="Times New Roman" w:hAnsi="Times New Roman"/>
          <w:sz w:val="24"/>
          <w:szCs w:val="24"/>
        </w:rPr>
        <w:lastRenderedPageBreak/>
        <w:t xml:space="preserve">bộ ở huyện </w:t>
      </w:r>
      <w:r w:rsidRPr="00EA7E36">
        <w:rPr>
          <w:rFonts w:ascii="Times New Roman" w:hAnsi="Times New Roman"/>
          <w:sz w:val="24"/>
          <w:szCs w:val="24"/>
        </w:rPr>
        <w:t>Thủy Nguyên -</w:t>
      </w:r>
      <w:r w:rsidR="00D61E81" w:rsidRPr="00EA7E36">
        <w:rPr>
          <w:rFonts w:ascii="Times New Roman" w:hAnsi="Times New Roman"/>
          <w:sz w:val="24"/>
          <w:szCs w:val="24"/>
        </w:rPr>
        <w:t xml:space="preserve"> Hải Phòng thì s</w:t>
      </w:r>
      <w:r w:rsidRPr="00EA7E36">
        <w:rPr>
          <w:rFonts w:ascii="Times New Roman" w:hAnsi="Times New Roman"/>
          <w:sz w:val="24"/>
          <w:szCs w:val="24"/>
        </w:rPr>
        <w:t>ố lượng hộ gia đình trong nhiều xã sử dụng nước giếng khoan là rất lớn.</w:t>
      </w:r>
    </w:p>
    <w:p w:rsidR="003D7981" w:rsidRPr="00EA7E36" w:rsidRDefault="003D7981" w:rsidP="005355F9">
      <w:pPr>
        <w:spacing w:before="30" w:after="30"/>
        <w:ind w:firstLine="720"/>
        <w:jc w:val="both"/>
        <w:rPr>
          <w:rFonts w:ascii="Times New Roman" w:hAnsi="Times New Roman"/>
          <w:sz w:val="24"/>
          <w:szCs w:val="24"/>
        </w:rPr>
      </w:pPr>
      <w:r w:rsidRPr="00EA7E36">
        <w:rPr>
          <w:rFonts w:ascii="Times New Roman" w:hAnsi="Times New Roman"/>
          <w:sz w:val="24"/>
          <w:szCs w:val="24"/>
        </w:rPr>
        <w:t xml:space="preserve"> Ngày nay, </w:t>
      </w:r>
      <w:r w:rsidR="00D61E81" w:rsidRPr="00EA7E36">
        <w:rPr>
          <w:rFonts w:ascii="Times New Roman" w:hAnsi="Times New Roman"/>
          <w:sz w:val="24"/>
          <w:szCs w:val="24"/>
        </w:rPr>
        <w:t>v</w:t>
      </w:r>
      <w:r w:rsidR="00D61E81" w:rsidRPr="00EA7E36">
        <w:rPr>
          <w:rFonts w:ascii="Times New Roman" w:hAnsi="Times New Roman"/>
          <w:sz w:val="24"/>
          <w:szCs w:val="24"/>
          <w:shd w:val="clear" w:color="auto" w:fill="FFFFFF"/>
        </w:rPr>
        <w:t xml:space="preserve">ới sự phát triển của các khu đô thị, khu công nghiệp và thẩm thấu của các chất độc hại thải ra môi trường trong quá trình sản xuất, sinh hoạt, việc sử dụng nước giếng khoan tiềm ẩn nguy cơ gây bệnh cho người sử dụng. </w:t>
      </w:r>
      <w:r w:rsidRPr="00EA7E36">
        <w:rPr>
          <w:rFonts w:ascii="Times New Roman" w:hAnsi="Times New Roman"/>
          <w:sz w:val="24"/>
          <w:szCs w:val="24"/>
        </w:rPr>
        <w:t>tình trạng ô nhiễm và suy thoái nước ngầm đang ngày càng phổ biến. Trong số những nguyên nhân gây ô nhiễm thì sự ô nhiễm kim loại nặng rất</w:t>
      </w:r>
      <w:r w:rsidR="00DB64D9" w:rsidRPr="00EA7E36">
        <w:rPr>
          <w:rFonts w:ascii="Times New Roman" w:hAnsi="Times New Roman"/>
          <w:sz w:val="24"/>
          <w:szCs w:val="24"/>
        </w:rPr>
        <w:t xml:space="preserve"> </w:t>
      </w:r>
      <w:r w:rsidRPr="00EA7E36">
        <w:rPr>
          <w:rFonts w:ascii="Times New Roman" w:hAnsi="Times New Roman"/>
          <w:sz w:val="24"/>
          <w:szCs w:val="24"/>
        </w:rPr>
        <w:t>nguy hiểm, trong đó hàm lượng sắt góp phần đáng kể</w:t>
      </w:r>
      <w:r w:rsidR="00DB64D9" w:rsidRPr="00EA7E36">
        <w:rPr>
          <w:rFonts w:ascii="Times New Roman" w:hAnsi="Times New Roman"/>
          <w:sz w:val="24"/>
          <w:szCs w:val="24"/>
        </w:rPr>
        <w:t xml:space="preserve"> </w:t>
      </w:r>
      <w:r w:rsidRPr="00EA7E36">
        <w:rPr>
          <w:rFonts w:ascii="Times New Roman" w:hAnsi="Times New Roman"/>
          <w:sz w:val="24"/>
          <w:szCs w:val="24"/>
        </w:rPr>
        <w:t>tác động trực tiếp đến chất lượng nước.</w:t>
      </w:r>
    </w:p>
    <w:p w:rsidR="003D7981" w:rsidRPr="00EA7E36" w:rsidRDefault="003D7981" w:rsidP="005355F9">
      <w:pPr>
        <w:spacing w:before="30" w:after="30"/>
        <w:ind w:firstLine="720"/>
        <w:jc w:val="both"/>
        <w:rPr>
          <w:rFonts w:ascii="Times New Roman" w:hAnsi="Times New Roman"/>
          <w:sz w:val="24"/>
          <w:szCs w:val="24"/>
        </w:rPr>
      </w:pPr>
      <w:r w:rsidRPr="00EA7E36">
        <w:rPr>
          <w:rFonts w:ascii="Times New Roman" w:eastAsia="Times New Roman" w:hAnsi="Times New Roman"/>
          <w:sz w:val="24"/>
          <w:szCs w:val="24"/>
        </w:rPr>
        <w:t>Nước giếng khoan (nước ngầm) có chứa một lượng ion sắt. Trong điều kiện thiếu khí, sắt thường tồn tại ở dạng ion Fe</w:t>
      </w:r>
      <w:r w:rsidRPr="00EA7E36">
        <w:rPr>
          <w:rFonts w:ascii="Times New Roman" w:eastAsia="Times New Roman" w:hAnsi="Times New Roman"/>
          <w:sz w:val="24"/>
          <w:szCs w:val="24"/>
          <w:vertAlign w:val="superscript"/>
        </w:rPr>
        <w:t>2+</w:t>
      </w:r>
      <w:r w:rsidRPr="00EA7E36">
        <w:rPr>
          <w:rFonts w:ascii="Times New Roman" w:eastAsia="Times New Roman" w:hAnsi="Times New Roman"/>
          <w:sz w:val="24"/>
          <w:szCs w:val="24"/>
        </w:rPr>
        <w:t xml:space="preserve"> và hoà tan trong nước. Khi được làm thoáng, Fe</w:t>
      </w:r>
      <w:r w:rsidRPr="00EA7E36">
        <w:rPr>
          <w:rFonts w:ascii="Times New Roman" w:eastAsia="Times New Roman" w:hAnsi="Times New Roman"/>
          <w:sz w:val="24"/>
          <w:szCs w:val="24"/>
          <w:vertAlign w:val="superscript"/>
        </w:rPr>
        <w:t>2+</w:t>
      </w:r>
      <w:r w:rsidRPr="00EA7E36">
        <w:rPr>
          <w:rFonts w:ascii="Times New Roman" w:eastAsia="Times New Roman" w:hAnsi="Times New Roman"/>
          <w:sz w:val="24"/>
          <w:szCs w:val="24"/>
        </w:rPr>
        <w:t> sẽ chuyển hóa thành Fe</w:t>
      </w:r>
      <w:r w:rsidRPr="00EA7E36">
        <w:rPr>
          <w:rFonts w:ascii="Times New Roman" w:eastAsia="Times New Roman" w:hAnsi="Times New Roman"/>
          <w:sz w:val="24"/>
          <w:szCs w:val="24"/>
          <w:vertAlign w:val="superscript"/>
        </w:rPr>
        <w:t>3+</w:t>
      </w:r>
      <w:r w:rsidRPr="00EA7E36">
        <w:rPr>
          <w:rFonts w:ascii="Times New Roman" w:eastAsia="Times New Roman" w:hAnsi="Times New Roman"/>
          <w:sz w:val="24"/>
          <w:szCs w:val="24"/>
        </w:rPr>
        <w:t>, xuất hiện dưới dạng kết tủa hyđroxit sắt (III) có màu vàng, dễ lắng. Trong trường hợp nguồn nước có nhiều chất hữu cơ, sắt có thể tồn tại ở dạng keo (phức hữu cơ) rất khó xử lý</w:t>
      </w:r>
      <w:r w:rsidR="00D24D6F" w:rsidRPr="00EA7E36">
        <w:rPr>
          <w:rFonts w:ascii="Times New Roman" w:eastAsia="Times New Roman" w:hAnsi="Times New Roman"/>
          <w:sz w:val="24"/>
          <w:szCs w:val="24"/>
        </w:rPr>
        <w:t xml:space="preserve"> [</w:t>
      </w:r>
      <w:r w:rsidR="00742916" w:rsidRPr="00EA7E36">
        <w:rPr>
          <w:rFonts w:ascii="Times New Roman" w:eastAsia="Times New Roman" w:hAnsi="Times New Roman"/>
          <w:b/>
          <w:sz w:val="24"/>
          <w:szCs w:val="24"/>
        </w:rPr>
        <w:t>1, 5</w:t>
      </w:r>
      <w:r w:rsidR="00D24D6F" w:rsidRPr="00EA7E36">
        <w:rPr>
          <w:rFonts w:ascii="Times New Roman" w:eastAsia="Times New Roman" w:hAnsi="Times New Roman"/>
          <w:sz w:val="24"/>
          <w:szCs w:val="24"/>
        </w:rPr>
        <w:t>]</w:t>
      </w:r>
      <w:r w:rsidRPr="00EA7E36">
        <w:rPr>
          <w:rFonts w:ascii="Times New Roman" w:hAnsi="Times New Roman"/>
          <w:sz w:val="24"/>
          <w:szCs w:val="24"/>
        </w:rPr>
        <w:t>. Sắt là nguyên tố vi lượng không thể thiếu trong cấu tạo cũng như quá trình sinh hoá của động thực vật nói chung và con người nói riêng. Tuy nhiên thừa sắt trong cơ thể cũng là nguyên nhân gây ra hàng loạt bệnh nguy hiểm như:tim mạch, tiểu đường, rối loạn sinh lí, rối loạn chức năng gan… Hàm lượng sắt trong nước nhiều sẽ làm cho nước có mùi, có màu gây ra những vết ố trên vải, quần áo, ảnh hưởng không nhỏ đến sức khỏe con người và vật nuôi</w:t>
      </w:r>
      <w:r w:rsidR="00D24D6F" w:rsidRPr="00EA7E36">
        <w:rPr>
          <w:rFonts w:ascii="Times New Roman" w:hAnsi="Times New Roman"/>
          <w:sz w:val="24"/>
          <w:szCs w:val="24"/>
        </w:rPr>
        <w:t xml:space="preserve"> [</w:t>
      </w:r>
      <w:r w:rsidR="00742916" w:rsidRPr="00EA7E36">
        <w:rPr>
          <w:rFonts w:ascii="Times New Roman" w:hAnsi="Times New Roman"/>
          <w:b/>
          <w:sz w:val="24"/>
          <w:szCs w:val="24"/>
        </w:rPr>
        <w:t>4</w:t>
      </w:r>
      <w:r w:rsidR="00D24D6F" w:rsidRPr="00EA7E36">
        <w:rPr>
          <w:rFonts w:ascii="Times New Roman" w:hAnsi="Times New Roman"/>
          <w:sz w:val="24"/>
          <w:szCs w:val="24"/>
        </w:rPr>
        <w:t>]</w:t>
      </w:r>
      <w:r w:rsidRPr="00EA7E36">
        <w:rPr>
          <w:rFonts w:ascii="Times New Roman" w:hAnsi="Times New Roman"/>
          <w:sz w:val="24"/>
          <w:szCs w:val="24"/>
        </w:rPr>
        <w:t>. Do đó việc nghiên cứu sắt và hợp chất của nó ngày càng được mở rộng và mang lại lợi ích to lớn.</w:t>
      </w:r>
    </w:p>
    <w:p w:rsidR="003D7981" w:rsidRPr="00EA7E36" w:rsidRDefault="003D7981" w:rsidP="005355F9">
      <w:pPr>
        <w:spacing w:before="30" w:after="30"/>
        <w:ind w:firstLine="720"/>
        <w:jc w:val="both"/>
        <w:rPr>
          <w:rFonts w:ascii="Times New Roman" w:hAnsi="Times New Roman"/>
          <w:sz w:val="24"/>
          <w:szCs w:val="24"/>
        </w:rPr>
      </w:pPr>
      <w:r w:rsidRPr="00EA7E36">
        <w:rPr>
          <w:rFonts w:ascii="Times New Roman" w:hAnsi="Times New Roman"/>
          <w:sz w:val="24"/>
          <w:szCs w:val="24"/>
        </w:rPr>
        <w:t>Vì vậy, phân tích hàm lượng sắt trong nước là điều cần thiết để tạo cơ sở cho</w:t>
      </w:r>
      <w:r w:rsidR="00DB64D9" w:rsidRPr="00EA7E36">
        <w:rPr>
          <w:rFonts w:ascii="Times New Roman" w:hAnsi="Times New Roman"/>
          <w:sz w:val="24"/>
          <w:szCs w:val="24"/>
        </w:rPr>
        <w:t xml:space="preserve"> </w:t>
      </w:r>
      <w:r w:rsidRPr="00EA7E36">
        <w:rPr>
          <w:rFonts w:ascii="Times New Roman" w:hAnsi="Times New Roman"/>
          <w:sz w:val="24"/>
          <w:szCs w:val="24"/>
        </w:rPr>
        <w:t>việc đánh giá mức độ ô nhiễm nguồn nước và có phương án khắc phục, xử lý, cải</w:t>
      </w:r>
      <w:r w:rsidR="00DB64D9" w:rsidRPr="00EA7E36">
        <w:rPr>
          <w:rFonts w:ascii="Times New Roman" w:hAnsi="Times New Roman"/>
          <w:sz w:val="24"/>
          <w:szCs w:val="24"/>
        </w:rPr>
        <w:t xml:space="preserve"> </w:t>
      </w:r>
      <w:r w:rsidRPr="00EA7E36">
        <w:rPr>
          <w:rFonts w:ascii="Times New Roman" w:hAnsi="Times New Roman"/>
          <w:sz w:val="24"/>
          <w:szCs w:val="24"/>
        </w:rPr>
        <w:t>tạo nguồn nước một cách hiệu quả.</w:t>
      </w:r>
    </w:p>
    <w:p w:rsidR="00474303" w:rsidRPr="00EA7E36" w:rsidRDefault="00474303" w:rsidP="005355F9">
      <w:pPr>
        <w:tabs>
          <w:tab w:val="center" w:pos="4537"/>
        </w:tabs>
        <w:spacing w:after="0"/>
        <w:jc w:val="both"/>
        <w:rPr>
          <w:rFonts w:ascii="Times New Roman" w:hAnsi="Times New Roman"/>
          <w:b/>
          <w:sz w:val="24"/>
          <w:szCs w:val="24"/>
        </w:rPr>
      </w:pPr>
      <w:r w:rsidRPr="00EA7E36">
        <w:rPr>
          <w:rFonts w:ascii="Times New Roman" w:hAnsi="Times New Roman"/>
          <w:b/>
          <w:sz w:val="24"/>
          <w:szCs w:val="24"/>
        </w:rPr>
        <w:t>2. NỘI DUNG NGHIÊN CỨU</w:t>
      </w:r>
      <w:r w:rsidRPr="00EA7E36">
        <w:rPr>
          <w:rFonts w:ascii="Times New Roman" w:hAnsi="Times New Roman"/>
          <w:b/>
          <w:sz w:val="24"/>
          <w:szCs w:val="24"/>
        </w:rPr>
        <w:tab/>
      </w:r>
    </w:p>
    <w:p w:rsidR="00362470" w:rsidRPr="00EA7E36" w:rsidRDefault="00474303" w:rsidP="005355F9">
      <w:pPr>
        <w:spacing w:after="0"/>
        <w:jc w:val="both"/>
        <w:rPr>
          <w:rFonts w:ascii="Times New Roman" w:hAnsi="Times New Roman"/>
          <w:b/>
          <w:sz w:val="24"/>
          <w:szCs w:val="24"/>
        </w:rPr>
      </w:pPr>
      <w:r w:rsidRPr="00EA7E36">
        <w:rPr>
          <w:rFonts w:ascii="Times New Roman" w:hAnsi="Times New Roman"/>
          <w:b/>
          <w:sz w:val="24"/>
          <w:szCs w:val="24"/>
        </w:rPr>
        <w:t xml:space="preserve">2.1. </w:t>
      </w:r>
      <w:r w:rsidR="00362470" w:rsidRPr="00EA7E36">
        <w:rPr>
          <w:rFonts w:ascii="Times New Roman" w:hAnsi="Times New Roman"/>
          <w:b/>
          <w:sz w:val="24"/>
          <w:szCs w:val="24"/>
        </w:rPr>
        <w:t>Phương pháp</w:t>
      </w:r>
      <w:r w:rsidR="00E1671F" w:rsidRPr="00EA7E36">
        <w:rPr>
          <w:rFonts w:ascii="Times New Roman" w:hAnsi="Times New Roman"/>
          <w:b/>
          <w:sz w:val="24"/>
          <w:szCs w:val="24"/>
        </w:rPr>
        <w:t xml:space="preserve"> trắc quang so màu xác định hàm lượng ion sắt</w:t>
      </w:r>
    </w:p>
    <w:p w:rsidR="00E1671F" w:rsidRPr="00EA7E36" w:rsidRDefault="00E1671F" w:rsidP="00D24D6F">
      <w:pPr>
        <w:pStyle w:val="Heading3"/>
        <w:spacing w:before="30" w:after="30"/>
        <w:ind w:firstLine="720"/>
        <w:jc w:val="both"/>
        <w:rPr>
          <w:rFonts w:ascii="Times New Roman" w:hAnsi="Times New Roman" w:cs="Times New Roman"/>
          <w:b w:val="0"/>
          <w:color w:val="auto"/>
          <w:sz w:val="24"/>
          <w:szCs w:val="24"/>
        </w:rPr>
      </w:pPr>
      <w:bookmarkStart w:id="1" w:name="_Toc421159904"/>
      <w:r w:rsidRPr="00EA7E36">
        <w:rPr>
          <w:rFonts w:ascii="Times New Roman" w:hAnsi="Times New Roman" w:cs="Times New Roman"/>
          <w:b w:val="0"/>
          <w:color w:val="auto"/>
          <w:spacing w:val="-6"/>
          <w:sz w:val="24"/>
          <w:szCs w:val="24"/>
          <w:lang w:val="en-US"/>
        </w:rPr>
        <w:t>Cơ sở của phương pháp dựa vào d</w:t>
      </w:r>
      <w:r w:rsidRPr="00EA7E36">
        <w:rPr>
          <w:rFonts w:ascii="Times New Roman" w:hAnsi="Times New Roman" w:cs="Times New Roman"/>
          <w:b w:val="0"/>
          <w:color w:val="auto"/>
          <w:spacing w:val="-6"/>
          <w:sz w:val="24"/>
          <w:szCs w:val="24"/>
        </w:rPr>
        <w:t>ịnh luật cơ bản về hấp thụ quang (định luậ</w:t>
      </w:r>
      <w:r w:rsidR="00F0231D">
        <w:rPr>
          <w:rFonts w:ascii="Times New Roman" w:hAnsi="Times New Roman" w:cs="Times New Roman"/>
          <w:b w:val="0"/>
          <w:color w:val="auto"/>
          <w:spacing w:val="-6"/>
          <w:sz w:val="24"/>
          <w:szCs w:val="24"/>
        </w:rPr>
        <w:t xml:space="preserve">t Bouguer </w:t>
      </w:r>
      <w:r w:rsidR="00F0231D">
        <w:rPr>
          <w:rFonts w:ascii="Times New Roman" w:hAnsi="Times New Roman" w:cs="Times New Roman"/>
          <w:b w:val="0"/>
          <w:color w:val="auto"/>
          <w:spacing w:val="-6"/>
          <w:sz w:val="24"/>
          <w:szCs w:val="24"/>
          <w:lang w:val="en-US"/>
        </w:rPr>
        <w:t>-</w:t>
      </w:r>
      <w:r w:rsidR="00F0231D">
        <w:rPr>
          <w:rFonts w:ascii="Times New Roman" w:hAnsi="Times New Roman" w:cs="Times New Roman"/>
          <w:b w:val="0"/>
          <w:color w:val="auto"/>
          <w:spacing w:val="-6"/>
          <w:sz w:val="24"/>
          <w:szCs w:val="24"/>
        </w:rPr>
        <w:t xml:space="preserve"> Lambert </w:t>
      </w:r>
      <w:r w:rsidR="00F0231D">
        <w:rPr>
          <w:rFonts w:ascii="Times New Roman" w:hAnsi="Times New Roman" w:cs="Times New Roman"/>
          <w:b w:val="0"/>
          <w:color w:val="auto"/>
          <w:spacing w:val="-6"/>
          <w:sz w:val="24"/>
          <w:szCs w:val="24"/>
          <w:lang w:val="en-US"/>
        </w:rPr>
        <w:t>-</w:t>
      </w:r>
      <w:r w:rsidRPr="00EA7E36">
        <w:rPr>
          <w:rFonts w:ascii="Times New Roman" w:hAnsi="Times New Roman" w:cs="Times New Roman"/>
          <w:b w:val="0"/>
          <w:color w:val="auto"/>
          <w:spacing w:val="-6"/>
          <w:sz w:val="24"/>
          <w:szCs w:val="24"/>
        </w:rPr>
        <w:t xml:space="preserve"> Beer)</w:t>
      </w:r>
      <w:bookmarkEnd w:id="1"/>
      <w:r w:rsidR="002378E1" w:rsidRPr="00EA7E36">
        <w:rPr>
          <w:rFonts w:ascii="Times New Roman" w:hAnsi="Times New Roman" w:cs="Times New Roman"/>
          <w:b w:val="0"/>
          <w:color w:val="auto"/>
          <w:spacing w:val="-6"/>
          <w:sz w:val="24"/>
          <w:szCs w:val="24"/>
          <w:lang w:val="en-US"/>
        </w:rPr>
        <w:t xml:space="preserve"> [</w:t>
      </w:r>
      <w:r w:rsidR="00742916" w:rsidRPr="00EA7E36">
        <w:rPr>
          <w:rFonts w:ascii="Times New Roman" w:hAnsi="Times New Roman" w:cs="Times New Roman"/>
          <w:color w:val="auto"/>
          <w:spacing w:val="-6"/>
          <w:sz w:val="24"/>
          <w:szCs w:val="24"/>
          <w:lang w:val="en-US"/>
        </w:rPr>
        <w:t>3, 7</w:t>
      </w:r>
      <w:r w:rsidR="002378E1" w:rsidRPr="00EA7E36">
        <w:rPr>
          <w:rFonts w:ascii="Times New Roman" w:hAnsi="Times New Roman" w:cs="Times New Roman"/>
          <w:b w:val="0"/>
          <w:color w:val="auto"/>
          <w:spacing w:val="-6"/>
          <w:sz w:val="24"/>
          <w:szCs w:val="24"/>
          <w:lang w:val="en-US"/>
        </w:rPr>
        <w:t>]</w:t>
      </w:r>
      <w:r w:rsidR="00D24D6F" w:rsidRPr="00EA7E36">
        <w:rPr>
          <w:rFonts w:ascii="Times New Roman" w:hAnsi="Times New Roman" w:cs="Times New Roman"/>
          <w:b w:val="0"/>
          <w:color w:val="auto"/>
          <w:spacing w:val="-6"/>
          <w:sz w:val="24"/>
          <w:szCs w:val="24"/>
          <w:lang w:val="en-US"/>
        </w:rPr>
        <w:t xml:space="preserve">. </w:t>
      </w:r>
      <w:r w:rsidRPr="00EA7E36">
        <w:rPr>
          <w:rFonts w:ascii="Times New Roman" w:hAnsi="Times New Roman"/>
          <w:b w:val="0"/>
          <w:color w:val="auto"/>
          <w:sz w:val="24"/>
          <w:szCs w:val="24"/>
        </w:rPr>
        <w:t>Định luật cơ bản về hấp thụ quang nêu lên mối quan hệ giữa các đại lượng I</w:t>
      </w:r>
      <w:r w:rsidRPr="00EA7E36">
        <w:rPr>
          <w:rFonts w:ascii="Times New Roman" w:hAnsi="Times New Roman"/>
          <w:b w:val="0"/>
          <w:color w:val="auto"/>
          <w:sz w:val="24"/>
          <w:szCs w:val="24"/>
          <w:vertAlign w:val="subscript"/>
        </w:rPr>
        <w:t>0</w:t>
      </w:r>
      <w:r w:rsidRPr="00EA7E36">
        <w:rPr>
          <w:rFonts w:ascii="Times New Roman" w:hAnsi="Times New Roman"/>
          <w:b w:val="0"/>
          <w:color w:val="auto"/>
          <w:sz w:val="24"/>
          <w:szCs w:val="24"/>
        </w:rPr>
        <w:t>,I, l và C được biểu diễn như sau:</w:t>
      </w:r>
    </w:p>
    <w:p w:rsidR="00E1671F" w:rsidRPr="00EA7E36" w:rsidRDefault="00E1671F" w:rsidP="005355F9">
      <w:pPr>
        <w:spacing w:before="30" w:after="30"/>
        <w:jc w:val="center"/>
        <w:rPr>
          <w:rFonts w:ascii="Times New Roman" w:hAnsi="Times New Roman"/>
          <w:sz w:val="24"/>
          <w:szCs w:val="24"/>
        </w:rPr>
      </w:pPr>
      <w:r w:rsidRPr="00EA7E36">
        <w:rPr>
          <w:rFonts w:ascii="Times New Roman" w:hAnsi="Times New Roman"/>
          <w:position w:val="-24"/>
          <w:sz w:val="24"/>
          <w:szCs w:val="24"/>
        </w:rPr>
        <w:object w:dxaOrig="1680" w:dyaOrig="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6.5pt;height:38.25pt" o:ole="">
            <v:imagedata r:id="rId9" o:title=""/>
          </v:shape>
          <o:OLEObject Type="Embed" ProgID="Equation.3" ShapeID="_x0000_i1025" DrawAspect="Content" ObjectID="_1652077811" r:id="rId10"/>
        </w:object>
      </w:r>
    </w:p>
    <w:p w:rsidR="00E1671F" w:rsidRPr="00EA7E36" w:rsidRDefault="00E1671F" w:rsidP="005355F9">
      <w:pPr>
        <w:spacing w:before="30" w:after="30"/>
        <w:ind w:firstLine="720"/>
        <w:jc w:val="both"/>
        <w:rPr>
          <w:rFonts w:ascii="Times New Roman" w:hAnsi="Times New Roman"/>
          <w:sz w:val="24"/>
          <w:szCs w:val="24"/>
        </w:rPr>
      </w:pPr>
      <w:r w:rsidRPr="00EA7E36">
        <w:rPr>
          <w:rFonts w:ascii="Times New Roman" w:hAnsi="Times New Roman"/>
          <w:sz w:val="24"/>
          <w:szCs w:val="24"/>
        </w:rPr>
        <w:t>Trong đó:</w:t>
      </w:r>
    </w:p>
    <w:p w:rsidR="00E1671F" w:rsidRPr="00EA7E36" w:rsidRDefault="00E1671F" w:rsidP="005355F9">
      <w:pPr>
        <w:spacing w:before="30" w:after="30"/>
        <w:ind w:firstLine="720"/>
        <w:jc w:val="both"/>
        <w:rPr>
          <w:rFonts w:ascii="Times New Roman" w:hAnsi="Times New Roman"/>
          <w:sz w:val="24"/>
          <w:szCs w:val="24"/>
        </w:rPr>
      </w:pPr>
      <w:r w:rsidRPr="00EA7E36">
        <w:rPr>
          <w:rFonts w:ascii="Times New Roman" w:hAnsi="Times New Roman"/>
          <w:sz w:val="24"/>
          <w:szCs w:val="24"/>
        </w:rPr>
        <w:t>A: là độ hấp thụ</w:t>
      </w:r>
      <w:r w:rsidR="00720885" w:rsidRPr="00EA7E36">
        <w:rPr>
          <w:rFonts w:ascii="Times New Roman" w:hAnsi="Times New Roman"/>
          <w:sz w:val="24"/>
          <w:szCs w:val="24"/>
        </w:rPr>
        <w:t xml:space="preserve"> </w:t>
      </w:r>
      <w:r w:rsidRPr="00EA7E36">
        <w:rPr>
          <w:rFonts w:ascii="Times New Roman" w:hAnsi="Times New Roman"/>
          <w:sz w:val="24"/>
          <w:szCs w:val="24"/>
        </w:rPr>
        <w:t>bức xạ của chất cần xác định trong dung dịch mẫu.</w:t>
      </w:r>
    </w:p>
    <w:p w:rsidR="00E1671F" w:rsidRPr="00EA7E36" w:rsidRDefault="00E1671F" w:rsidP="005355F9">
      <w:pPr>
        <w:spacing w:before="30" w:after="30"/>
        <w:ind w:firstLine="720"/>
        <w:jc w:val="both"/>
        <w:rPr>
          <w:rFonts w:ascii="Times New Roman" w:hAnsi="Times New Roman"/>
          <w:sz w:val="24"/>
          <w:szCs w:val="24"/>
        </w:rPr>
      </w:pPr>
      <w:r w:rsidRPr="00EA7E36">
        <w:rPr>
          <w:rFonts w:ascii="Times New Roman" w:hAnsi="Times New Roman"/>
          <w:sz w:val="24"/>
          <w:szCs w:val="24"/>
        </w:rPr>
        <w:t>I</w:t>
      </w:r>
      <w:r w:rsidRPr="00EA7E36">
        <w:rPr>
          <w:rFonts w:ascii="Times New Roman" w:hAnsi="Times New Roman"/>
          <w:sz w:val="24"/>
          <w:szCs w:val="24"/>
          <w:vertAlign w:val="subscript"/>
        </w:rPr>
        <w:t>0</w:t>
      </w:r>
      <w:r w:rsidRPr="00EA7E36">
        <w:rPr>
          <w:rFonts w:ascii="Times New Roman" w:hAnsi="Times New Roman"/>
          <w:sz w:val="24"/>
          <w:szCs w:val="24"/>
        </w:rPr>
        <w:t>, I: là cường độ</w:t>
      </w:r>
      <w:r w:rsidR="00E87A84" w:rsidRPr="00EA7E36">
        <w:rPr>
          <w:rFonts w:ascii="Times New Roman" w:hAnsi="Times New Roman"/>
          <w:sz w:val="24"/>
          <w:szCs w:val="24"/>
        </w:rPr>
        <w:t xml:space="preserve"> chùm ánh sáng đi vào và đi ra</w:t>
      </w:r>
      <w:r w:rsidRPr="00EA7E36">
        <w:rPr>
          <w:rFonts w:ascii="Times New Roman" w:hAnsi="Times New Roman"/>
          <w:sz w:val="24"/>
          <w:szCs w:val="24"/>
        </w:rPr>
        <w:t xml:space="preserve"> dung dịch.</w:t>
      </w:r>
    </w:p>
    <w:p w:rsidR="00E1671F" w:rsidRPr="00EA7E36" w:rsidRDefault="00E1671F" w:rsidP="005355F9">
      <w:pPr>
        <w:spacing w:before="30" w:after="30"/>
        <w:ind w:firstLine="720"/>
        <w:jc w:val="both"/>
        <w:rPr>
          <w:rFonts w:ascii="Times New Roman" w:hAnsi="Times New Roman"/>
          <w:sz w:val="24"/>
          <w:szCs w:val="24"/>
        </w:rPr>
      </w:pPr>
      <w:r w:rsidRPr="00EA7E36">
        <w:rPr>
          <w:rFonts w:ascii="Times New Roman" w:hAnsi="Times New Roman"/>
          <w:sz w:val="24"/>
          <w:szCs w:val="24"/>
        </w:rPr>
        <w:t>C: là nồng độ dung dịch chất nghiên cứu biểu diễn bằ</w:t>
      </w:r>
      <w:r w:rsidR="00866051" w:rsidRPr="00EA7E36">
        <w:rPr>
          <w:rFonts w:ascii="Times New Roman" w:hAnsi="Times New Roman"/>
          <w:sz w:val="24"/>
          <w:szCs w:val="24"/>
        </w:rPr>
        <w:t>ng mol/l</w:t>
      </w:r>
      <w:r w:rsidRPr="00EA7E36">
        <w:rPr>
          <w:rFonts w:ascii="Times New Roman" w:hAnsi="Times New Roman"/>
          <w:sz w:val="24"/>
          <w:szCs w:val="24"/>
        </w:rPr>
        <w:t>.</w:t>
      </w:r>
    </w:p>
    <w:p w:rsidR="00E1671F" w:rsidRPr="00EA7E36" w:rsidRDefault="00E1671F" w:rsidP="005355F9">
      <w:pPr>
        <w:spacing w:before="30" w:after="30"/>
        <w:ind w:firstLine="720"/>
        <w:jc w:val="both"/>
        <w:rPr>
          <w:rFonts w:ascii="Times New Roman" w:hAnsi="Times New Roman"/>
          <w:sz w:val="24"/>
          <w:szCs w:val="24"/>
        </w:rPr>
      </w:pPr>
      <w:r w:rsidRPr="00EA7E36">
        <w:rPr>
          <w:rFonts w:ascii="Times New Roman" w:hAnsi="Times New Roman"/>
          <w:sz w:val="24"/>
          <w:szCs w:val="24"/>
        </w:rPr>
        <w:t>l: là bề dày của lớp dung dịch mà bức xạ truyề</w:t>
      </w:r>
      <w:r w:rsidR="00866051" w:rsidRPr="00EA7E36">
        <w:rPr>
          <w:rFonts w:ascii="Times New Roman" w:hAnsi="Times New Roman"/>
          <w:sz w:val="24"/>
          <w:szCs w:val="24"/>
        </w:rPr>
        <w:t>n qua</w:t>
      </w:r>
      <w:r w:rsidRPr="00EA7E36">
        <w:rPr>
          <w:rFonts w:ascii="Times New Roman" w:hAnsi="Times New Roman"/>
          <w:sz w:val="24"/>
          <w:szCs w:val="24"/>
        </w:rPr>
        <w:t>.</w:t>
      </w:r>
    </w:p>
    <w:p w:rsidR="00E1671F" w:rsidRPr="00EA7E36" w:rsidRDefault="00E1671F" w:rsidP="005355F9">
      <w:pPr>
        <w:spacing w:before="30" w:after="30"/>
        <w:ind w:firstLine="720"/>
        <w:jc w:val="both"/>
        <w:rPr>
          <w:rFonts w:ascii="Times New Roman" w:hAnsi="Times New Roman"/>
          <w:sz w:val="24"/>
          <w:szCs w:val="24"/>
        </w:rPr>
      </w:pPr>
      <w:r w:rsidRPr="00EA7E36">
        <w:rPr>
          <w:rFonts w:ascii="Times New Roman" w:hAnsi="Times New Roman"/>
          <w:sz w:val="24"/>
          <w:szCs w:val="24"/>
        </w:rPr>
        <w:t>ε: là hệ số hấp thụ phân tử của chấ</w:t>
      </w:r>
      <w:r w:rsidR="00866051" w:rsidRPr="00EA7E36">
        <w:rPr>
          <w:rFonts w:ascii="Times New Roman" w:hAnsi="Times New Roman"/>
          <w:sz w:val="24"/>
          <w:szCs w:val="24"/>
        </w:rPr>
        <w:t>t màu (l</w:t>
      </w:r>
      <w:r w:rsidRPr="00EA7E36">
        <w:rPr>
          <w:rFonts w:ascii="Times New Roman" w:hAnsi="Times New Roman"/>
          <w:sz w:val="24"/>
          <w:szCs w:val="24"/>
        </w:rPr>
        <w:t>.mol</w:t>
      </w:r>
      <w:r w:rsidRPr="00EA7E36">
        <w:rPr>
          <w:rFonts w:ascii="Times New Roman" w:hAnsi="Times New Roman"/>
          <w:sz w:val="24"/>
          <w:szCs w:val="24"/>
          <w:vertAlign w:val="superscript"/>
        </w:rPr>
        <w:t>-1</w:t>
      </w:r>
      <w:r w:rsidRPr="00EA7E36">
        <w:rPr>
          <w:rFonts w:ascii="Times New Roman" w:hAnsi="Times New Roman"/>
          <w:sz w:val="24"/>
          <w:szCs w:val="24"/>
        </w:rPr>
        <w:t>.cm</w:t>
      </w:r>
      <w:r w:rsidRPr="00EA7E36">
        <w:rPr>
          <w:rFonts w:ascii="Times New Roman" w:hAnsi="Times New Roman"/>
          <w:sz w:val="24"/>
          <w:szCs w:val="24"/>
          <w:vertAlign w:val="superscript"/>
        </w:rPr>
        <w:t>-1</w:t>
      </w:r>
      <w:r w:rsidR="007E23D7" w:rsidRPr="00EA7E36">
        <w:rPr>
          <w:rFonts w:ascii="Times New Roman" w:hAnsi="Times New Roman"/>
          <w:sz w:val="24"/>
          <w:szCs w:val="24"/>
        </w:rPr>
        <w:t>).</w:t>
      </w:r>
    </w:p>
    <w:p w:rsidR="002F143D" w:rsidRPr="00EA7E36" w:rsidRDefault="002F143D" w:rsidP="005355F9">
      <w:pPr>
        <w:pStyle w:val="Heading3"/>
        <w:spacing w:before="30" w:after="30"/>
        <w:jc w:val="both"/>
        <w:rPr>
          <w:rFonts w:ascii="Times New Roman" w:hAnsi="Times New Roman" w:cs="Times New Roman"/>
          <w:b w:val="0"/>
          <w:color w:val="auto"/>
          <w:sz w:val="24"/>
          <w:szCs w:val="24"/>
          <w:lang w:val="en-US"/>
        </w:rPr>
      </w:pPr>
      <w:bookmarkStart w:id="2" w:name="_Toc421159906"/>
      <w:r w:rsidRPr="00EA7E36">
        <w:rPr>
          <w:rFonts w:ascii="Times New Roman" w:hAnsi="Times New Roman" w:cs="Times New Roman"/>
          <w:color w:val="auto"/>
          <w:sz w:val="24"/>
          <w:szCs w:val="24"/>
          <w:lang w:val="en-US"/>
        </w:rPr>
        <w:tab/>
      </w:r>
      <w:r w:rsidRPr="00EA7E36">
        <w:rPr>
          <w:rFonts w:ascii="Times New Roman" w:hAnsi="Times New Roman" w:cs="Times New Roman"/>
          <w:b w:val="0"/>
          <w:color w:val="auto"/>
          <w:sz w:val="24"/>
          <w:szCs w:val="24"/>
          <w:lang w:val="en-US"/>
        </w:rPr>
        <w:t>Biểu thức trên cho thấy độ hấp thụ ánh sáng của một dung dịch màu phụ thuộc tuyến tính vào nồng độ (ở một giới hạn nhất định). Để xác định hàm lượng ion sắt trong nước ta cho sắt tạo phức với thuốc thử 2,4,6-tripyridyl-s-triozin tạo phức màu xanh, sau đó đo độ hấp thụ quang bằng phương pháp so sánh</w:t>
      </w:r>
      <w:r w:rsidR="002378E1" w:rsidRPr="00EA7E36">
        <w:rPr>
          <w:rFonts w:ascii="Times New Roman" w:hAnsi="Times New Roman" w:cs="Times New Roman"/>
          <w:b w:val="0"/>
          <w:color w:val="auto"/>
          <w:sz w:val="24"/>
          <w:szCs w:val="24"/>
          <w:lang w:val="en-US"/>
        </w:rPr>
        <w:t xml:space="preserve"> [</w:t>
      </w:r>
      <w:r w:rsidR="00C77A0F" w:rsidRPr="00EA7E36">
        <w:rPr>
          <w:rFonts w:ascii="Times New Roman" w:hAnsi="Times New Roman" w:cs="Times New Roman"/>
          <w:color w:val="auto"/>
          <w:sz w:val="24"/>
          <w:szCs w:val="24"/>
          <w:lang w:val="en-US"/>
        </w:rPr>
        <w:t>2, 6</w:t>
      </w:r>
      <w:r w:rsidR="00C77A0F" w:rsidRPr="00EA7E36">
        <w:rPr>
          <w:rFonts w:ascii="Times New Roman" w:hAnsi="Times New Roman" w:cs="Times New Roman"/>
          <w:b w:val="0"/>
          <w:color w:val="auto"/>
          <w:sz w:val="24"/>
          <w:szCs w:val="24"/>
          <w:lang w:val="en-US"/>
        </w:rPr>
        <w:t>]</w:t>
      </w:r>
      <w:r w:rsidRPr="00EA7E36">
        <w:rPr>
          <w:rFonts w:ascii="Times New Roman" w:hAnsi="Times New Roman" w:cs="Times New Roman"/>
          <w:b w:val="0"/>
          <w:color w:val="auto"/>
          <w:sz w:val="24"/>
          <w:szCs w:val="24"/>
          <w:lang w:val="en-US"/>
        </w:rPr>
        <w:t>.</w:t>
      </w:r>
    </w:p>
    <w:bookmarkEnd w:id="2"/>
    <w:p w:rsidR="00474303" w:rsidRPr="00EA7E36" w:rsidRDefault="00474303" w:rsidP="005355F9">
      <w:pPr>
        <w:tabs>
          <w:tab w:val="left" w:pos="720"/>
        </w:tabs>
        <w:spacing w:after="0"/>
        <w:jc w:val="both"/>
        <w:rPr>
          <w:rFonts w:ascii="Times New Roman" w:eastAsia=".VnTime" w:hAnsi="Times New Roman"/>
          <w:b/>
          <w:sz w:val="24"/>
          <w:szCs w:val="24"/>
          <w:lang w:val="pt-BR"/>
        </w:rPr>
      </w:pPr>
      <w:r w:rsidRPr="00EA7E36">
        <w:rPr>
          <w:rFonts w:ascii="Times New Roman" w:eastAsia=".VnTime" w:hAnsi="Times New Roman"/>
          <w:b/>
          <w:sz w:val="24"/>
          <w:szCs w:val="24"/>
          <w:lang w:val="pt-BR"/>
        </w:rPr>
        <w:t>2.2. Thực nghiệm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4"/>
        <w:gridCol w:w="4686"/>
      </w:tblGrid>
      <w:tr w:rsidR="00EA7E36" w:rsidRPr="00EA7E36" w:rsidTr="00963240">
        <w:trPr>
          <w:trHeight w:val="3225"/>
        </w:trPr>
        <w:tc>
          <w:tcPr>
            <w:tcW w:w="4604" w:type="dxa"/>
          </w:tcPr>
          <w:p w:rsidR="00EE316A" w:rsidRPr="00EA7E36" w:rsidRDefault="009A545B" w:rsidP="005355F9">
            <w:pPr>
              <w:tabs>
                <w:tab w:val="left" w:pos="345"/>
              </w:tabs>
              <w:spacing w:before="30" w:after="30" w:line="276" w:lineRule="auto"/>
              <w:jc w:val="both"/>
              <w:rPr>
                <w:rFonts w:ascii="Times New Roman" w:eastAsia=".VnTime" w:hAnsi="Times New Roman"/>
                <w:i/>
                <w:sz w:val="24"/>
                <w:szCs w:val="24"/>
                <w:lang w:val="pt-BR"/>
              </w:rPr>
            </w:pPr>
            <w:r w:rsidRPr="00EA7E36">
              <w:rPr>
                <w:rFonts w:ascii="Times New Roman" w:eastAsia=".VnTime" w:hAnsi="Times New Roman"/>
                <w:i/>
                <w:sz w:val="24"/>
                <w:szCs w:val="24"/>
                <w:lang w:val="pt-BR"/>
              </w:rPr>
              <w:lastRenderedPageBreak/>
              <w:t>2.2.1. T</w:t>
            </w:r>
            <w:r w:rsidR="00474303" w:rsidRPr="00EA7E36">
              <w:rPr>
                <w:rFonts w:ascii="Times New Roman" w:eastAsia=".VnTime" w:hAnsi="Times New Roman"/>
                <w:i/>
                <w:sz w:val="24"/>
                <w:szCs w:val="24"/>
                <w:lang w:val="pt-BR"/>
              </w:rPr>
              <w:t>hiết bị</w:t>
            </w:r>
          </w:p>
          <w:p w:rsidR="008B5036" w:rsidRPr="00EA7E36" w:rsidRDefault="00EE316A" w:rsidP="005355F9">
            <w:pPr>
              <w:tabs>
                <w:tab w:val="left" w:pos="345"/>
              </w:tabs>
              <w:spacing w:before="30" w:after="30" w:line="276" w:lineRule="auto"/>
              <w:jc w:val="both"/>
              <w:rPr>
                <w:rFonts w:ascii="Times New Roman" w:hAnsi="Times New Roman"/>
                <w:b/>
                <w:sz w:val="24"/>
                <w:szCs w:val="24"/>
              </w:rPr>
            </w:pPr>
            <w:r w:rsidRPr="00EA7E36">
              <w:rPr>
                <w:rFonts w:ascii="Times New Roman" w:hAnsi="Times New Roman"/>
                <w:sz w:val="24"/>
                <w:szCs w:val="24"/>
              </w:rPr>
              <w:t xml:space="preserve">       </w:t>
            </w:r>
            <w:r w:rsidR="008B5036" w:rsidRPr="00EA7E36">
              <w:rPr>
                <w:rFonts w:ascii="Times New Roman" w:hAnsi="Times New Roman"/>
                <w:sz w:val="24"/>
                <w:szCs w:val="24"/>
              </w:rPr>
              <w:t xml:space="preserve">Tiến hành đo sắt </w:t>
            </w:r>
            <w:r w:rsidR="00F97719" w:rsidRPr="00EA7E36">
              <w:rPr>
                <w:rFonts w:ascii="Times New Roman" w:hAnsi="Times New Roman"/>
                <w:sz w:val="24"/>
                <w:szCs w:val="24"/>
              </w:rPr>
              <w:t xml:space="preserve">bằng máy đo quang 36 chỉ tiêu </w:t>
            </w:r>
            <w:r w:rsidR="008B5036" w:rsidRPr="00EA7E36">
              <w:rPr>
                <w:rFonts w:ascii="Times New Roman" w:hAnsi="Times New Roman"/>
                <w:sz w:val="24"/>
                <w:szCs w:val="24"/>
              </w:rPr>
              <w:t xml:space="preserve">với các thông số kĩ thuật trên máy </w:t>
            </w:r>
          </w:p>
          <w:p w:rsidR="008B5036" w:rsidRPr="00EA7E36" w:rsidRDefault="008B5036" w:rsidP="005355F9">
            <w:pPr>
              <w:tabs>
                <w:tab w:val="left" w:pos="720"/>
                <w:tab w:val="left" w:pos="1440"/>
                <w:tab w:val="left" w:pos="2160"/>
                <w:tab w:val="left" w:pos="2880"/>
                <w:tab w:val="left" w:pos="3435"/>
              </w:tabs>
              <w:spacing w:before="30" w:after="30" w:line="276" w:lineRule="auto"/>
              <w:jc w:val="both"/>
              <w:rPr>
                <w:rFonts w:ascii="Times New Roman" w:hAnsi="Times New Roman"/>
                <w:sz w:val="24"/>
                <w:szCs w:val="24"/>
              </w:rPr>
            </w:pPr>
            <w:r w:rsidRPr="00EA7E36">
              <w:rPr>
                <w:rFonts w:ascii="Times New Roman" w:hAnsi="Times New Roman"/>
                <w:sz w:val="24"/>
                <w:szCs w:val="24"/>
              </w:rPr>
              <w:tab/>
              <w:t>- Độ phân giải: 1 μg/l</w:t>
            </w:r>
            <w:r w:rsidRPr="00EA7E36">
              <w:rPr>
                <w:rFonts w:ascii="Times New Roman" w:hAnsi="Times New Roman"/>
                <w:sz w:val="24"/>
                <w:szCs w:val="24"/>
              </w:rPr>
              <w:tab/>
            </w:r>
          </w:p>
          <w:p w:rsidR="008B5036" w:rsidRPr="00EA7E36" w:rsidRDefault="008B5036" w:rsidP="005355F9">
            <w:pPr>
              <w:spacing w:before="30" w:after="30" w:line="276" w:lineRule="auto"/>
              <w:jc w:val="both"/>
              <w:rPr>
                <w:rFonts w:ascii="Times New Roman" w:hAnsi="Times New Roman"/>
                <w:sz w:val="24"/>
                <w:szCs w:val="24"/>
              </w:rPr>
            </w:pPr>
            <w:r w:rsidRPr="00EA7E36">
              <w:rPr>
                <w:rFonts w:ascii="Times New Roman" w:hAnsi="Times New Roman"/>
                <w:sz w:val="24"/>
                <w:szCs w:val="24"/>
              </w:rPr>
              <w:tab/>
              <w:t>- Nguồn đèn: đèn Tungsten với kính lọc nhiễu giải hẹp 575nm</w:t>
            </w:r>
          </w:p>
          <w:p w:rsidR="008B5036" w:rsidRPr="00EA7E36" w:rsidRDefault="004701EC" w:rsidP="005355F9">
            <w:pPr>
              <w:spacing w:before="30" w:after="30" w:line="276" w:lineRule="auto"/>
              <w:jc w:val="both"/>
              <w:rPr>
                <w:rFonts w:ascii="Times New Roman" w:hAnsi="Times New Roman"/>
                <w:sz w:val="24"/>
                <w:szCs w:val="24"/>
              </w:rPr>
            </w:pPr>
            <w:r w:rsidRPr="00EA7E36">
              <w:rPr>
                <w:rFonts w:ascii="Times New Roman" w:hAnsi="Times New Roman"/>
                <w:sz w:val="24"/>
                <w:szCs w:val="24"/>
              </w:rPr>
              <w:t xml:space="preserve">- Thang đo: </w:t>
            </w:r>
            <w:r w:rsidR="00F0231D">
              <w:rPr>
                <w:rFonts w:ascii="Times New Roman" w:hAnsi="Times New Roman"/>
                <w:sz w:val="24"/>
                <w:szCs w:val="24"/>
              </w:rPr>
              <w:t>0,000 -</w:t>
            </w:r>
            <w:r w:rsidRPr="00EA7E36">
              <w:rPr>
                <w:rFonts w:ascii="Times New Roman" w:hAnsi="Times New Roman"/>
                <w:sz w:val="24"/>
                <w:szCs w:val="24"/>
              </w:rPr>
              <w:t xml:space="preserve"> 3,000mg/</w:t>
            </w:r>
          </w:p>
        </w:tc>
        <w:tc>
          <w:tcPr>
            <w:tcW w:w="4686" w:type="dxa"/>
          </w:tcPr>
          <w:p w:rsidR="008B5036" w:rsidRPr="00EA7E36" w:rsidRDefault="008B5036" w:rsidP="005355F9">
            <w:pPr>
              <w:tabs>
                <w:tab w:val="left" w:pos="360"/>
              </w:tabs>
              <w:spacing w:before="30" w:after="30" w:line="276" w:lineRule="auto"/>
              <w:jc w:val="center"/>
              <w:rPr>
                <w:rFonts w:ascii="Times New Roman" w:hAnsi="Times New Roman"/>
                <w:sz w:val="24"/>
                <w:szCs w:val="24"/>
              </w:rPr>
            </w:pPr>
            <w:r w:rsidRPr="00EA7E36">
              <w:rPr>
                <w:rFonts w:ascii="Times New Roman" w:hAnsi="Times New Roman"/>
                <w:noProof/>
                <w:sz w:val="24"/>
                <w:szCs w:val="24"/>
              </w:rPr>
              <w:drawing>
                <wp:inline distT="0" distB="0" distL="0" distR="0" wp14:anchorId="1F3464B4" wp14:editId="3808104D">
                  <wp:extent cx="2314575" cy="1736264"/>
                  <wp:effectExtent l="19050" t="0" r="9525" b="0"/>
                  <wp:docPr id="2" name="Picture 4" descr="C:\Users\This Computer\Downloads\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This Computer\Downloads\t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15658" cy="1737076"/>
                          </a:xfrm>
                          <a:prstGeom prst="rect">
                            <a:avLst/>
                          </a:prstGeom>
                          <a:noFill/>
                          <a:ln>
                            <a:noFill/>
                          </a:ln>
                        </pic:spPr>
                      </pic:pic>
                    </a:graphicData>
                  </a:graphic>
                </wp:inline>
              </w:drawing>
            </w:r>
          </w:p>
          <w:p w:rsidR="008B5036" w:rsidRPr="00EA7E36" w:rsidRDefault="008B5036" w:rsidP="005355F9">
            <w:pPr>
              <w:spacing w:before="30" w:after="30" w:line="276" w:lineRule="auto"/>
              <w:jc w:val="center"/>
              <w:rPr>
                <w:rFonts w:ascii="Times New Roman" w:hAnsi="Times New Roman"/>
                <w:i/>
                <w:sz w:val="24"/>
                <w:szCs w:val="24"/>
              </w:rPr>
            </w:pPr>
            <w:r w:rsidRPr="00EA7E36">
              <w:rPr>
                <w:rFonts w:ascii="Times New Roman" w:hAnsi="Times New Roman"/>
                <w:b/>
                <w:i/>
                <w:sz w:val="24"/>
                <w:szCs w:val="24"/>
              </w:rPr>
              <w:t>Hình 1:</w:t>
            </w:r>
            <w:r w:rsidRPr="00EA7E36">
              <w:rPr>
                <w:rFonts w:ascii="Times New Roman" w:hAnsi="Times New Roman"/>
                <w:i/>
                <w:sz w:val="24"/>
                <w:szCs w:val="24"/>
              </w:rPr>
              <w:t>Máy đo quang đa chỉ tiêu Hanna</w:t>
            </w:r>
          </w:p>
        </w:tc>
      </w:tr>
    </w:tbl>
    <w:p w:rsidR="00A46FF4" w:rsidRPr="00EA7E36" w:rsidRDefault="009A545B" w:rsidP="005355F9">
      <w:pPr>
        <w:pStyle w:val="Heading3"/>
        <w:tabs>
          <w:tab w:val="left" w:pos="3990"/>
        </w:tabs>
        <w:spacing w:before="30" w:after="30"/>
        <w:jc w:val="both"/>
        <w:rPr>
          <w:rFonts w:ascii="Times New Roman" w:hAnsi="Times New Roman" w:cs="Times New Roman"/>
          <w:b w:val="0"/>
          <w:i/>
          <w:color w:val="auto"/>
          <w:sz w:val="24"/>
          <w:szCs w:val="24"/>
          <w:lang w:val="en-US"/>
        </w:rPr>
      </w:pPr>
      <w:bookmarkStart w:id="3" w:name="_Toc421159914"/>
      <w:r w:rsidRPr="00EA7E36">
        <w:rPr>
          <w:rFonts w:ascii="Times New Roman" w:hAnsi="Times New Roman" w:cs="Times New Roman"/>
          <w:b w:val="0"/>
          <w:i/>
          <w:color w:val="auto"/>
          <w:sz w:val="24"/>
          <w:szCs w:val="24"/>
          <w:lang w:val="en-US"/>
        </w:rPr>
        <w:t>2.2</w:t>
      </w:r>
      <w:r w:rsidR="00A46FF4" w:rsidRPr="00EA7E36">
        <w:rPr>
          <w:rFonts w:ascii="Times New Roman" w:hAnsi="Times New Roman" w:cs="Times New Roman"/>
          <w:b w:val="0"/>
          <w:i/>
          <w:color w:val="auto"/>
          <w:sz w:val="24"/>
          <w:szCs w:val="24"/>
          <w:lang w:val="en-US"/>
        </w:rPr>
        <w:t>.2. Dụng cụ</w:t>
      </w:r>
      <w:bookmarkEnd w:id="3"/>
      <w:r w:rsidR="00A46FF4" w:rsidRPr="00EA7E36">
        <w:rPr>
          <w:rFonts w:ascii="Times New Roman" w:hAnsi="Times New Roman" w:cs="Times New Roman"/>
          <w:b w:val="0"/>
          <w:i/>
          <w:color w:val="auto"/>
          <w:sz w:val="24"/>
          <w:szCs w:val="24"/>
          <w:lang w:val="en-US"/>
        </w:rPr>
        <w:tab/>
      </w:r>
    </w:p>
    <w:p w:rsidR="00A46FF4" w:rsidRPr="00EA7E36" w:rsidRDefault="00A46FF4" w:rsidP="005355F9">
      <w:pPr>
        <w:tabs>
          <w:tab w:val="left" w:pos="360"/>
        </w:tabs>
        <w:spacing w:before="30" w:after="30"/>
        <w:jc w:val="both"/>
        <w:rPr>
          <w:rFonts w:ascii="Times New Roman" w:hAnsi="Times New Roman"/>
          <w:sz w:val="24"/>
          <w:szCs w:val="24"/>
        </w:rPr>
      </w:pPr>
      <w:r w:rsidRPr="00EA7E36">
        <w:rPr>
          <w:rFonts w:ascii="Times New Roman" w:hAnsi="Times New Roman"/>
          <w:sz w:val="24"/>
          <w:szCs w:val="24"/>
        </w:rPr>
        <w:tab/>
        <w:t xml:space="preserve">- Pipet, buret, đũa thủy tinh, </w:t>
      </w:r>
      <w:r w:rsidR="009A545B" w:rsidRPr="00EA7E36">
        <w:rPr>
          <w:rFonts w:ascii="Times New Roman" w:hAnsi="Times New Roman"/>
          <w:sz w:val="24"/>
          <w:szCs w:val="24"/>
        </w:rPr>
        <w:t xml:space="preserve">cốc thủy tinh, </w:t>
      </w:r>
      <w:r w:rsidRPr="00EA7E36">
        <w:rPr>
          <w:rFonts w:ascii="Times New Roman" w:hAnsi="Times New Roman"/>
          <w:sz w:val="24"/>
          <w:szCs w:val="24"/>
        </w:rPr>
        <w:t>công tơ hút, kẹp gỗ, kéo.</w:t>
      </w:r>
    </w:p>
    <w:p w:rsidR="00A46FF4" w:rsidRPr="00EA7E36" w:rsidRDefault="009A545B" w:rsidP="005355F9">
      <w:pPr>
        <w:tabs>
          <w:tab w:val="left" w:pos="360"/>
        </w:tabs>
        <w:spacing w:before="30" w:after="30"/>
        <w:jc w:val="both"/>
        <w:rPr>
          <w:rFonts w:ascii="Times New Roman" w:hAnsi="Times New Roman"/>
          <w:sz w:val="24"/>
          <w:szCs w:val="24"/>
        </w:rPr>
      </w:pPr>
      <w:r w:rsidRPr="00EA7E36">
        <w:rPr>
          <w:rFonts w:ascii="Times New Roman" w:hAnsi="Times New Roman"/>
          <w:sz w:val="24"/>
          <w:szCs w:val="24"/>
        </w:rPr>
        <w:tab/>
      </w:r>
      <w:r w:rsidR="00A46FF4" w:rsidRPr="00EA7E36">
        <w:rPr>
          <w:rFonts w:ascii="Times New Roman" w:hAnsi="Times New Roman"/>
          <w:sz w:val="24"/>
          <w:szCs w:val="24"/>
        </w:rPr>
        <w:t>- Bình định mức các loại 25ml, 50ml, 100ml, 250ml</w:t>
      </w:r>
      <w:r w:rsidRPr="00EA7E36">
        <w:rPr>
          <w:rFonts w:ascii="Times New Roman" w:hAnsi="Times New Roman"/>
          <w:sz w:val="24"/>
          <w:szCs w:val="24"/>
        </w:rPr>
        <w:t>, b</w:t>
      </w:r>
      <w:r w:rsidR="00A46FF4" w:rsidRPr="00EA7E36">
        <w:rPr>
          <w:rFonts w:ascii="Times New Roman" w:hAnsi="Times New Roman"/>
          <w:sz w:val="24"/>
          <w:szCs w:val="24"/>
        </w:rPr>
        <w:t>ình tam giác 125ml.</w:t>
      </w:r>
    </w:p>
    <w:p w:rsidR="00A46FF4" w:rsidRPr="00EA7E36" w:rsidRDefault="005108B7" w:rsidP="005355F9">
      <w:pPr>
        <w:tabs>
          <w:tab w:val="left" w:pos="360"/>
        </w:tabs>
        <w:spacing w:before="30" w:after="30"/>
        <w:jc w:val="both"/>
        <w:rPr>
          <w:rFonts w:ascii="Times New Roman" w:hAnsi="Times New Roman"/>
          <w:i/>
          <w:sz w:val="24"/>
          <w:szCs w:val="24"/>
        </w:rPr>
      </w:pPr>
      <w:bookmarkStart w:id="4" w:name="_Toc421159915"/>
      <w:r w:rsidRPr="00EA7E36">
        <w:rPr>
          <w:rFonts w:ascii="Times New Roman" w:hAnsi="Times New Roman"/>
          <w:i/>
          <w:sz w:val="24"/>
          <w:szCs w:val="24"/>
        </w:rPr>
        <w:t>2.2</w:t>
      </w:r>
      <w:r w:rsidR="00A46FF4" w:rsidRPr="00EA7E36">
        <w:rPr>
          <w:rFonts w:ascii="Times New Roman" w:hAnsi="Times New Roman"/>
          <w:i/>
          <w:sz w:val="24"/>
          <w:szCs w:val="24"/>
        </w:rPr>
        <w:t>.3. Hóa chất</w:t>
      </w:r>
      <w:bookmarkEnd w:id="4"/>
    </w:p>
    <w:p w:rsidR="00A46FF4" w:rsidRPr="00EA7E36" w:rsidRDefault="00170C4C" w:rsidP="005355F9">
      <w:pPr>
        <w:tabs>
          <w:tab w:val="left" w:pos="360"/>
        </w:tabs>
        <w:spacing w:before="30" w:after="30"/>
        <w:jc w:val="both"/>
        <w:rPr>
          <w:rFonts w:ascii="Times New Roman" w:hAnsi="Times New Roman"/>
          <w:sz w:val="24"/>
          <w:szCs w:val="24"/>
        </w:rPr>
      </w:pPr>
      <w:r w:rsidRPr="00EA7E36">
        <w:rPr>
          <w:rFonts w:ascii="Times New Roman" w:hAnsi="Times New Roman"/>
          <w:sz w:val="24"/>
          <w:szCs w:val="24"/>
        </w:rPr>
        <w:tab/>
      </w:r>
      <w:r w:rsidR="00A46FF4" w:rsidRPr="00EA7E36">
        <w:rPr>
          <w:rFonts w:ascii="Times New Roman" w:hAnsi="Times New Roman"/>
          <w:sz w:val="24"/>
          <w:szCs w:val="24"/>
        </w:rPr>
        <w:t>- Dung dịch HCl đặc</w:t>
      </w:r>
      <w:r w:rsidR="009A545B" w:rsidRPr="00EA7E36">
        <w:rPr>
          <w:rFonts w:ascii="Times New Roman" w:hAnsi="Times New Roman"/>
          <w:sz w:val="24"/>
          <w:szCs w:val="24"/>
        </w:rPr>
        <w:t>, d</w:t>
      </w:r>
      <w:r w:rsidR="00A46FF4" w:rsidRPr="00EA7E36">
        <w:rPr>
          <w:rFonts w:ascii="Times New Roman" w:hAnsi="Times New Roman"/>
          <w:sz w:val="24"/>
          <w:szCs w:val="24"/>
        </w:rPr>
        <w:t>ung dịch H</w:t>
      </w:r>
      <w:r w:rsidR="00A46FF4" w:rsidRPr="00EA7E36">
        <w:rPr>
          <w:rFonts w:ascii="Times New Roman" w:hAnsi="Times New Roman"/>
          <w:sz w:val="24"/>
          <w:szCs w:val="24"/>
          <w:vertAlign w:val="subscript"/>
        </w:rPr>
        <w:t>2</w:t>
      </w:r>
      <w:r w:rsidR="00A46FF4" w:rsidRPr="00EA7E36">
        <w:rPr>
          <w:rFonts w:ascii="Times New Roman" w:hAnsi="Times New Roman"/>
          <w:sz w:val="24"/>
          <w:szCs w:val="24"/>
        </w:rPr>
        <w:t>SO</w:t>
      </w:r>
      <w:r w:rsidR="00A46FF4" w:rsidRPr="00EA7E36">
        <w:rPr>
          <w:rFonts w:ascii="Times New Roman" w:hAnsi="Times New Roman"/>
          <w:sz w:val="24"/>
          <w:szCs w:val="24"/>
          <w:vertAlign w:val="subscript"/>
        </w:rPr>
        <w:t>4</w:t>
      </w:r>
      <w:r w:rsidR="00A46FF4" w:rsidRPr="00EA7E36">
        <w:rPr>
          <w:rFonts w:ascii="Times New Roman" w:hAnsi="Times New Roman"/>
          <w:sz w:val="24"/>
          <w:szCs w:val="24"/>
        </w:rPr>
        <w:t xml:space="preserve"> đặc</w:t>
      </w:r>
      <w:r w:rsidR="009A545B" w:rsidRPr="00EA7E36">
        <w:rPr>
          <w:rFonts w:ascii="Times New Roman" w:hAnsi="Times New Roman"/>
          <w:sz w:val="24"/>
          <w:szCs w:val="24"/>
        </w:rPr>
        <w:t>, h</w:t>
      </w:r>
      <w:r w:rsidR="00A46FF4" w:rsidRPr="00EA7E36">
        <w:rPr>
          <w:rFonts w:ascii="Times New Roman" w:hAnsi="Times New Roman"/>
          <w:sz w:val="24"/>
          <w:szCs w:val="24"/>
        </w:rPr>
        <w:t>ydroxyamin</w:t>
      </w:r>
    </w:p>
    <w:p w:rsidR="00A46FF4" w:rsidRPr="00EA7E36" w:rsidRDefault="00A46FF4" w:rsidP="005355F9">
      <w:pPr>
        <w:spacing w:before="30" w:after="30"/>
        <w:ind w:firstLine="360"/>
        <w:jc w:val="both"/>
        <w:rPr>
          <w:rFonts w:ascii="Times New Roman" w:hAnsi="Times New Roman"/>
          <w:sz w:val="24"/>
          <w:szCs w:val="24"/>
        </w:rPr>
      </w:pPr>
      <w:r w:rsidRPr="00EA7E36">
        <w:rPr>
          <w:rFonts w:ascii="Times New Roman" w:hAnsi="Times New Roman"/>
          <w:sz w:val="24"/>
          <w:szCs w:val="24"/>
        </w:rPr>
        <w:t>- Các muối:NH</w:t>
      </w:r>
      <w:r w:rsidRPr="00EA7E36">
        <w:rPr>
          <w:rFonts w:ascii="Times New Roman" w:hAnsi="Times New Roman"/>
          <w:sz w:val="24"/>
          <w:szCs w:val="24"/>
          <w:vertAlign w:val="subscript"/>
        </w:rPr>
        <w:t>4</w:t>
      </w:r>
      <w:r w:rsidRPr="00EA7E36">
        <w:rPr>
          <w:rFonts w:ascii="Times New Roman" w:hAnsi="Times New Roman"/>
          <w:sz w:val="24"/>
          <w:szCs w:val="24"/>
        </w:rPr>
        <w:t xml:space="preserve"> Fe(SO</w:t>
      </w:r>
      <w:r w:rsidRPr="00EA7E36">
        <w:rPr>
          <w:rFonts w:ascii="Times New Roman" w:hAnsi="Times New Roman"/>
          <w:sz w:val="24"/>
          <w:szCs w:val="24"/>
          <w:vertAlign w:val="subscript"/>
        </w:rPr>
        <w:t>4</w:t>
      </w:r>
      <w:r w:rsidRPr="00EA7E36">
        <w:rPr>
          <w:rFonts w:ascii="Times New Roman" w:hAnsi="Times New Roman"/>
          <w:sz w:val="24"/>
          <w:szCs w:val="24"/>
        </w:rPr>
        <w:t>)</w:t>
      </w:r>
      <w:r w:rsidRPr="00EA7E36">
        <w:rPr>
          <w:rFonts w:ascii="Times New Roman" w:hAnsi="Times New Roman"/>
          <w:sz w:val="24"/>
          <w:szCs w:val="24"/>
          <w:vertAlign w:val="subscript"/>
        </w:rPr>
        <w:t>2</w:t>
      </w:r>
      <w:r w:rsidRPr="00EA7E36">
        <w:rPr>
          <w:rFonts w:ascii="Times New Roman" w:hAnsi="Times New Roman"/>
          <w:sz w:val="24"/>
          <w:szCs w:val="24"/>
        </w:rPr>
        <w:t>.12H</w:t>
      </w:r>
      <w:r w:rsidRPr="00EA7E36">
        <w:rPr>
          <w:rFonts w:ascii="Times New Roman" w:hAnsi="Times New Roman"/>
          <w:sz w:val="24"/>
          <w:szCs w:val="24"/>
          <w:vertAlign w:val="subscript"/>
        </w:rPr>
        <w:t>2</w:t>
      </w:r>
      <w:r w:rsidRPr="00EA7E36">
        <w:rPr>
          <w:rFonts w:ascii="Times New Roman" w:hAnsi="Times New Roman"/>
          <w:sz w:val="24"/>
          <w:szCs w:val="24"/>
        </w:rPr>
        <w:t>O</w:t>
      </w:r>
      <w:r w:rsidR="009A545B" w:rsidRPr="00EA7E36">
        <w:rPr>
          <w:rFonts w:ascii="Times New Roman" w:hAnsi="Times New Roman"/>
          <w:sz w:val="24"/>
          <w:szCs w:val="24"/>
        </w:rPr>
        <w:t xml:space="preserve">, </w:t>
      </w:r>
      <w:r w:rsidRPr="00EA7E36">
        <w:rPr>
          <w:rFonts w:ascii="Times New Roman" w:hAnsi="Times New Roman"/>
          <w:sz w:val="24"/>
          <w:szCs w:val="24"/>
        </w:rPr>
        <w:t>CuSO</w:t>
      </w:r>
      <w:r w:rsidRPr="00EA7E36">
        <w:rPr>
          <w:rFonts w:ascii="Times New Roman" w:hAnsi="Times New Roman"/>
          <w:sz w:val="24"/>
          <w:szCs w:val="24"/>
          <w:vertAlign w:val="subscript"/>
        </w:rPr>
        <w:t>4</w:t>
      </w:r>
      <w:r w:rsidRPr="00EA7E36">
        <w:rPr>
          <w:rFonts w:ascii="Times New Roman" w:hAnsi="Times New Roman"/>
          <w:sz w:val="24"/>
          <w:szCs w:val="24"/>
        </w:rPr>
        <w:t>.5H</w:t>
      </w:r>
      <w:r w:rsidRPr="00EA7E36">
        <w:rPr>
          <w:rFonts w:ascii="Times New Roman" w:hAnsi="Times New Roman"/>
          <w:sz w:val="24"/>
          <w:szCs w:val="24"/>
          <w:vertAlign w:val="subscript"/>
        </w:rPr>
        <w:t>2</w:t>
      </w:r>
      <w:r w:rsidRPr="00EA7E36">
        <w:rPr>
          <w:rFonts w:ascii="Times New Roman" w:hAnsi="Times New Roman"/>
          <w:sz w:val="24"/>
          <w:szCs w:val="24"/>
        </w:rPr>
        <w:t>O</w:t>
      </w:r>
      <w:r w:rsidR="009A545B" w:rsidRPr="00EA7E36">
        <w:rPr>
          <w:rFonts w:ascii="Times New Roman" w:hAnsi="Times New Roman"/>
          <w:sz w:val="24"/>
          <w:szCs w:val="24"/>
        </w:rPr>
        <w:t xml:space="preserve">, </w:t>
      </w:r>
      <w:r w:rsidRPr="00EA7E36">
        <w:rPr>
          <w:rFonts w:ascii="Times New Roman" w:hAnsi="Times New Roman"/>
          <w:sz w:val="24"/>
          <w:szCs w:val="24"/>
        </w:rPr>
        <w:t>MnSO</w:t>
      </w:r>
      <w:r w:rsidRPr="00EA7E36">
        <w:rPr>
          <w:rFonts w:ascii="Times New Roman" w:hAnsi="Times New Roman"/>
          <w:sz w:val="24"/>
          <w:szCs w:val="24"/>
          <w:vertAlign w:val="subscript"/>
        </w:rPr>
        <w:t>4</w:t>
      </w:r>
      <w:r w:rsidRPr="00EA7E36">
        <w:rPr>
          <w:rFonts w:ascii="Times New Roman" w:hAnsi="Times New Roman"/>
          <w:sz w:val="24"/>
          <w:szCs w:val="24"/>
        </w:rPr>
        <w:t>.H</w:t>
      </w:r>
      <w:r w:rsidRPr="00EA7E36">
        <w:rPr>
          <w:rFonts w:ascii="Times New Roman" w:hAnsi="Times New Roman"/>
          <w:sz w:val="24"/>
          <w:szCs w:val="24"/>
          <w:vertAlign w:val="subscript"/>
        </w:rPr>
        <w:t>2</w:t>
      </w:r>
      <w:r w:rsidRPr="00EA7E36">
        <w:rPr>
          <w:rFonts w:ascii="Times New Roman" w:hAnsi="Times New Roman"/>
          <w:sz w:val="24"/>
          <w:szCs w:val="24"/>
        </w:rPr>
        <w:t>O</w:t>
      </w:r>
      <w:r w:rsidR="009A545B" w:rsidRPr="00EA7E36">
        <w:rPr>
          <w:rFonts w:ascii="Times New Roman" w:hAnsi="Times New Roman"/>
          <w:sz w:val="24"/>
          <w:szCs w:val="24"/>
        </w:rPr>
        <w:t xml:space="preserve">, </w:t>
      </w:r>
      <w:r w:rsidRPr="00EA7E36">
        <w:rPr>
          <w:rFonts w:ascii="Times New Roman" w:hAnsi="Times New Roman"/>
          <w:sz w:val="24"/>
          <w:szCs w:val="24"/>
        </w:rPr>
        <w:t xml:space="preserve"> Cr</w:t>
      </w:r>
      <w:r w:rsidRPr="00EA7E36">
        <w:rPr>
          <w:rFonts w:ascii="Times New Roman" w:hAnsi="Times New Roman"/>
          <w:sz w:val="24"/>
          <w:szCs w:val="24"/>
          <w:vertAlign w:val="subscript"/>
        </w:rPr>
        <w:t>2</w:t>
      </w:r>
      <w:r w:rsidRPr="00EA7E36">
        <w:rPr>
          <w:rFonts w:ascii="Times New Roman" w:hAnsi="Times New Roman"/>
          <w:sz w:val="24"/>
          <w:szCs w:val="24"/>
        </w:rPr>
        <w:t>(SO</w:t>
      </w:r>
      <w:r w:rsidRPr="00EA7E36">
        <w:rPr>
          <w:rFonts w:ascii="Times New Roman" w:hAnsi="Times New Roman"/>
          <w:sz w:val="24"/>
          <w:szCs w:val="24"/>
          <w:vertAlign w:val="subscript"/>
        </w:rPr>
        <w:t>4</w:t>
      </w:r>
      <w:r w:rsidRPr="00EA7E36">
        <w:rPr>
          <w:rFonts w:ascii="Times New Roman" w:hAnsi="Times New Roman"/>
          <w:sz w:val="24"/>
          <w:szCs w:val="24"/>
        </w:rPr>
        <w:t>)</w:t>
      </w:r>
      <w:r w:rsidRPr="00EA7E36">
        <w:rPr>
          <w:rFonts w:ascii="Times New Roman" w:hAnsi="Times New Roman"/>
          <w:sz w:val="24"/>
          <w:szCs w:val="24"/>
          <w:vertAlign w:val="subscript"/>
        </w:rPr>
        <w:t>3</w:t>
      </w:r>
      <w:r w:rsidRPr="00EA7E36">
        <w:rPr>
          <w:rFonts w:ascii="Times New Roman" w:hAnsi="Times New Roman"/>
          <w:sz w:val="24"/>
          <w:szCs w:val="24"/>
        </w:rPr>
        <w:t>.9H</w:t>
      </w:r>
      <w:r w:rsidRPr="00EA7E36">
        <w:rPr>
          <w:rFonts w:ascii="Times New Roman" w:hAnsi="Times New Roman"/>
          <w:sz w:val="24"/>
          <w:szCs w:val="24"/>
          <w:vertAlign w:val="subscript"/>
        </w:rPr>
        <w:t>2</w:t>
      </w:r>
      <w:r w:rsidRPr="00EA7E36">
        <w:rPr>
          <w:rFonts w:ascii="Times New Roman" w:hAnsi="Times New Roman"/>
          <w:sz w:val="24"/>
          <w:szCs w:val="24"/>
        </w:rPr>
        <w:t>O</w:t>
      </w:r>
    </w:p>
    <w:p w:rsidR="009A545B" w:rsidRPr="00EA7E36" w:rsidRDefault="009A545B" w:rsidP="005355F9">
      <w:pPr>
        <w:spacing w:before="30" w:after="30"/>
        <w:ind w:firstLine="360"/>
        <w:jc w:val="both"/>
        <w:rPr>
          <w:rFonts w:ascii="Times New Roman" w:hAnsi="Times New Roman"/>
          <w:sz w:val="24"/>
          <w:szCs w:val="24"/>
        </w:rPr>
      </w:pPr>
      <w:r w:rsidRPr="00EA7E36">
        <w:rPr>
          <w:rFonts w:ascii="Times New Roman" w:hAnsi="Times New Roman"/>
          <w:sz w:val="24"/>
          <w:szCs w:val="24"/>
        </w:rPr>
        <w:t>- Thuốc thử sắt TPTZ (2,4,6-tripyridyl-s-triozin)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5"/>
        <w:gridCol w:w="4645"/>
      </w:tblGrid>
      <w:tr w:rsidR="00EA7E36" w:rsidRPr="00EA7E36" w:rsidTr="00963240">
        <w:tc>
          <w:tcPr>
            <w:tcW w:w="4645" w:type="dxa"/>
          </w:tcPr>
          <w:p w:rsidR="00D50F0E" w:rsidRPr="00EA7E36" w:rsidRDefault="00D50F0E" w:rsidP="005355F9">
            <w:pPr>
              <w:spacing w:before="30" w:after="30" w:line="276" w:lineRule="auto"/>
              <w:jc w:val="both"/>
              <w:rPr>
                <w:rFonts w:ascii="Times New Roman" w:hAnsi="Times New Roman"/>
                <w:sz w:val="24"/>
                <w:szCs w:val="24"/>
              </w:rPr>
            </w:pPr>
            <w:r w:rsidRPr="00EA7E36">
              <w:rPr>
                <w:rFonts w:ascii="Times New Roman" w:hAnsi="Times New Roman"/>
                <w:sz w:val="24"/>
                <w:szCs w:val="24"/>
              </w:rPr>
              <w:t>Công thức phân tử: C</w:t>
            </w:r>
            <w:r w:rsidRPr="00EA7E36">
              <w:rPr>
                <w:rFonts w:ascii="Times New Roman" w:hAnsi="Times New Roman"/>
                <w:sz w:val="24"/>
                <w:szCs w:val="24"/>
                <w:vertAlign w:val="subscript"/>
              </w:rPr>
              <w:t>8</w:t>
            </w:r>
            <w:r w:rsidRPr="00EA7E36">
              <w:rPr>
                <w:rFonts w:ascii="Times New Roman" w:hAnsi="Times New Roman"/>
                <w:sz w:val="24"/>
                <w:szCs w:val="24"/>
              </w:rPr>
              <w:t>H</w:t>
            </w:r>
            <w:r w:rsidRPr="00EA7E36">
              <w:rPr>
                <w:rFonts w:ascii="Times New Roman" w:hAnsi="Times New Roman"/>
                <w:sz w:val="24"/>
                <w:szCs w:val="24"/>
                <w:vertAlign w:val="subscript"/>
              </w:rPr>
              <w:t>12</w:t>
            </w:r>
            <w:r w:rsidRPr="00EA7E36">
              <w:rPr>
                <w:rFonts w:ascii="Times New Roman" w:hAnsi="Times New Roman"/>
                <w:sz w:val="24"/>
                <w:szCs w:val="24"/>
              </w:rPr>
              <w:t>N</w:t>
            </w:r>
            <w:r w:rsidRPr="00EA7E36">
              <w:rPr>
                <w:rFonts w:ascii="Times New Roman" w:hAnsi="Times New Roman"/>
                <w:sz w:val="24"/>
                <w:szCs w:val="24"/>
                <w:vertAlign w:val="subscript"/>
              </w:rPr>
              <w:t>6</w:t>
            </w:r>
          </w:p>
          <w:p w:rsidR="00D50F0E" w:rsidRPr="00EA7E36" w:rsidRDefault="00D50F0E" w:rsidP="005355F9">
            <w:pPr>
              <w:spacing w:before="30" w:after="30" w:line="276" w:lineRule="auto"/>
              <w:jc w:val="both"/>
              <w:rPr>
                <w:rFonts w:ascii="Times New Roman" w:hAnsi="Times New Roman"/>
                <w:sz w:val="24"/>
                <w:szCs w:val="24"/>
              </w:rPr>
            </w:pPr>
            <w:r w:rsidRPr="00EA7E36">
              <w:rPr>
                <w:rFonts w:ascii="Times New Roman" w:hAnsi="Times New Roman"/>
                <w:sz w:val="24"/>
                <w:szCs w:val="24"/>
              </w:rPr>
              <w:t xml:space="preserve">Công thức cấu tạo:      </w:t>
            </w:r>
          </w:p>
          <w:p w:rsidR="00D50F0E" w:rsidRPr="00EA7E36" w:rsidRDefault="00D50F0E" w:rsidP="005355F9">
            <w:pPr>
              <w:spacing w:before="30" w:after="30" w:line="276" w:lineRule="auto"/>
              <w:jc w:val="both"/>
              <w:rPr>
                <w:rFonts w:ascii="Times New Roman" w:hAnsi="Times New Roman"/>
                <w:sz w:val="24"/>
                <w:szCs w:val="24"/>
              </w:rPr>
            </w:pPr>
            <w:r w:rsidRPr="00EA7E36">
              <w:rPr>
                <w:rFonts w:ascii="Times New Roman" w:hAnsi="Times New Roman"/>
                <w:sz w:val="24"/>
                <w:szCs w:val="24"/>
              </w:rPr>
              <w:t>Tên gọi: 2,4,6-tripyridyl-s-triozin</w:t>
            </w:r>
          </w:p>
          <w:p w:rsidR="00D50F0E" w:rsidRPr="00EA7E36" w:rsidRDefault="00D50F0E" w:rsidP="005355F9">
            <w:pPr>
              <w:spacing w:before="30" w:after="30" w:line="276" w:lineRule="auto"/>
              <w:jc w:val="both"/>
              <w:rPr>
                <w:rFonts w:ascii="Times New Roman" w:hAnsi="Times New Roman"/>
                <w:sz w:val="24"/>
                <w:szCs w:val="24"/>
              </w:rPr>
            </w:pPr>
            <w:r w:rsidRPr="00EA7E36">
              <w:rPr>
                <w:rFonts w:ascii="Times New Roman" w:hAnsi="Times New Roman"/>
                <w:sz w:val="24"/>
                <w:szCs w:val="24"/>
              </w:rPr>
              <w:t>Phân tử khối: 312,33</w:t>
            </w:r>
          </w:p>
        </w:tc>
        <w:tc>
          <w:tcPr>
            <w:tcW w:w="4645" w:type="dxa"/>
          </w:tcPr>
          <w:p w:rsidR="00D50F0E" w:rsidRPr="00EA7E36" w:rsidRDefault="00E80289" w:rsidP="005355F9">
            <w:pPr>
              <w:spacing w:before="30" w:after="30" w:line="276" w:lineRule="auto"/>
              <w:jc w:val="center"/>
              <w:rPr>
                <w:rFonts w:ascii="Times New Roman" w:hAnsi="Times New Roman"/>
                <w:sz w:val="24"/>
                <w:szCs w:val="24"/>
              </w:rPr>
            </w:pPr>
            <w:r w:rsidRPr="00EA7E36">
              <w:rPr>
                <w:rFonts w:ascii="Times New Roman" w:hAnsi="Times New Roman"/>
                <w:sz w:val="24"/>
                <w:szCs w:val="24"/>
              </w:rPr>
              <w:object w:dxaOrig="4246" w:dyaOrig="3991">
                <v:shape id="_x0000_i1026" type="#_x0000_t75" style="width:107.25pt;height:100.5pt" o:ole="">
                  <v:imagedata r:id="rId12" o:title=""/>
                </v:shape>
                <o:OLEObject Type="Embed" ProgID="ChemDraw.Document.6.0" ShapeID="_x0000_i1026" DrawAspect="Content" ObjectID="_1652077812" r:id="rId13"/>
              </w:object>
            </w:r>
          </w:p>
        </w:tc>
      </w:tr>
    </w:tbl>
    <w:p w:rsidR="00FD5793" w:rsidRPr="00EA7E36" w:rsidRDefault="00D50F0E" w:rsidP="005355F9">
      <w:pPr>
        <w:tabs>
          <w:tab w:val="left" w:pos="360"/>
        </w:tabs>
        <w:spacing w:before="30" w:after="30"/>
        <w:jc w:val="both"/>
        <w:rPr>
          <w:rFonts w:ascii="Times New Roman" w:hAnsi="Times New Roman"/>
          <w:b/>
          <w:sz w:val="24"/>
          <w:szCs w:val="24"/>
        </w:rPr>
      </w:pPr>
      <w:r w:rsidRPr="00EA7E36">
        <w:rPr>
          <w:rFonts w:ascii="Times New Roman" w:hAnsi="Times New Roman"/>
          <w:sz w:val="24"/>
          <w:szCs w:val="24"/>
        </w:rPr>
        <w:tab/>
      </w:r>
      <w:r w:rsidR="00FD5793" w:rsidRPr="00EA7E36">
        <w:rPr>
          <w:rFonts w:ascii="Times New Roman" w:hAnsi="Times New Roman"/>
          <w:sz w:val="24"/>
          <w:szCs w:val="24"/>
        </w:rPr>
        <w:t>TPTZ là tinh thể hình kim màu vàng sáng. TPTZ dễ tan trong axit clohydric loãng và không tan trong dung môi không phân cực. Thuốc thử TPTZ tạo phức màu xanh tím với Fe</w:t>
      </w:r>
      <w:r w:rsidR="00FD5793" w:rsidRPr="00EA7E36">
        <w:rPr>
          <w:rFonts w:ascii="Times New Roman" w:hAnsi="Times New Roman"/>
          <w:sz w:val="24"/>
          <w:szCs w:val="24"/>
          <w:vertAlign w:val="superscript"/>
        </w:rPr>
        <w:t>2+</w:t>
      </w:r>
      <w:r w:rsidR="00FD5793" w:rsidRPr="00EA7E36">
        <w:rPr>
          <w:rFonts w:ascii="Times New Roman" w:hAnsi="Times New Roman"/>
          <w:sz w:val="24"/>
          <w:szCs w:val="24"/>
        </w:rPr>
        <w:t xml:space="preserve"> trong khoảng pH</w:t>
      </w:r>
      <w:r w:rsidR="00720885" w:rsidRPr="00EA7E36">
        <w:rPr>
          <w:rFonts w:ascii="Times New Roman" w:hAnsi="Times New Roman"/>
          <w:sz w:val="24"/>
          <w:szCs w:val="24"/>
        </w:rPr>
        <w:t xml:space="preserve"> </w:t>
      </w:r>
      <w:r w:rsidR="00FD5793" w:rsidRPr="00EA7E36">
        <w:rPr>
          <w:rFonts w:ascii="Times New Roman" w:hAnsi="Times New Roman"/>
          <w:sz w:val="24"/>
          <w:szCs w:val="24"/>
        </w:rPr>
        <w:t>=3,5-4,5</w:t>
      </w:r>
      <w:r w:rsidR="002E1EB5" w:rsidRPr="00EA7E36">
        <w:rPr>
          <w:rFonts w:ascii="Times New Roman" w:hAnsi="Times New Roman"/>
          <w:sz w:val="24"/>
          <w:szCs w:val="24"/>
        </w:rPr>
        <w:t xml:space="preserve"> [</w:t>
      </w:r>
      <w:r w:rsidR="002E1EB5" w:rsidRPr="00EA7E36">
        <w:rPr>
          <w:rFonts w:ascii="Times New Roman" w:hAnsi="Times New Roman"/>
          <w:b/>
          <w:sz w:val="24"/>
          <w:szCs w:val="24"/>
        </w:rPr>
        <w:t>2, 6</w:t>
      </w:r>
      <w:r w:rsidR="002E1EB5" w:rsidRPr="00EA7E36">
        <w:rPr>
          <w:rFonts w:ascii="Times New Roman" w:hAnsi="Times New Roman"/>
          <w:sz w:val="24"/>
          <w:szCs w:val="24"/>
        </w:rPr>
        <w:t>]</w:t>
      </w:r>
      <w:r w:rsidR="00FD5793" w:rsidRPr="00EA7E36">
        <w:rPr>
          <w:rFonts w:ascii="Times New Roman" w:hAnsi="Times New Roman"/>
          <w:sz w:val="24"/>
          <w:szCs w:val="24"/>
        </w:rPr>
        <w:t>.</w:t>
      </w:r>
    </w:p>
    <w:tbl>
      <w:tblPr>
        <w:tblStyle w:val="TableGrid"/>
        <w:tblW w:w="847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0"/>
        <w:gridCol w:w="3589"/>
      </w:tblGrid>
      <w:tr w:rsidR="00EA7E36" w:rsidRPr="00EA7E36" w:rsidTr="00E80289">
        <w:trPr>
          <w:trHeight w:val="2818"/>
          <w:jc w:val="center"/>
        </w:trPr>
        <w:tc>
          <w:tcPr>
            <w:tcW w:w="4890" w:type="dxa"/>
            <w:vAlign w:val="center"/>
          </w:tcPr>
          <w:p w:rsidR="00FD5793" w:rsidRPr="00EA7E36" w:rsidRDefault="00FD5793" w:rsidP="005355F9">
            <w:pPr>
              <w:spacing w:before="30" w:after="30" w:line="276" w:lineRule="auto"/>
              <w:jc w:val="both"/>
              <w:rPr>
                <w:rFonts w:ascii="Times New Roman" w:hAnsi="Times New Roman"/>
                <w:b/>
                <w:sz w:val="24"/>
                <w:szCs w:val="24"/>
              </w:rPr>
            </w:pPr>
            <w:r w:rsidRPr="00EA7E36">
              <w:rPr>
                <w:rFonts w:ascii="Times New Roman" w:hAnsi="Times New Roman"/>
                <w:b/>
                <w:noProof/>
                <w:sz w:val="24"/>
                <w:szCs w:val="24"/>
              </w:rPr>
              <w:drawing>
                <wp:inline distT="0" distB="0" distL="0" distR="0" wp14:anchorId="28663BAE" wp14:editId="750C56A7">
                  <wp:extent cx="2638425" cy="218109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43745" cy="2185496"/>
                          </a:xfrm>
                          <a:prstGeom prst="rect">
                            <a:avLst/>
                          </a:prstGeom>
                          <a:noFill/>
                          <a:ln>
                            <a:noFill/>
                          </a:ln>
                        </pic:spPr>
                      </pic:pic>
                    </a:graphicData>
                  </a:graphic>
                </wp:inline>
              </w:drawing>
            </w:r>
          </w:p>
        </w:tc>
        <w:tc>
          <w:tcPr>
            <w:tcW w:w="3589" w:type="dxa"/>
            <w:vAlign w:val="center"/>
          </w:tcPr>
          <w:p w:rsidR="00FD5793" w:rsidRPr="00EA7E36" w:rsidRDefault="00FD5793" w:rsidP="00720885">
            <w:pPr>
              <w:spacing w:before="30" w:after="30" w:line="276" w:lineRule="auto"/>
              <w:jc w:val="both"/>
              <w:rPr>
                <w:rFonts w:ascii="Times New Roman" w:hAnsi="Times New Roman"/>
                <w:i/>
                <w:sz w:val="24"/>
                <w:szCs w:val="24"/>
              </w:rPr>
            </w:pPr>
            <w:r w:rsidRPr="00EA7E36">
              <w:rPr>
                <w:rFonts w:ascii="Times New Roman" w:hAnsi="Times New Roman"/>
                <w:b/>
                <w:i/>
                <w:sz w:val="24"/>
                <w:szCs w:val="24"/>
              </w:rPr>
              <w:t xml:space="preserve">Hình </w:t>
            </w:r>
            <w:r w:rsidR="00D50F0E" w:rsidRPr="00EA7E36">
              <w:rPr>
                <w:rFonts w:ascii="Times New Roman" w:hAnsi="Times New Roman"/>
                <w:b/>
                <w:i/>
                <w:sz w:val="24"/>
                <w:szCs w:val="24"/>
              </w:rPr>
              <w:t>2</w:t>
            </w:r>
            <w:r w:rsidRPr="00EA7E36">
              <w:rPr>
                <w:rFonts w:ascii="Times New Roman" w:hAnsi="Times New Roman"/>
                <w:b/>
                <w:i/>
                <w:sz w:val="24"/>
                <w:szCs w:val="24"/>
              </w:rPr>
              <w:t xml:space="preserve">: </w:t>
            </w:r>
            <w:r w:rsidRPr="00EA7E36">
              <w:rPr>
                <w:rFonts w:ascii="Times New Roman" w:hAnsi="Times New Roman"/>
                <w:i/>
                <w:sz w:val="24"/>
                <w:szCs w:val="24"/>
              </w:rPr>
              <w:t>Phức màu xanh tím</w:t>
            </w:r>
            <w:r w:rsidR="00720885" w:rsidRPr="00EA7E36">
              <w:rPr>
                <w:rFonts w:ascii="Times New Roman" w:hAnsi="Times New Roman"/>
                <w:i/>
                <w:sz w:val="24"/>
                <w:szCs w:val="24"/>
              </w:rPr>
              <w:t xml:space="preserve"> của </w:t>
            </w:r>
            <w:r w:rsidRPr="00EA7E36">
              <w:rPr>
                <w:rFonts w:ascii="Times New Roman" w:hAnsi="Times New Roman"/>
                <w:i/>
                <w:sz w:val="24"/>
                <w:szCs w:val="24"/>
              </w:rPr>
              <w:t xml:space="preserve">thuốc thử TPTZ </w:t>
            </w:r>
            <w:r w:rsidR="00CA3352" w:rsidRPr="00EA7E36">
              <w:rPr>
                <w:rFonts w:ascii="Times New Roman" w:hAnsi="Times New Roman"/>
                <w:i/>
                <w:sz w:val="24"/>
                <w:szCs w:val="24"/>
              </w:rPr>
              <w:t>(2,4,6-tripyridyl-s-triozin)</w:t>
            </w:r>
            <w:r w:rsidR="00720885" w:rsidRPr="00EA7E36">
              <w:rPr>
                <w:rFonts w:ascii="Times New Roman" w:hAnsi="Times New Roman"/>
                <w:i/>
                <w:sz w:val="24"/>
                <w:szCs w:val="24"/>
              </w:rPr>
              <w:t xml:space="preserve"> </w:t>
            </w:r>
            <w:r w:rsidRPr="00EA7E36">
              <w:rPr>
                <w:rFonts w:ascii="Times New Roman" w:hAnsi="Times New Roman"/>
                <w:i/>
                <w:sz w:val="24"/>
                <w:szCs w:val="24"/>
              </w:rPr>
              <w:t>và Fe</w:t>
            </w:r>
            <w:r w:rsidRPr="00EA7E36">
              <w:rPr>
                <w:rFonts w:ascii="Times New Roman" w:hAnsi="Times New Roman"/>
                <w:i/>
                <w:sz w:val="24"/>
                <w:szCs w:val="24"/>
                <w:vertAlign w:val="superscript"/>
              </w:rPr>
              <w:t>2+</w:t>
            </w:r>
          </w:p>
        </w:tc>
      </w:tr>
    </w:tbl>
    <w:p w:rsidR="00474303" w:rsidRPr="00EA7E36" w:rsidRDefault="00474303" w:rsidP="005355F9">
      <w:pPr>
        <w:tabs>
          <w:tab w:val="left" w:pos="360"/>
        </w:tabs>
        <w:spacing w:after="120"/>
        <w:jc w:val="both"/>
        <w:rPr>
          <w:rFonts w:ascii="Times New Roman" w:hAnsi="Times New Roman"/>
          <w:b/>
          <w:sz w:val="24"/>
          <w:szCs w:val="24"/>
        </w:rPr>
      </w:pPr>
      <w:r w:rsidRPr="00EA7E36">
        <w:rPr>
          <w:rFonts w:ascii="Times New Roman" w:eastAsia=".VnTime" w:hAnsi="Times New Roman"/>
          <w:sz w:val="24"/>
          <w:szCs w:val="24"/>
          <w:lang w:val="pt-BR"/>
        </w:rPr>
        <w:t>﻿</w:t>
      </w:r>
      <w:r w:rsidRPr="00EA7E36">
        <w:rPr>
          <w:rFonts w:ascii="Times New Roman" w:hAnsi="Times New Roman"/>
          <w:b/>
          <w:sz w:val="24"/>
          <w:szCs w:val="24"/>
        </w:rPr>
        <w:t xml:space="preserve">3. </w:t>
      </w:r>
      <w:r w:rsidR="008165C8" w:rsidRPr="00EA7E36">
        <w:rPr>
          <w:rFonts w:ascii="Times New Roman" w:hAnsi="Times New Roman"/>
          <w:b/>
          <w:sz w:val="24"/>
          <w:szCs w:val="24"/>
        </w:rPr>
        <w:t>KẾT QUẢ VÀ THẢO LUẬN</w:t>
      </w:r>
    </w:p>
    <w:p w:rsidR="009360C1" w:rsidRPr="00EA7E36" w:rsidRDefault="009360C1" w:rsidP="005355F9">
      <w:pPr>
        <w:tabs>
          <w:tab w:val="left" w:pos="360"/>
        </w:tabs>
        <w:spacing w:after="120"/>
        <w:jc w:val="both"/>
        <w:rPr>
          <w:rFonts w:ascii="Times New Roman" w:hAnsi="Times New Roman"/>
          <w:b/>
          <w:sz w:val="24"/>
          <w:szCs w:val="24"/>
        </w:rPr>
      </w:pPr>
      <w:r w:rsidRPr="00EA7E36">
        <w:rPr>
          <w:rFonts w:ascii="Times New Roman" w:hAnsi="Times New Roman"/>
          <w:b/>
          <w:sz w:val="24"/>
          <w:szCs w:val="24"/>
        </w:rPr>
        <w:t xml:space="preserve">3.1. Khảo sát các điều kiện xác định </w:t>
      </w:r>
      <w:r w:rsidR="00E87A84" w:rsidRPr="00EA7E36">
        <w:rPr>
          <w:rFonts w:ascii="Times New Roman" w:hAnsi="Times New Roman"/>
          <w:b/>
          <w:sz w:val="24"/>
          <w:szCs w:val="24"/>
        </w:rPr>
        <w:t>sắt</w:t>
      </w:r>
      <w:r w:rsidRPr="00EA7E36">
        <w:rPr>
          <w:rFonts w:ascii="Times New Roman" w:hAnsi="Times New Roman"/>
          <w:b/>
          <w:sz w:val="24"/>
          <w:szCs w:val="24"/>
        </w:rPr>
        <w:t xml:space="preserve"> bằng phương pháp trắc quang so màu </w:t>
      </w:r>
    </w:p>
    <w:p w:rsidR="0097417A" w:rsidRPr="00EA7E36" w:rsidRDefault="009360C1" w:rsidP="005355F9">
      <w:pPr>
        <w:pStyle w:val="Heading3"/>
        <w:spacing w:before="30" w:after="30"/>
        <w:jc w:val="both"/>
        <w:rPr>
          <w:rFonts w:ascii="Times New Roman" w:hAnsi="Times New Roman" w:cs="Times New Roman"/>
          <w:b w:val="0"/>
          <w:i/>
          <w:color w:val="auto"/>
          <w:sz w:val="24"/>
          <w:szCs w:val="24"/>
        </w:rPr>
      </w:pPr>
      <w:bookmarkStart w:id="5" w:name="_Toc421159918"/>
      <w:bookmarkStart w:id="6" w:name="_Toc338684397"/>
      <w:r w:rsidRPr="00EA7E36">
        <w:rPr>
          <w:rFonts w:ascii="Times New Roman" w:hAnsi="Times New Roman" w:cs="Times New Roman"/>
          <w:b w:val="0"/>
          <w:i/>
          <w:color w:val="auto"/>
          <w:sz w:val="24"/>
          <w:szCs w:val="24"/>
          <w:lang w:val="en-US"/>
        </w:rPr>
        <w:t>3</w:t>
      </w:r>
      <w:r w:rsidR="0097417A" w:rsidRPr="00EA7E36">
        <w:rPr>
          <w:rFonts w:ascii="Times New Roman" w:hAnsi="Times New Roman" w:cs="Times New Roman"/>
          <w:b w:val="0"/>
          <w:i/>
          <w:color w:val="auto"/>
          <w:sz w:val="24"/>
          <w:szCs w:val="24"/>
        </w:rPr>
        <w:t>.</w:t>
      </w:r>
      <w:r w:rsidRPr="00EA7E36">
        <w:rPr>
          <w:rFonts w:ascii="Times New Roman" w:hAnsi="Times New Roman" w:cs="Times New Roman"/>
          <w:b w:val="0"/>
          <w:i/>
          <w:color w:val="auto"/>
          <w:sz w:val="24"/>
          <w:szCs w:val="24"/>
          <w:lang w:val="en-US"/>
        </w:rPr>
        <w:t>1</w:t>
      </w:r>
      <w:r w:rsidR="0097417A" w:rsidRPr="00EA7E36">
        <w:rPr>
          <w:rFonts w:ascii="Times New Roman" w:hAnsi="Times New Roman" w:cs="Times New Roman"/>
          <w:b w:val="0"/>
          <w:i/>
          <w:color w:val="auto"/>
          <w:sz w:val="24"/>
          <w:szCs w:val="24"/>
        </w:rPr>
        <w:t>.1. Khảo sát ảnh hưởng của pH của dung dịch</w:t>
      </w:r>
      <w:bookmarkEnd w:id="5"/>
    </w:p>
    <w:p w:rsidR="00DA2631" w:rsidRPr="00EA7E36" w:rsidRDefault="00BC1639" w:rsidP="00DA2631">
      <w:pPr>
        <w:tabs>
          <w:tab w:val="left" w:pos="360"/>
        </w:tabs>
        <w:spacing w:before="30" w:after="30" w:line="360" w:lineRule="auto"/>
        <w:jc w:val="both"/>
        <w:rPr>
          <w:rFonts w:ascii="Times New Roman" w:hAnsi="Times New Roman"/>
          <w:spacing w:val="12"/>
          <w:sz w:val="24"/>
          <w:szCs w:val="24"/>
        </w:rPr>
      </w:pPr>
      <w:r w:rsidRPr="00EA7E36">
        <w:rPr>
          <w:rFonts w:ascii="Times New Roman" w:hAnsi="Times New Roman"/>
          <w:sz w:val="24"/>
          <w:szCs w:val="24"/>
        </w:rPr>
        <w:tab/>
      </w:r>
      <w:r w:rsidR="0097417A" w:rsidRPr="00EA7E36">
        <w:rPr>
          <w:rFonts w:ascii="Times New Roman" w:hAnsi="Times New Roman"/>
          <w:sz w:val="24"/>
          <w:szCs w:val="24"/>
        </w:rPr>
        <w:t>Lấy 25ml dung dịch Fe(II) 0,4mg/l vào các bình định mức. Thêm HCl đặc đến khi được dung dịch có pH lần lượt từ 1 đế</w:t>
      </w:r>
      <w:r w:rsidR="00A91803" w:rsidRPr="00EA7E36">
        <w:rPr>
          <w:rFonts w:ascii="Times New Roman" w:hAnsi="Times New Roman"/>
          <w:sz w:val="24"/>
          <w:szCs w:val="24"/>
        </w:rPr>
        <w:t>n 6</w:t>
      </w:r>
      <w:r w:rsidR="0097417A" w:rsidRPr="00EA7E36">
        <w:rPr>
          <w:rFonts w:ascii="Times New Roman" w:hAnsi="Times New Roman"/>
          <w:sz w:val="24"/>
          <w:szCs w:val="24"/>
        </w:rPr>
        <w:t>. Định mức đến vạch 50ml bằng axit HCl có pH tương ứng ta được dung dịch cần đo.</w:t>
      </w:r>
      <w:r w:rsidRPr="00EA7E36">
        <w:rPr>
          <w:rFonts w:ascii="Times New Roman" w:hAnsi="Times New Roman"/>
          <w:sz w:val="24"/>
          <w:szCs w:val="24"/>
        </w:rPr>
        <w:t xml:space="preserve"> </w:t>
      </w:r>
      <w:r w:rsidR="00DA2631" w:rsidRPr="00EA7E36">
        <w:rPr>
          <w:rFonts w:ascii="Times New Roman" w:hAnsi="Times New Roman"/>
          <w:spacing w:val="12"/>
          <w:sz w:val="24"/>
          <w:szCs w:val="24"/>
        </w:rPr>
        <w:t>Lấy 10ml dung dịch cần đo vào cuvet đến vạch đậy nắp. Đây là mẫu trắng.</w:t>
      </w:r>
    </w:p>
    <w:p w:rsidR="00DA2631" w:rsidRPr="00EA7E36" w:rsidRDefault="00DA2631" w:rsidP="00DA2631">
      <w:pPr>
        <w:tabs>
          <w:tab w:val="left" w:pos="360"/>
        </w:tabs>
        <w:spacing w:before="30" w:after="30" w:line="360" w:lineRule="auto"/>
        <w:jc w:val="both"/>
        <w:rPr>
          <w:rFonts w:ascii="Times New Roman" w:hAnsi="Times New Roman"/>
          <w:sz w:val="24"/>
          <w:szCs w:val="24"/>
        </w:rPr>
      </w:pPr>
      <w:r w:rsidRPr="00EA7E36">
        <w:rPr>
          <w:rFonts w:ascii="Times New Roman" w:hAnsi="Times New Roman"/>
          <w:sz w:val="24"/>
          <w:szCs w:val="24"/>
        </w:rPr>
        <w:lastRenderedPageBreak/>
        <w:tab/>
        <w:t xml:space="preserve">Chọn phương pháp đo </w:t>
      </w:r>
      <w:r w:rsidR="00BC04F0" w:rsidRPr="00EA7E36">
        <w:rPr>
          <w:rFonts w:ascii="Times New Roman" w:hAnsi="Times New Roman"/>
          <w:sz w:val="24"/>
          <w:szCs w:val="24"/>
        </w:rPr>
        <w:t xml:space="preserve">(sắt </w:t>
      </w:r>
      <w:r w:rsidRPr="00EA7E36">
        <w:rPr>
          <w:rFonts w:ascii="Times New Roman" w:hAnsi="Times New Roman"/>
          <w:sz w:val="24"/>
          <w:szCs w:val="24"/>
        </w:rPr>
        <w:t>Iron LR</w:t>
      </w:r>
      <w:r w:rsidR="00BC04F0" w:rsidRPr="00EA7E36">
        <w:rPr>
          <w:rFonts w:ascii="Times New Roman" w:hAnsi="Times New Roman"/>
          <w:sz w:val="24"/>
          <w:szCs w:val="24"/>
        </w:rPr>
        <w:t>)</w:t>
      </w:r>
      <w:r w:rsidRPr="00EA7E36">
        <w:rPr>
          <w:rFonts w:ascii="Times New Roman" w:hAnsi="Times New Roman"/>
          <w:sz w:val="24"/>
          <w:szCs w:val="24"/>
        </w:rPr>
        <w:t xml:space="preserve"> cho máy đo.</w:t>
      </w:r>
    </w:p>
    <w:p w:rsidR="00DA2631" w:rsidRPr="00EA7E36" w:rsidRDefault="00DA2631" w:rsidP="00DA2631">
      <w:pPr>
        <w:spacing w:before="30" w:after="30" w:line="360" w:lineRule="auto"/>
        <w:ind w:firstLine="360"/>
        <w:jc w:val="both"/>
        <w:rPr>
          <w:rFonts w:ascii="Times New Roman" w:hAnsi="Times New Roman"/>
          <w:sz w:val="24"/>
          <w:szCs w:val="24"/>
        </w:rPr>
      </w:pPr>
      <w:r w:rsidRPr="00EA7E36">
        <w:rPr>
          <w:rFonts w:ascii="Times New Roman" w:hAnsi="Times New Roman"/>
          <w:sz w:val="24"/>
          <w:szCs w:val="24"/>
        </w:rPr>
        <w:t>Đặt cuvet mẫu trắng vào khoang đo của máy.</w:t>
      </w:r>
    </w:p>
    <w:p w:rsidR="00DA2631" w:rsidRPr="00EA7E36" w:rsidRDefault="00DA2631" w:rsidP="00DA2631">
      <w:pPr>
        <w:spacing w:before="30" w:after="30" w:line="360" w:lineRule="auto"/>
        <w:ind w:firstLine="360"/>
        <w:jc w:val="both"/>
        <w:rPr>
          <w:rFonts w:ascii="Times New Roman" w:hAnsi="Times New Roman"/>
          <w:sz w:val="24"/>
          <w:szCs w:val="24"/>
        </w:rPr>
      </w:pPr>
      <w:r w:rsidRPr="00EA7E36">
        <w:rPr>
          <w:rFonts w:ascii="Times New Roman" w:hAnsi="Times New Roman"/>
          <w:sz w:val="24"/>
          <w:szCs w:val="24"/>
        </w:rPr>
        <w:t>Nhấn ZERO màn hình hiện “00” máy đã chuẩn zero và chuẩn bị để đo.</w:t>
      </w:r>
    </w:p>
    <w:p w:rsidR="00DA2631" w:rsidRPr="00EA7E36" w:rsidRDefault="00DA2631" w:rsidP="00DA2631">
      <w:pPr>
        <w:tabs>
          <w:tab w:val="left" w:pos="360"/>
        </w:tabs>
        <w:spacing w:before="30" w:after="30" w:line="360" w:lineRule="auto"/>
        <w:jc w:val="both"/>
        <w:rPr>
          <w:rFonts w:ascii="Times New Roman" w:hAnsi="Times New Roman"/>
          <w:sz w:val="24"/>
          <w:szCs w:val="24"/>
        </w:rPr>
      </w:pPr>
      <w:r w:rsidRPr="00EA7E36">
        <w:rPr>
          <w:rFonts w:ascii="Times New Roman" w:hAnsi="Times New Roman"/>
          <w:sz w:val="24"/>
          <w:szCs w:val="24"/>
        </w:rPr>
        <w:tab/>
        <w:t>Lấy cuvet ra.</w:t>
      </w:r>
      <w:r w:rsidR="0017134A" w:rsidRPr="00EA7E36">
        <w:rPr>
          <w:rFonts w:ascii="Times New Roman" w:hAnsi="Times New Roman"/>
          <w:sz w:val="24"/>
          <w:szCs w:val="24"/>
        </w:rPr>
        <w:t xml:space="preserve"> </w:t>
      </w:r>
      <w:r w:rsidRPr="00EA7E36">
        <w:rPr>
          <w:rFonts w:ascii="Times New Roman" w:hAnsi="Times New Roman"/>
          <w:sz w:val="24"/>
          <w:szCs w:val="24"/>
        </w:rPr>
        <w:t>Lấy 25ml dung dịch cần đo vào ống đong.</w:t>
      </w:r>
    </w:p>
    <w:p w:rsidR="00DA2631" w:rsidRPr="00EA7E36" w:rsidRDefault="00DA2631" w:rsidP="00DA2631">
      <w:pPr>
        <w:tabs>
          <w:tab w:val="left" w:pos="360"/>
        </w:tabs>
        <w:spacing w:before="30" w:after="30" w:line="360" w:lineRule="auto"/>
        <w:jc w:val="both"/>
        <w:rPr>
          <w:rFonts w:ascii="Times New Roman" w:hAnsi="Times New Roman"/>
          <w:sz w:val="24"/>
          <w:szCs w:val="24"/>
        </w:rPr>
      </w:pPr>
      <w:r w:rsidRPr="00EA7E36">
        <w:rPr>
          <w:rFonts w:ascii="Times New Roman" w:hAnsi="Times New Roman"/>
          <w:sz w:val="24"/>
          <w:szCs w:val="24"/>
        </w:rPr>
        <w:tab/>
        <w:t>Cho vào một gói thuốc thử TPTZ lắc mạnh trong 30s. Đây là mẫu đo.</w:t>
      </w:r>
    </w:p>
    <w:p w:rsidR="00567DE0" w:rsidRPr="00EA7E36" w:rsidRDefault="00DA2631" w:rsidP="00DA2631">
      <w:pPr>
        <w:tabs>
          <w:tab w:val="left" w:pos="360"/>
        </w:tabs>
        <w:spacing w:before="30" w:after="30" w:line="360" w:lineRule="auto"/>
        <w:jc w:val="both"/>
        <w:rPr>
          <w:rFonts w:ascii="Times New Roman" w:hAnsi="Times New Roman"/>
          <w:sz w:val="24"/>
          <w:szCs w:val="24"/>
        </w:rPr>
      </w:pPr>
      <w:r w:rsidRPr="00EA7E36">
        <w:rPr>
          <w:rFonts w:ascii="Times New Roman" w:hAnsi="Times New Roman"/>
          <w:sz w:val="24"/>
          <w:szCs w:val="24"/>
        </w:rPr>
        <w:tab/>
        <w:t xml:space="preserve">Lấy 10ml mẫu đo vào </w:t>
      </w:r>
      <w:r w:rsidR="001B3E32" w:rsidRPr="00EA7E36">
        <w:rPr>
          <w:rFonts w:ascii="Times New Roman" w:hAnsi="Times New Roman"/>
          <w:sz w:val="24"/>
          <w:szCs w:val="24"/>
        </w:rPr>
        <w:t xml:space="preserve">cuvet đến vạch và đậy nắp. </w:t>
      </w:r>
      <w:r w:rsidRPr="00EA7E36">
        <w:rPr>
          <w:rFonts w:ascii="Times New Roman" w:hAnsi="Times New Roman"/>
          <w:sz w:val="24"/>
          <w:szCs w:val="24"/>
        </w:rPr>
        <w:t>Đặt cuvet vào khoang đo.</w:t>
      </w:r>
      <w:r w:rsidR="00567DE0" w:rsidRPr="00EA7E36">
        <w:rPr>
          <w:rFonts w:ascii="Times New Roman" w:hAnsi="Times New Roman"/>
          <w:sz w:val="24"/>
          <w:szCs w:val="24"/>
        </w:rPr>
        <w:t xml:space="preserve"> </w:t>
      </w:r>
    </w:p>
    <w:p w:rsidR="00144035" w:rsidRPr="00EA7E36" w:rsidRDefault="00567DE0" w:rsidP="00144035">
      <w:pPr>
        <w:tabs>
          <w:tab w:val="left" w:pos="360"/>
        </w:tabs>
        <w:spacing w:before="30" w:after="30" w:line="360" w:lineRule="auto"/>
        <w:jc w:val="both"/>
        <w:rPr>
          <w:rFonts w:ascii="Times New Roman" w:hAnsi="Times New Roman"/>
          <w:sz w:val="24"/>
          <w:szCs w:val="24"/>
        </w:rPr>
      </w:pPr>
      <w:r w:rsidRPr="00EA7E36">
        <w:rPr>
          <w:rFonts w:ascii="Times New Roman" w:hAnsi="Times New Roman"/>
          <w:sz w:val="24"/>
          <w:szCs w:val="24"/>
        </w:rPr>
        <w:tab/>
      </w:r>
      <w:r w:rsidR="00DA2631" w:rsidRPr="00EA7E36">
        <w:rPr>
          <w:rFonts w:ascii="Times New Roman" w:hAnsi="Times New Roman"/>
          <w:sz w:val="24"/>
          <w:szCs w:val="24"/>
        </w:rPr>
        <w:t xml:space="preserve">Nhấn TIME màn hình hiển thị sẽ đếm lùi 30s. </w:t>
      </w:r>
      <w:r w:rsidR="00096494" w:rsidRPr="00EA7E36">
        <w:rPr>
          <w:rFonts w:ascii="Times New Roman" w:hAnsi="Times New Roman"/>
          <w:sz w:val="24"/>
          <w:szCs w:val="24"/>
        </w:rPr>
        <w:t>Ghi kết quả nồng độ sắ</w:t>
      </w:r>
      <w:r w:rsidR="00144035" w:rsidRPr="00EA7E36">
        <w:rPr>
          <w:rFonts w:ascii="Times New Roman" w:hAnsi="Times New Roman"/>
          <w:sz w:val="24"/>
          <w:szCs w:val="24"/>
        </w:rPr>
        <w:t>t theo đơn vị mg/l.</w:t>
      </w:r>
    </w:p>
    <w:p w:rsidR="00DA2631" w:rsidRPr="00EA7E36" w:rsidRDefault="00DA2631" w:rsidP="00DA2631">
      <w:pPr>
        <w:tabs>
          <w:tab w:val="left" w:pos="360"/>
        </w:tabs>
        <w:spacing w:before="30" w:after="30" w:line="360" w:lineRule="auto"/>
        <w:jc w:val="both"/>
        <w:rPr>
          <w:rFonts w:ascii="Times New Roman" w:hAnsi="Times New Roman"/>
          <w:spacing w:val="-6"/>
          <w:sz w:val="24"/>
          <w:szCs w:val="24"/>
        </w:rPr>
      </w:pPr>
      <w:r w:rsidRPr="00EA7E36">
        <w:rPr>
          <w:rFonts w:ascii="Times New Roman" w:hAnsi="Times New Roman"/>
          <w:sz w:val="24"/>
          <w:szCs w:val="24"/>
        </w:rPr>
        <w:tab/>
      </w:r>
      <w:r w:rsidRPr="00EA7E36">
        <w:rPr>
          <w:rFonts w:ascii="Times New Roman" w:hAnsi="Times New Roman"/>
          <w:spacing w:val="-6"/>
          <w:sz w:val="24"/>
          <w:szCs w:val="24"/>
        </w:rPr>
        <w:t>Làm tương tự khi thay đổi pH của dung dịch theo bảng 1 ta được kết quả sau:</w:t>
      </w:r>
    </w:p>
    <w:p w:rsidR="00DA2631" w:rsidRPr="00EA7E36" w:rsidRDefault="00DA2631" w:rsidP="00DA2631">
      <w:pPr>
        <w:spacing w:before="30" w:after="30" w:line="360" w:lineRule="auto"/>
        <w:jc w:val="center"/>
        <w:rPr>
          <w:rFonts w:ascii="Times New Roman" w:hAnsi="Times New Roman"/>
          <w:i/>
          <w:sz w:val="24"/>
          <w:szCs w:val="24"/>
        </w:rPr>
      </w:pPr>
      <w:r w:rsidRPr="00EA7E36">
        <w:rPr>
          <w:rFonts w:ascii="Times New Roman" w:hAnsi="Times New Roman"/>
          <w:b/>
          <w:i/>
          <w:sz w:val="24"/>
          <w:szCs w:val="24"/>
        </w:rPr>
        <w:t xml:space="preserve">Bảng 1: </w:t>
      </w:r>
      <w:r w:rsidRPr="00EA7E36">
        <w:rPr>
          <w:rFonts w:ascii="Times New Roman" w:hAnsi="Times New Roman"/>
          <w:i/>
          <w:sz w:val="24"/>
          <w:szCs w:val="24"/>
        </w:rPr>
        <w:t>Sự phụ thuộc của nồng độ Fe(II) vào pH của dung dịch</w:t>
      </w:r>
    </w:p>
    <w:tbl>
      <w:tblPr>
        <w:tblStyle w:val="TableGrid"/>
        <w:tblW w:w="8002" w:type="dxa"/>
        <w:jc w:val="center"/>
        <w:tblLook w:val="04A0" w:firstRow="1" w:lastRow="0" w:firstColumn="1" w:lastColumn="0" w:noHBand="0" w:noVBand="1"/>
      </w:tblPr>
      <w:tblGrid>
        <w:gridCol w:w="1988"/>
        <w:gridCol w:w="3007"/>
        <w:gridCol w:w="3007"/>
      </w:tblGrid>
      <w:tr w:rsidR="00EA7E36" w:rsidRPr="00EA7E36" w:rsidTr="00E80289">
        <w:trPr>
          <w:trHeight w:val="488"/>
          <w:jc w:val="center"/>
        </w:trPr>
        <w:tc>
          <w:tcPr>
            <w:tcW w:w="19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A2631" w:rsidRPr="00EA7E36" w:rsidRDefault="00DA2631" w:rsidP="00F0231D">
            <w:pPr>
              <w:spacing w:line="360" w:lineRule="auto"/>
              <w:jc w:val="center"/>
              <w:rPr>
                <w:rFonts w:ascii="Times New Roman" w:hAnsi="Times New Roman"/>
                <w:b/>
                <w:sz w:val="24"/>
                <w:szCs w:val="24"/>
              </w:rPr>
            </w:pPr>
            <w:r w:rsidRPr="00EA7E36">
              <w:rPr>
                <w:rFonts w:ascii="Times New Roman" w:hAnsi="Times New Roman"/>
                <w:b/>
                <w:sz w:val="24"/>
                <w:szCs w:val="24"/>
              </w:rPr>
              <w:t>Mẫu</w:t>
            </w:r>
          </w:p>
        </w:tc>
        <w:tc>
          <w:tcPr>
            <w:tcW w:w="30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A2631" w:rsidRPr="00EA7E36" w:rsidRDefault="00DA2631" w:rsidP="00F0231D">
            <w:pPr>
              <w:spacing w:line="360" w:lineRule="auto"/>
              <w:jc w:val="center"/>
              <w:rPr>
                <w:rFonts w:ascii="Times New Roman" w:hAnsi="Times New Roman"/>
                <w:b/>
                <w:sz w:val="24"/>
                <w:szCs w:val="24"/>
              </w:rPr>
            </w:pPr>
            <w:r w:rsidRPr="00EA7E36">
              <w:rPr>
                <w:rFonts w:ascii="Times New Roman" w:hAnsi="Times New Roman"/>
                <w:b/>
                <w:sz w:val="24"/>
                <w:szCs w:val="24"/>
              </w:rPr>
              <w:t>pH</w:t>
            </w:r>
          </w:p>
        </w:tc>
        <w:tc>
          <w:tcPr>
            <w:tcW w:w="30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A2631" w:rsidRPr="00EA7E36" w:rsidRDefault="00DA2631" w:rsidP="00F0231D">
            <w:pPr>
              <w:spacing w:line="360" w:lineRule="auto"/>
              <w:jc w:val="center"/>
              <w:rPr>
                <w:rFonts w:ascii="Times New Roman" w:hAnsi="Times New Roman"/>
                <w:b/>
                <w:sz w:val="24"/>
                <w:szCs w:val="24"/>
              </w:rPr>
            </w:pPr>
            <w:r w:rsidRPr="00EA7E36">
              <w:rPr>
                <w:rFonts w:ascii="Times New Roman" w:hAnsi="Times New Roman"/>
                <w:b/>
                <w:sz w:val="24"/>
                <w:szCs w:val="24"/>
              </w:rPr>
              <w:t>C</w:t>
            </w:r>
            <w:r w:rsidRPr="00EA7E36">
              <w:rPr>
                <w:rFonts w:ascii="Times New Roman" w:hAnsi="Times New Roman"/>
                <w:b/>
                <w:sz w:val="24"/>
                <w:szCs w:val="24"/>
                <w:vertAlign w:val="subscript"/>
              </w:rPr>
              <w:t>Fe(II)</w:t>
            </w:r>
            <w:r w:rsidRPr="00EA7E36">
              <w:rPr>
                <w:rFonts w:ascii="Times New Roman" w:hAnsi="Times New Roman"/>
                <w:b/>
                <w:sz w:val="24"/>
                <w:szCs w:val="24"/>
              </w:rPr>
              <w:t xml:space="preserve"> (mg/l)</w:t>
            </w:r>
          </w:p>
        </w:tc>
      </w:tr>
      <w:tr w:rsidR="00EA7E36" w:rsidRPr="00EA7E36" w:rsidTr="00E80289">
        <w:trPr>
          <w:trHeight w:val="502"/>
          <w:jc w:val="center"/>
        </w:trPr>
        <w:tc>
          <w:tcPr>
            <w:tcW w:w="19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A2631" w:rsidRPr="00EA7E36" w:rsidRDefault="00DA2631" w:rsidP="00F0231D">
            <w:pPr>
              <w:spacing w:line="360" w:lineRule="auto"/>
              <w:jc w:val="center"/>
              <w:rPr>
                <w:rFonts w:ascii="Times New Roman" w:hAnsi="Times New Roman"/>
                <w:sz w:val="24"/>
                <w:szCs w:val="24"/>
              </w:rPr>
            </w:pPr>
            <w:r w:rsidRPr="00EA7E36">
              <w:rPr>
                <w:rFonts w:ascii="Times New Roman" w:hAnsi="Times New Roman"/>
                <w:sz w:val="24"/>
                <w:szCs w:val="24"/>
              </w:rPr>
              <w:t>1</w:t>
            </w:r>
          </w:p>
        </w:tc>
        <w:tc>
          <w:tcPr>
            <w:tcW w:w="30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A2631" w:rsidRPr="00EA7E36" w:rsidRDefault="00DA2631" w:rsidP="00F0231D">
            <w:pPr>
              <w:spacing w:line="360" w:lineRule="auto"/>
              <w:jc w:val="center"/>
              <w:rPr>
                <w:rFonts w:ascii="Times New Roman" w:hAnsi="Times New Roman"/>
                <w:sz w:val="24"/>
                <w:szCs w:val="24"/>
              </w:rPr>
            </w:pPr>
            <w:r w:rsidRPr="00EA7E36">
              <w:rPr>
                <w:rFonts w:ascii="Times New Roman" w:hAnsi="Times New Roman"/>
                <w:sz w:val="24"/>
                <w:szCs w:val="24"/>
              </w:rPr>
              <w:t>1</w:t>
            </w:r>
          </w:p>
        </w:tc>
        <w:tc>
          <w:tcPr>
            <w:tcW w:w="30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A2631" w:rsidRPr="00EA7E36" w:rsidRDefault="00DA2631" w:rsidP="00F0231D">
            <w:pPr>
              <w:spacing w:line="360" w:lineRule="auto"/>
              <w:jc w:val="center"/>
              <w:rPr>
                <w:rFonts w:ascii="Times New Roman" w:hAnsi="Times New Roman"/>
                <w:sz w:val="24"/>
                <w:szCs w:val="24"/>
              </w:rPr>
            </w:pPr>
            <w:r w:rsidRPr="00EA7E36">
              <w:rPr>
                <w:rFonts w:ascii="Times New Roman" w:hAnsi="Times New Roman"/>
                <w:sz w:val="24"/>
                <w:szCs w:val="24"/>
              </w:rPr>
              <w:t>0,238</w:t>
            </w:r>
          </w:p>
        </w:tc>
      </w:tr>
      <w:tr w:rsidR="00EA7E36" w:rsidRPr="00EA7E36" w:rsidTr="00E80289">
        <w:trPr>
          <w:trHeight w:val="488"/>
          <w:jc w:val="center"/>
        </w:trPr>
        <w:tc>
          <w:tcPr>
            <w:tcW w:w="19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A2631" w:rsidRPr="00EA7E36" w:rsidRDefault="00DA2631" w:rsidP="00F0231D">
            <w:pPr>
              <w:spacing w:line="360" w:lineRule="auto"/>
              <w:jc w:val="center"/>
              <w:rPr>
                <w:rFonts w:ascii="Times New Roman" w:hAnsi="Times New Roman"/>
                <w:sz w:val="24"/>
                <w:szCs w:val="24"/>
              </w:rPr>
            </w:pPr>
            <w:r w:rsidRPr="00EA7E36">
              <w:rPr>
                <w:rFonts w:ascii="Times New Roman" w:hAnsi="Times New Roman"/>
                <w:sz w:val="24"/>
                <w:szCs w:val="24"/>
              </w:rPr>
              <w:t>2</w:t>
            </w:r>
          </w:p>
        </w:tc>
        <w:tc>
          <w:tcPr>
            <w:tcW w:w="30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A2631" w:rsidRPr="00EA7E36" w:rsidRDefault="00DA2631" w:rsidP="00F0231D">
            <w:pPr>
              <w:spacing w:line="360" w:lineRule="auto"/>
              <w:jc w:val="center"/>
              <w:rPr>
                <w:rFonts w:ascii="Times New Roman" w:hAnsi="Times New Roman"/>
                <w:sz w:val="24"/>
                <w:szCs w:val="24"/>
              </w:rPr>
            </w:pPr>
            <w:r w:rsidRPr="00EA7E36">
              <w:rPr>
                <w:rFonts w:ascii="Times New Roman" w:hAnsi="Times New Roman"/>
                <w:sz w:val="24"/>
                <w:szCs w:val="24"/>
              </w:rPr>
              <w:t>2</w:t>
            </w:r>
          </w:p>
        </w:tc>
        <w:tc>
          <w:tcPr>
            <w:tcW w:w="30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A2631" w:rsidRPr="00EA7E36" w:rsidRDefault="00DA2631" w:rsidP="00F0231D">
            <w:pPr>
              <w:spacing w:line="360" w:lineRule="auto"/>
              <w:jc w:val="center"/>
              <w:rPr>
                <w:rFonts w:ascii="Times New Roman" w:hAnsi="Times New Roman"/>
                <w:sz w:val="24"/>
                <w:szCs w:val="24"/>
              </w:rPr>
            </w:pPr>
            <w:r w:rsidRPr="00EA7E36">
              <w:rPr>
                <w:rFonts w:ascii="Times New Roman" w:hAnsi="Times New Roman"/>
                <w:sz w:val="24"/>
                <w:szCs w:val="24"/>
              </w:rPr>
              <w:t>0,232</w:t>
            </w:r>
          </w:p>
        </w:tc>
      </w:tr>
      <w:tr w:rsidR="00EA7E36" w:rsidRPr="00EA7E36" w:rsidTr="00E80289">
        <w:trPr>
          <w:trHeight w:val="488"/>
          <w:jc w:val="center"/>
        </w:trPr>
        <w:tc>
          <w:tcPr>
            <w:tcW w:w="19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A2631" w:rsidRPr="00EA7E36" w:rsidRDefault="00DA2631" w:rsidP="00F0231D">
            <w:pPr>
              <w:spacing w:line="360" w:lineRule="auto"/>
              <w:jc w:val="center"/>
              <w:rPr>
                <w:rFonts w:ascii="Times New Roman" w:hAnsi="Times New Roman"/>
                <w:sz w:val="24"/>
                <w:szCs w:val="24"/>
              </w:rPr>
            </w:pPr>
            <w:r w:rsidRPr="00EA7E36">
              <w:rPr>
                <w:rFonts w:ascii="Times New Roman" w:hAnsi="Times New Roman"/>
                <w:sz w:val="24"/>
                <w:szCs w:val="24"/>
              </w:rPr>
              <w:t>3</w:t>
            </w:r>
          </w:p>
        </w:tc>
        <w:tc>
          <w:tcPr>
            <w:tcW w:w="30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A2631" w:rsidRPr="00EA7E36" w:rsidRDefault="00DA2631" w:rsidP="00F0231D">
            <w:pPr>
              <w:spacing w:line="360" w:lineRule="auto"/>
              <w:jc w:val="center"/>
              <w:rPr>
                <w:rFonts w:ascii="Times New Roman" w:hAnsi="Times New Roman"/>
                <w:sz w:val="24"/>
                <w:szCs w:val="24"/>
              </w:rPr>
            </w:pPr>
            <w:r w:rsidRPr="00EA7E36">
              <w:rPr>
                <w:rFonts w:ascii="Times New Roman" w:hAnsi="Times New Roman"/>
                <w:sz w:val="24"/>
                <w:szCs w:val="24"/>
              </w:rPr>
              <w:t>3</w:t>
            </w:r>
          </w:p>
        </w:tc>
        <w:tc>
          <w:tcPr>
            <w:tcW w:w="30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A2631" w:rsidRPr="00EA7E36" w:rsidRDefault="00DA2631" w:rsidP="00F0231D">
            <w:pPr>
              <w:spacing w:line="360" w:lineRule="auto"/>
              <w:jc w:val="center"/>
              <w:rPr>
                <w:rFonts w:ascii="Times New Roman" w:hAnsi="Times New Roman"/>
                <w:sz w:val="24"/>
                <w:szCs w:val="24"/>
              </w:rPr>
            </w:pPr>
            <w:r w:rsidRPr="00EA7E36">
              <w:rPr>
                <w:rFonts w:ascii="Times New Roman" w:hAnsi="Times New Roman"/>
                <w:sz w:val="24"/>
                <w:szCs w:val="24"/>
              </w:rPr>
              <w:t>0,219</w:t>
            </w:r>
          </w:p>
        </w:tc>
      </w:tr>
      <w:tr w:rsidR="00EA7E36" w:rsidRPr="00EA7E36" w:rsidTr="00E80289">
        <w:trPr>
          <w:trHeight w:val="488"/>
          <w:jc w:val="center"/>
        </w:trPr>
        <w:tc>
          <w:tcPr>
            <w:tcW w:w="19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A2631" w:rsidRPr="00EA7E36" w:rsidRDefault="00DA2631" w:rsidP="00F0231D">
            <w:pPr>
              <w:spacing w:line="360" w:lineRule="auto"/>
              <w:jc w:val="center"/>
              <w:rPr>
                <w:rFonts w:ascii="Times New Roman" w:hAnsi="Times New Roman"/>
                <w:sz w:val="24"/>
                <w:szCs w:val="24"/>
              </w:rPr>
            </w:pPr>
            <w:r w:rsidRPr="00EA7E36">
              <w:rPr>
                <w:rFonts w:ascii="Times New Roman" w:hAnsi="Times New Roman"/>
                <w:sz w:val="24"/>
                <w:szCs w:val="24"/>
              </w:rPr>
              <w:t>4</w:t>
            </w:r>
          </w:p>
        </w:tc>
        <w:tc>
          <w:tcPr>
            <w:tcW w:w="30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A2631" w:rsidRPr="00EA7E36" w:rsidRDefault="00DA2631" w:rsidP="00F0231D">
            <w:pPr>
              <w:spacing w:line="360" w:lineRule="auto"/>
              <w:jc w:val="center"/>
              <w:rPr>
                <w:rFonts w:ascii="Times New Roman" w:hAnsi="Times New Roman"/>
                <w:sz w:val="24"/>
                <w:szCs w:val="24"/>
              </w:rPr>
            </w:pPr>
            <w:r w:rsidRPr="00EA7E36">
              <w:rPr>
                <w:rFonts w:ascii="Times New Roman" w:hAnsi="Times New Roman"/>
                <w:sz w:val="24"/>
                <w:szCs w:val="24"/>
              </w:rPr>
              <w:t>4</w:t>
            </w:r>
          </w:p>
        </w:tc>
        <w:tc>
          <w:tcPr>
            <w:tcW w:w="30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A2631" w:rsidRPr="00EA7E36" w:rsidRDefault="00DA2631" w:rsidP="00F0231D">
            <w:pPr>
              <w:spacing w:line="360" w:lineRule="auto"/>
              <w:jc w:val="center"/>
              <w:rPr>
                <w:rFonts w:ascii="Times New Roman" w:hAnsi="Times New Roman"/>
                <w:sz w:val="24"/>
                <w:szCs w:val="24"/>
              </w:rPr>
            </w:pPr>
            <w:r w:rsidRPr="00EA7E36">
              <w:rPr>
                <w:rFonts w:ascii="Times New Roman" w:hAnsi="Times New Roman"/>
                <w:sz w:val="24"/>
                <w:szCs w:val="24"/>
              </w:rPr>
              <w:t>0,201</w:t>
            </w:r>
          </w:p>
        </w:tc>
      </w:tr>
      <w:tr w:rsidR="00EA7E36" w:rsidRPr="00EA7E36" w:rsidTr="00E80289">
        <w:trPr>
          <w:trHeight w:val="502"/>
          <w:jc w:val="center"/>
        </w:trPr>
        <w:tc>
          <w:tcPr>
            <w:tcW w:w="19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A2631" w:rsidRPr="00EA7E36" w:rsidRDefault="00DA2631" w:rsidP="00F0231D">
            <w:pPr>
              <w:spacing w:line="360" w:lineRule="auto"/>
              <w:jc w:val="center"/>
              <w:rPr>
                <w:rFonts w:ascii="Times New Roman" w:hAnsi="Times New Roman"/>
                <w:sz w:val="24"/>
                <w:szCs w:val="24"/>
              </w:rPr>
            </w:pPr>
            <w:r w:rsidRPr="00EA7E36">
              <w:rPr>
                <w:rFonts w:ascii="Times New Roman" w:hAnsi="Times New Roman"/>
                <w:sz w:val="24"/>
                <w:szCs w:val="24"/>
              </w:rPr>
              <w:t>5</w:t>
            </w:r>
          </w:p>
        </w:tc>
        <w:tc>
          <w:tcPr>
            <w:tcW w:w="30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A2631" w:rsidRPr="00EA7E36" w:rsidRDefault="00DA2631" w:rsidP="00F0231D">
            <w:pPr>
              <w:spacing w:line="360" w:lineRule="auto"/>
              <w:jc w:val="center"/>
              <w:rPr>
                <w:rFonts w:ascii="Times New Roman" w:hAnsi="Times New Roman"/>
                <w:sz w:val="24"/>
                <w:szCs w:val="24"/>
              </w:rPr>
            </w:pPr>
            <w:r w:rsidRPr="00EA7E36">
              <w:rPr>
                <w:rFonts w:ascii="Times New Roman" w:hAnsi="Times New Roman"/>
                <w:sz w:val="24"/>
                <w:szCs w:val="24"/>
              </w:rPr>
              <w:t>5</w:t>
            </w:r>
          </w:p>
        </w:tc>
        <w:tc>
          <w:tcPr>
            <w:tcW w:w="30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A2631" w:rsidRPr="00EA7E36" w:rsidRDefault="00DA2631" w:rsidP="00F0231D">
            <w:pPr>
              <w:spacing w:line="360" w:lineRule="auto"/>
              <w:jc w:val="center"/>
              <w:rPr>
                <w:rFonts w:ascii="Times New Roman" w:hAnsi="Times New Roman"/>
                <w:sz w:val="24"/>
                <w:szCs w:val="24"/>
              </w:rPr>
            </w:pPr>
            <w:r w:rsidRPr="00EA7E36">
              <w:rPr>
                <w:rFonts w:ascii="Times New Roman" w:hAnsi="Times New Roman"/>
                <w:sz w:val="24"/>
                <w:szCs w:val="24"/>
              </w:rPr>
              <w:t>0,195</w:t>
            </w:r>
          </w:p>
        </w:tc>
      </w:tr>
      <w:tr w:rsidR="00EA7E36" w:rsidRPr="00EA7E36" w:rsidTr="00E80289">
        <w:trPr>
          <w:trHeight w:val="502"/>
          <w:jc w:val="center"/>
        </w:trPr>
        <w:tc>
          <w:tcPr>
            <w:tcW w:w="19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A2631" w:rsidRPr="00EA7E36" w:rsidRDefault="00DA2631" w:rsidP="00F0231D">
            <w:pPr>
              <w:spacing w:line="360" w:lineRule="auto"/>
              <w:jc w:val="center"/>
              <w:rPr>
                <w:rFonts w:ascii="Times New Roman" w:hAnsi="Times New Roman"/>
                <w:sz w:val="24"/>
                <w:szCs w:val="24"/>
              </w:rPr>
            </w:pPr>
            <w:r w:rsidRPr="00EA7E36">
              <w:rPr>
                <w:rFonts w:ascii="Times New Roman" w:hAnsi="Times New Roman"/>
                <w:sz w:val="24"/>
                <w:szCs w:val="24"/>
              </w:rPr>
              <w:t>6</w:t>
            </w:r>
          </w:p>
        </w:tc>
        <w:tc>
          <w:tcPr>
            <w:tcW w:w="30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A2631" w:rsidRPr="00EA7E36" w:rsidRDefault="00DA2631" w:rsidP="00F0231D">
            <w:pPr>
              <w:spacing w:line="360" w:lineRule="auto"/>
              <w:jc w:val="center"/>
              <w:rPr>
                <w:rFonts w:ascii="Times New Roman" w:hAnsi="Times New Roman"/>
                <w:sz w:val="24"/>
                <w:szCs w:val="24"/>
              </w:rPr>
            </w:pPr>
            <w:r w:rsidRPr="00EA7E36">
              <w:rPr>
                <w:rFonts w:ascii="Times New Roman" w:hAnsi="Times New Roman"/>
                <w:sz w:val="24"/>
                <w:szCs w:val="24"/>
              </w:rPr>
              <w:t>6</w:t>
            </w:r>
          </w:p>
        </w:tc>
        <w:tc>
          <w:tcPr>
            <w:tcW w:w="30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A2631" w:rsidRPr="00EA7E36" w:rsidRDefault="00DA2631" w:rsidP="00F0231D">
            <w:pPr>
              <w:spacing w:line="360" w:lineRule="auto"/>
              <w:jc w:val="center"/>
              <w:rPr>
                <w:rFonts w:ascii="Times New Roman" w:hAnsi="Times New Roman"/>
                <w:sz w:val="24"/>
                <w:szCs w:val="24"/>
              </w:rPr>
            </w:pPr>
            <w:r w:rsidRPr="00EA7E36">
              <w:rPr>
                <w:rFonts w:ascii="Times New Roman" w:hAnsi="Times New Roman"/>
                <w:sz w:val="24"/>
                <w:szCs w:val="24"/>
              </w:rPr>
              <w:t>0,182</w:t>
            </w:r>
          </w:p>
        </w:tc>
      </w:tr>
    </w:tbl>
    <w:p w:rsidR="00BC1639" w:rsidRPr="00EA7E36" w:rsidRDefault="00BC04F0" w:rsidP="005355F9">
      <w:pPr>
        <w:tabs>
          <w:tab w:val="left" w:pos="360"/>
        </w:tabs>
        <w:spacing w:before="30" w:after="30"/>
        <w:jc w:val="both"/>
        <w:rPr>
          <w:rFonts w:ascii="Times New Roman" w:hAnsi="Times New Roman"/>
          <w:spacing w:val="12"/>
          <w:sz w:val="24"/>
          <w:szCs w:val="24"/>
        </w:rPr>
      </w:pPr>
      <w:r w:rsidRPr="00EA7E36">
        <w:rPr>
          <w:rFonts w:ascii="Times New Roman" w:hAnsi="Times New Roman"/>
          <w:sz w:val="24"/>
          <w:szCs w:val="24"/>
        </w:rPr>
        <w:tab/>
      </w:r>
      <w:r w:rsidR="00BC1639" w:rsidRPr="00EA7E36">
        <w:rPr>
          <w:rFonts w:ascii="Times New Roman" w:hAnsi="Times New Roman"/>
          <w:sz w:val="24"/>
          <w:szCs w:val="24"/>
        </w:rPr>
        <w:t>Kết quả khảo sát cho thấy dung dịch với pH=</w:t>
      </w:r>
      <w:r w:rsidR="00670DC2" w:rsidRPr="00EA7E36">
        <w:rPr>
          <w:rFonts w:ascii="Times New Roman" w:hAnsi="Times New Roman"/>
          <w:sz w:val="24"/>
          <w:szCs w:val="24"/>
        </w:rPr>
        <w:t xml:space="preserve"> </w:t>
      </w:r>
      <w:r w:rsidR="00BC1639" w:rsidRPr="00EA7E36">
        <w:rPr>
          <w:rFonts w:ascii="Times New Roman" w:hAnsi="Times New Roman"/>
          <w:sz w:val="24"/>
          <w:szCs w:val="24"/>
        </w:rPr>
        <w:t xml:space="preserve">4 là môi </w:t>
      </w:r>
      <w:r w:rsidR="00BC1639" w:rsidRPr="00EA7E36">
        <w:rPr>
          <w:rFonts w:ascii="Times New Roman" w:hAnsi="Times New Roman"/>
          <w:spacing w:val="12"/>
          <w:sz w:val="24"/>
          <w:szCs w:val="24"/>
        </w:rPr>
        <w:t>trường pH tương đối ổn định để xác định nồng độ sắt trong dung dịch chính xác nhất.</w:t>
      </w:r>
    </w:p>
    <w:p w:rsidR="00A91803" w:rsidRPr="00EA7E36" w:rsidRDefault="00390CF8" w:rsidP="005355F9">
      <w:pPr>
        <w:pStyle w:val="Heading3"/>
        <w:spacing w:before="30" w:after="30"/>
        <w:jc w:val="both"/>
        <w:rPr>
          <w:rFonts w:ascii="Times New Roman" w:hAnsi="Times New Roman" w:cs="Times New Roman"/>
          <w:b w:val="0"/>
          <w:i/>
          <w:color w:val="auto"/>
          <w:sz w:val="24"/>
          <w:szCs w:val="24"/>
          <w:lang w:val="en-US"/>
        </w:rPr>
      </w:pPr>
      <w:bookmarkStart w:id="7" w:name="_Toc421159919"/>
      <w:r w:rsidRPr="00EA7E36">
        <w:rPr>
          <w:rFonts w:ascii="Times New Roman" w:hAnsi="Times New Roman" w:cs="Times New Roman"/>
          <w:b w:val="0"/>
          <w:i/>
          <w:color w:val="auto"/>
          <w:sz w:val="24"/>
          <w:szCs w:val="24"/>
          <w:lang w:val="en-US"/>
        </w:rPr>
        <w:t>3</w:t>
      </w:r>
      <w:r w:rsidRPr="00EA7E36">
        <w:rPr>
          <w:rFonts w:ascii="Times New Roman" w:hAnsi="Times New Roman" w:cs="Times New Roman"/>
          <w:b w:val="0"/>
          <w:i/>
          <w:color w:val="auto"/>
          <w:sz w:val="24"/>
          <w:szCs w:val="24"/>
        </w:rPr>
        <w:t>.</w:t>
      </w:r>
      <w:r w:rsidRPr="00EA7E36">
        <w:rPr>
          <w:rFonts w:ascii="Times New Roman" w:hAnsi="Times New Roman" w:cs="Times New Roman"/>
          <w:b w:val="0"/>
          <w:i/>
          <w:color w:val="auto"/>
          <w:sz w:val="24"/>
          <w:szCs w:val="24"/>
          <w:lang w:val="en-US"/>
        </w:rPr>
        <w:t>1</w:t>
      </w:r>
      <w:r w:rsidR="00A91803" w:rsidRPr="00EA7E36">
        <w:rPr>
          <w:rFonts w:ascii="Times New Roman" w:hAnsi="Times New Roman" w:cs="Times New Roman"/>
          <w:b w:val="0"/>
          <w:i/>
          <w:color w:val="auto"/>
          <w:sz w:val="24"/>
          <w:szCs w:val="24"/>
        </w:rPr>
        <w:t>.</w:t>
      </w:r>
      <w:r w:rsidR="00A91803" w:rsidRPr="00EA7E36">
        <w:rPr>
          <w:rFonts w:ascii="Times New Roman" w:hAnsi="Times New Roman" w:cs="Times New Roman"/>
          <w:b w:val="0"/>
          <w:i/>
          <w:color w:val="auto"/>
          <w:sz w:val="24"/>
          <w:szCs w:val="24"/>
          <w:lang w:val="en-US"/>
        </w:rPr>
        <w:t>2</w:t>
      </w:r>
      <w:r w:rsidR="00A91803" w:rsidRPr="00EA7E36">
        <w:rPr>
          <w:rFonts w:ascii="Times New Roman" w:hAnsi="Times New Roman" w:cs="Times New Roman"/>
          <w:b w:val="0"/>
          <w:i/>
          <w:color w:val="auto"/>
          <w:sz w:val="24"/>
          <w:szCs w:val="24"/>
        </w:rPr>
        <w:t>. Khảo sát ảnh hưởng của các nguyên tố cản</w:t>
      </w:r>
      <w:bookmarkEnd w:id="7"/>
      <w:r w:rsidR="00915261" w:rsidRPr="00EA7E36">
        <w:rPr>
          <w:rFonts w:ascii="Times New Roman" w:hAnsi="Times New Roman" w:cs="Times New Roman"/>
          <w:b w:val="0"/>
          <w:i/>
          <w:color w:val="auto"/>
          <w:sz w:val="24"/>
          <w:szCs w:val="24"/>
          <w:lang w:val="en-US"/>
        </w:rPr>
        <w:t xml:space="preserve"> </w:t>
      </w:r>
    </w:p>
    <w:p w:rsidR="00B73C56" w:rsidRPr="00EA7E36" w:rsidRDefault="00BC1639" w:rsidP="005355F9">
      <w:pPr>
        <w:tabs>
          <w:tab w:val="left" w:pos="360"/>
        </w:tabs>
        <w:spacing w:before="30" w:after="30"/>
        <w:jc w:val="both"/>
        <w:rPr>
          <w:rFonts w:ascii="Times New Roman" w:hAnsi="Times New Roman"/>
          <w:spacing w:val="10"/>
          <w:sz w:val="24"/>
          <w:szCs w:val="24"/>
        </w:rPr>
      </w:pPr>
      <w:r w:rsidRPr="00EA7E36">
        <w:rPr>
          <w:rFonts w:ascii="Times New Roman" w:hAnsi="Times New Roman"/>
          <w:b/>
          <w:sz w:val="24"/>
          <w:szCs w:val="24"/>
        </w:rPr>
        <w:tab/>
      </w:r>
      <w:r w:rsidR="00A91803" w:rsidRPr="00EA7E36">
        <w:rPr>
          <w:rFonts w:ascii="Times New Roman" w:hAnsi="Times New Roman"/>
          <w:spacing w:val="10"/>
          <w:sz w:val="24"/>
          <w:szCs w:val="24"/>
        </w:rPr>
        <w:t xml:space="preserve">Phép thử có thể bị ảnh hưởng </w:t>
      </w:r>
      <w:r w:rsidR="00B73C56" w:rsidRPr="00EA7E36">
        <w:rPr>
          <w:rFonts w:ascii="Times New Roman" w:hAnsi="Times New Roman"/>
          <w:spacing w:val="10"/>
          <w:sz w:val="24"/>
          <w:szCs w:val="24"/>
        </w:rPr>
        <w:t>bởi các nguyên tố:</w:t>
      </w:r>
      <w:r w:rsidR="00BD7764" w:rsidRPr="00EA7E36">
        <w:rPr>
          <w:rFonts w:ascii="Times New Roman" w:hAnsi="Times New Roman"/>
          <w:spacing w:val="10"/>
          <w:sz w:val="24"/>
          <w:szCs w:val="24"/>
        </w:rPr>
        <w:t xml:space="preserve"> Cu(II),</w:t>
      </w:r>
      <w:r w:rsidR="00B73C56" w:rsidRPr="00EA7E36">
        <w:rPr>
          <w:rFonts w:ascii="Times New Roman" w:hAnsi="Times New Roman"/>
          <w:spacing w:val="10"/>
          <w:sz w:val="24"/>
          <w:szCs w:val="24"/>
        </w:rPr>
        <w:t xml:space="preserve"> Cr(III), Mn(II).</w:t>
      </w:r>
    </w:p>
    <w:p w:rsidR="00892975" w:rsidRPr="00EA7E36" w:rsidRDefault="00680D19" w:rsidP="00892975">
      <w:pPr>
        <w:spacing w:before="30" w:after="30" w:line="360" w:lineRule="auto"/>
        <w:ind w:firstLine="720"/>
        <w:jc w:val="both"/>
        <w:rPr>
          <w:rFonts w:ascii="Times New Roman" w:hAnsi="Times New Roman"/>
          <w:sz w:val="24"/>
          <w:szCs w:val="24"/>
        </w:rPr>
      </w:pPr>
      <w:r w:rsidRPr="00EA7E36">
        <w:rPr>
          <w:rFonts w:ascii="Times New Roman" w:hAnsi="Times New Roman"/>
          <w:sz w:val="24"/>
          <w:szCs w:val="24"/>
        </w:rPr>
        <w:t>- Với phép đo ảnh hưởng củ</w:t>
      </w:r>
      <w:r w:rsidR="007C2F7E" w:rsidRPr="00EA7E36">
        <w:rPr>
          <w:rFonts w:ascii="Times New Roman" w:hAnsi="Times New Roman"/>
          <w:sz w:val="24"/>
          <w:szCs w:val="24"/>
        </w:rPr>
        <w:t>a ion Cu(II)</w:t>
      </w:r>
      <w:r w:rsidRPr="00EA7E36">
        <w:rPr>
          <w:rFonts w:ascii="Times New Roman" w:hAnsi="Times New Roman"/>
          <w:sz w:val="24"/>
          <w:szCs w:val="24"/>
        </w:rPr>
        <w:t xml:space="preserve">, </w:t>
      </w:r>
      <w:r w:rsidR="00892975" w:rsidRPr="00EA7E36">
        <w:rPr>
          <w:rFonts w:ascii="Times New Roman" w:hAnsi="Times New Roman"/>
          <w:sz w:val="24"/>
          <w:szCs w:val="24"/>
        </w:rPr>
        <w:t>lấy 25ml dung dịch Fe(II) 0,4mg/l vào 10bình định mức. Thêm Vml dung dịch Cu(II) 6,0mg/l. Ổn định dung dịch bằng dung dịch axit HCl tại pH=</w:t>
      </w:r>
      <w:r w:rsidR="001B104E" w:rsidRPr="00EA7E36">
        <w:rPr>
          <w:rFonts w:ascii="Times New Roman" w:hAnsi="Times New Roman"/>
          <w:sz w:val="24"/>
          <w:szCs w:val="24"/>
        </w:rPr>
        <w:t xml:space="preserve"> </w:t>
      </w:r>
      <w:r w:rsidR="00892975" w:rsidRPr="00EA7E36">
        <w:rPr>
          <w:rFonts w:ascii="Times New Roman" w:hAnsi="Times New Roman"/>
          <w:sz w:val="24"/>
          <w:szCs w:val="24"/>
        </w:rPr>
        <w:t>4. Định mức đến vạch 50ml bằng axit HCl có pH=</w:t>
      </w:r>
      <w:r w:rsidR="001B104E" w:rsidRPr="00EA7E36">
        <w:rPr>
          <w:rFonts w:ascii="Times New Roman" w:hAnsi="Times New Roman"/>
          <w:sz w:val="24"/>
          <w:szCs w:val="24"/>
        </w:rPr>
        <w:t xml:space="preserve"> </w:t>
      </w:r>
      <w:r w:rsidR="00892975" w:rsidRPr="00EA7E36">
        <w:rPr>
          <w:rFonts w:ascii="Times New Roman" w:hAnsi="Times New Roman"/>
          <w:sz w:val="24"/>
          <w:szCs w:val="24"/>
        </w:rPr>
        <w:t>4 được dung dịch cần đo.</w:t>
      </w:r>
    </w:p>
    <w:p w:rsidR="00A42AC7" w:rsidRPr="00F0231D" w:rsidRDefault="00A42AC7" w:rsidP="00A42AC7">
      <w:pPr>
        <w:spacing w:before="30" w:after="30" w:line="360" w:lineRule="auto"/>
        <w:jc w:val="center"/>
        <w:rPr>
          <w:rFonts w:ascii="Times New Roman" w:hAnsi="Times New Roman"/>
          <w:i/>
          <w:sz w:val="24"/>
          <w:szCs w:val="24"/>
        </w:rPr>
      </w:pPr>
      <w:r w:rsidRPr="00F0231D">
        <w:rPr>
          <w:rFonts w:ascii="Times New Roman" w:hAnsi="Times New Roman"/>
          <w:b/>
          <w:i/>
          <w:sz w:val="24"/>
          <w:szCs w:val="24"/>
        </w:rPr>
        <w:t xml:space="preserve">Bảng 2: </w:t>
      </w:r>
      <w:r w:rsidRPr="00F0231D">
        <w:rPr>
          <w:rFonts w:ascii="Times New Roman" w:hAnsi="Times New Roman"/>
          <w:i/>
          <w:sz w:val="24"/>
          <w:szCs w:val="24"/>
        </w:rPr>
        <w:t>Sự phụ thuộc của nồng độ dung dịch Fe(II) vào nồng độ dung dịch Cu(II)</w:t>
      </w:r>
    </w:p>
    <w:tbl>
      <w:tblPr>
        <w:tblStyle w:val="TableGrid"/>
        <w:tblW w:w="8940" w:type="dxa"/>
        <w:jc w:val="center"/>
        <w:tblLook w:val="04A0" w:firstRow="1" w:lastRow="0" w:firstColumn="1" w:lastColumn="0" w:noHBand="0" w:noVBand="1"/>
      </w:tblPr>
      <w:tblGrid>
        <w:gridCol w:w="1096"/>
        <w:gridCol w:w="2733"/>
        <w:gridCol w:w="2665"/>
        <w:gridCol w:w="2446"/>
      </w:tblGrid>
      <w:tr w:rsidR="00EA7E36" w:rsidRPr="00EA7E36" w:rsidTr="009C77C8">
        <w:trPr>
          <w:jc w:val="center"/>
        </w:trPr>
        <w:tc>
          <w:tcPr>
            <w:tcW w:w="1096" w:type="dxa"/>
            <w:vAlign w:val="center"/>
          </w:tcPr>
          <w:p w:rsidR="00A42AC7" w:rsidRPr="00EA7E36" w:rsidRDefault="00A42AC7" w:rsidP="00F0231D">
            <w:pPr>
              <w:jc w:val="center"/>
              <w:rPr>
                <w:rFonts w:ascii="Times New Roman" w:hAnsi="Times New Roman"/>
                <w:b/>
                <w:sz w:val="24"/>
                <w:szCs w:val="24"/>
              </w:rPr>
            </w:pPr>
            <w:r w:rsidRPr="00EA7E36">
              <w:rPr>
                <w:rFonts w:ascii="Times New Roman" w:hAnsi="Times New Roman"/>
                <w:b/>
                <w:sz w:val="24"/>
                <w:szCs w:val="24"/>
              </w:rPr>
              <w:t>Bình</w:t>
            </w:r>
          </w:p>
        </w:tc>
        <w:tc>
          <w:tcPr>
            <w:tcW w:w="2733" w:type="dxa"/>
            <w:vAlign w:val="center"/>
          </w:tcPr>
          <w:p w:rsidR="00A42AC7" w:rsidRPr="00EA7E36" w:rsidRDefault="00A42AC7" w:rsidP="00F0231D">
            <w:pPr>
              <w:jc w:val="center"/>
              <w:rPr>
                <w:rFonts w:ascii="Times New Roman" w:hAnsi="Times New Roman"/>
                <w:b/>
                <w:sz w:val="24"/>
                <w:szCs w:val="24"/>
              </w:rPr>
            </w:pPr>
            <w:r w:rsidRPr="00EA7E36">
              <w:rPr>
                <w:rFonts w:ascii="Times New Roman" w:hAnsi="Times New Roman"/>
                <w:b/>
                <w:sz w:val="24"/>
                <w:szCs w:val="24"/>
              </w:rPr>
              <w:t>Thể tích dung dịch Cu(II)6mg/l (ml)</w:t>
            </w:r>
          </w:p>
        </w:tc>
        <w:tc>
          <w:tcPr>
            <w:tcW w:w="2665" w:type="dxa"/>
          </w:tcPr>
          <w:p w:rsidR="00A42AC7" w:rsidRPr="00EA7E36" w:rsidRDefault="00A42AC7" w:rsidP="00F0231D">
            <w:pPr>
              <w:jc w:val="center"/>
              <w:rPr>
                <w:rFonts w:ascii="Times New Roman" w:hAnsi="Times New Roman"/>
                <w:b/>
                <w:sz w:val="24"/>
                <w:szCs w:val="24"/>
              </w:rPr>
            </w:pPr>
            <w:r w:rsidRPr="00EA7E36">
              <w:rPr>
                <w:rFonts w:ascii="Times New Roman" w:hAnsi="Times New Roman"/>
                <w:b/>
                <w:sz w:val="24"/>
                <w:szCs w:val="24"/>
              </w:rPr>
              <w:t>Nồng độ dung dịch Cu(II) (mg/l)</w:t>
            </w:r>
          </w:p>
        </w:tc>
        <w:tc>
          <w:tcPr>
            <w:tcW w:w="2446" w:type="dxa"/>
            <w:vAlign w:val="center"/>
          </w:tcPr>
          <w:p w:rsidR="00A42AC7" w:rsidRPr="00EA7E36" w:rsidRDefault="00A42AC7" w:rsidP="00F0231D">
            <w:pPr>
              <w:jc w:val="center"/>
              <w:rPr>
                <w:rFonts w:ascii="Times New Roman" w:hAnsi="Times New Roman"/>
                <w:b/>
                <w:sz w:val="24"/>
                <w:szCs w:val="24"/>
              </w:rPr>
            </w:pPr>
            <w:r w:rsidRPr="00EA7E36">
              <w:rPr>
                <w:rFonts w:ascii="Times New Roman" w:hAnsi="Times New Roman"/>
                <w:b/>
                <w:sz w:val="24"/>
                <w:szCs w:val="24"/>
              </w:rPr>
              <w:t>Nồng độ dung dịch Fe(II) (mg/l)</w:t>
            </w:r>
          </w:p>
        </w:tc>
      </w:tr>
      <w:tr w:rsidR="00EA7E36" w:rsidRPr="00EA7E36" w:rsidTr="009C77C8">
        <w:trPr>
          <w:jc w:val="center"/>
        </w:trPr>
        <w:tc>
          <w:tcPr>
            <w:tcW w:w="1096" w:type="dxa"/>
            <w:vAlign w:val="center"/>
          </w:tcPr>
          <w:p w:rsidR="00A42AC7" w:rsidRPr="00EA7E36" w:rsidRDefault="00A42AC7" w:rsidP="00F0231D">
            <w:pPr>
              <w:spacing w:line="360" w:lineRule="auto"/>
              <w:jc w:val="center"/>
              <w:rPr>
                <w:rFonts w:ascii="Times New Roman" w:hAnsi="Times New Roman"/>
                <w:sz w:val="24"/>
                <w:szCs w:val="24"/>
              </w:rPr>
            </w:pPr>
            <w:r w:rsidRPr="00EA7E36">
              <w:rPr>
                <w:rFonts w:ascii="Times New Roman" w:hAnsi="Times New Roman"/>
                <w:sz w:val="24"/>
                <w:szCs w:val="24"/>
              </w:rPr>
              <w:t>1</w:t>
            </w:r>
          </w:p>
        </w:tc>
        <w:tc>
          <w:tcPr>
            <w:tcW w:w="2733" w:type="dxa"/>
            <w:vAlign w:val="center"/>
          </w:tcPr>
          <w:p w:rsidR="00A42AC7" w:rsidRPr="00EA7E36" w:rsidRDefault="00A42AC7" w:rsidP="00F0231D">
            <w:pPr>
              <w:spacing w:line="360" w:lineRule="auto"/>
              <w:jc w:val="center"/>
              <w:rPr>
                <w:rFonts w:ascii="Times New Roman" w:hAnsi="Times New Roman"/>
                <w:sz w:val="24"/>
                <w:szCs w:val="24"/>
              </w:rPr>
            </w:pPr>
            <w:r w:rsidRPr="00EA7E36">
              <w:rPr>
                <w:rFonts w:ascii="Times New Roman" w:hAnsi="Times New Roman"/>
                <w:sz w:val="24"/>
                <w:szCs w:val="24"/>
              </w:rPr>
              <w:t>1,0</w:t>
            </w:r>
          </w:p>
        </w:tc>
        <w:tc>
          <w:tcPr>
            <w:tcW w:w="2665" w:type="dxa"/>
          </w:tcPr>
          <w:p w:rsidR="00A42AC7" w:rsidRPr="00EA7E36" w:rsidRDefault="00A42AC7" w:rsidP="00F0231D">
            <w:pPr>
              <w:spacing w:line="360" w:lineRule="auto"/>
              <w:jc w:val="center"/>
              <w:rPr>
                <w:rFonts w:ascii="Times New Roman" w:hAnsi="Times New Roman"/>
                <w:sz w:val="24"/>
                <w:szCs w:val="24"/>
              </w:rPr>
            </w:pPr>
            <w:r w:rsidRPr="00EA7E36">
              <w:rPr>
                <w:rFonts w:ascii="Times New Roman" w:hAnsi="Times New Roman"/>
                <w:sz w:val="24"/>
                <w:szCs w:val="24"/>
              </w:rPr>
              <w:t>0,12</w:t>
            </w:r>
          </w:p>
        </w:tc>
        <w:tc>
          <w:tcPr>
            <w:tcW w:w="2446" w:type="dxa"/>
            <w:vAlign w:val="center"/>
          </w:tcPr>
          <w:p w:rsidR="00A42AC7" w:rsidRPr="00EA7E36" w:rsidRDefault="00A42AC7" w:rsidP="00F0231D">
            <w:pPr>
              <w:spacing w:line="360" w:lineRule="auto"/>
              <w:jc w:val="center"/>
              <w:rPr>
                <w:rFonts w:ascii="Times New Roman" w:hAnsi="Times New Roman"/>
                <w:sz w:val="24"/>
                <w:szCs w:val="24"/>
              </w:rPr>
            </w:pPr>
            <w:r w:rsidRPr="00EA7E36">
              <w:rPr>
                <w:rFonts w:ascii="Times New Roman" w:hAnsi="Times New Roman"/>
                <w:sz w:val="24"/>
                <w:szCs w:val="24"/>
              </w:rPr>
              <w:t>0,201</w:t>
            </w:r>
          </w:p>
        </w:tc>
      </w:tr>
      <w:tr w:rsidR="00EA7E36" w:rsidRPr="00EA7E36" w:rsidTr="009C77C8">
        <w:trPr>
          <w:jc w:val="center"/>
        </w:trPr>
        <w:tc>
          <w:tcPr>
            <w:tcW w:w="1096" w:type="dxa"/>
            <w:vAlign w:val="center"/>
          </w:tcPr>
          <w:p w:rsidR="00A42AC7" w:rsidRPr="00EA7E36" w:rsidRDefault="00A42AC7" w:rsidP="00F0231D">
            <w:pPr>
              <w:spacing w:line="360" w:lineRule="auto"/>
              <w:jc w:val="center"/>
              <w:rPr>
                <w:rFonts w:ascii="Times New Roman" w:hAnsi="Times New Roman"/>
                <w:sz w:val="24"/>
                <w:szCs w:val="24"/>
              </w:rPr>
            </w:pPr>
            <w:r w:rsidRPr="00EA7E36">
              <w:rPr>
                <w:rFonts w:ascii="Times New Roman" w:hAnsi="Times New Roman"/>
                <w:sz w:val="24"/>
                <w:szCs w:val="24"/>
              </w:rPr>
              <w:t>2</w:t>
            </w:r>
          </w:p>
        </w:tc>
        <w:tc>
          <w:tcPr>
            <w:tcW w:w="2733" w:type="dxa"/>
            <w:vAlign w:val="center"/>
          </w:tcPr>
          <w:p w:rsidR="00A42AC7" w:rsidRPr="00EA7E36" w:rsidRDefault="00A42AC7" w:rsidP="00F0231D">
            <w:pPr>
              <w:spacing w:line="360" w:lineRule="auto"/>
              <w:jc w:val="center"/>
              <w:rPr>
                <w:rFonts w:ascii="Times New Roman" w:hAnsi="Times New Roman"/>
                <w:sz w:val="24"/>
                <w:szCs w:val="24"/>
              </w:rPr>
            </w:pPr>
            <w:r w:rsidRPr="00EA7E36">
              <w:rPr>
                <w:rFonts w:ascii="Times New Roman" w:hAnsi="Times New Roman"/>
                <w:sz w:val="24"/>
                <w:szCs w:val="24"/>
              </w:rPr>
              <w:t>2,0</w:t>
            </w:r>
          </w:p>
        </w:tc>
        <w:tc>
          <w:tcPr>
            <w:tcW w:w="2665" w:type="dxa"/>
          </w:tcPr>
          <w:p w:rsidR="00A42AC7" w:rsidRPr="00EA7E36" w:rsidRDefault="00A42AC7" w:rsidP="00F0231D">
            <w:pPr>
              <w:spacing w:line="360" w:lineRule="auto"/>
              <w:jc w:val="center"/>
              <w:rPr>
                <w:rFonts w:ascii="Times New Roman" w:hAnsi="Times New Roman"/>
                <w:sz w:val="24"/>
                <w:szCs w:val="24"/>
              </w:rPr>
            </w:pPr>
            <w:r w:rsidRPr="00EA7E36">
              <w:rPr>
                <w:rFonts w:ascii="Times New Roman" w:hAnsi="Times New Roman"/>
                <w:sz w:val="24"/>
                <w:szCs w:val="24"/>
              </w:rPr>
              <w:t>0,24</w:t>
            </w:r>
          </w:p>
        </w:tc>
        <w:tc>
          <w:tcPr>
            <w:tcW w:w="2446" w:type="dxa"/>
            <w:vAlign w:val="center"/>
          </w:tcPr>
          <w:p w:rsidR="00A42AC7" w:rsidRPr="00EA7E36" w:rsidRDefault="00A42AC7" w:rsidP="00F0231D">
            <w:pPr>
              <w:spacing w:line="360" w:lineRule="auto"/>
              <w:jc w:val="center"/>
              <w:rPr>
                <w:rFonts w:ascii="Times New Roman" w:hAnsi="Times New Roman"/>
                <w:sz w:val="24"/>
                <w:szCs w:val="24"/>
              </w:rPr>
            </w:pPr>
            <w:r w:rsidRPr="00EA7E36">
              <w:rPr>
                <w:rFonts w:ascii="Times New Roman" w:hAnsi="Times New Roman"/>
                <w:sz w:val="24"/>
                <w:szCs w:val="24"/>
              </w:rPr>
              <w:t>0,203</w:t>
            </w:r>
          </w:p>
        </w:tc>
      </w:tr>
      <w:tr w:rsidR="00EA7E36" w:rsidRPr="00EA7E36" w:rsidTr="009C77C8">
        <w:trPr>
          <w:jc w:val="center"/>
        </w:trPr>
        <w:tc>
          <w:tcPr>
            <w:tcW w:w="1096" w:type="dxa"/>
            <w:vAlign w:val="center"/>
          </w:tcPr>
          <w:p w:rsidR="00A42AC7" w:rsidRPr="00EA7E36" w:rsidRDefault="00A42AC7" w:rsidP="00F0231D">
            <w:pPr>
              <w:spacing w:line="360" w:lineRule="auto"/>
              <w:jc w:val="center"/>
              <w:rPr>
                <w:rFonts w:ascii="Times New Roman" w:hAnsi="Times New Roman"/>
                <w:sz w:val="24"/>
                <w:szCs w:val="24"/>
              </w:rPr>
            </w:pPr>
            <w:r w:rsidRPr="00EA7E36">
              <w:rPr>
                <w:rFonts w:ascii="Times New Roman" w:hAnsi="Times New Roman"/>
                <w:sz w:val="24"/>
                <w:szCs w:val="24"/>
              </w:rPr>
              <w:t>3</w:t>
            </w:r>
          </w:p>
        </w:tc>
        <w:tc>
          <w:tcPr>
            <w:tcW w:w="2733" w:type="dxa"/>
            <w:vAlign w:val="center"/>
          </w:tcPr>
          <w:p w:rsidR="00A42AC7" w:rsidRPr="00EA7E36" w:rsidRDefault="00A42AC7" w:rsidP="00F0231D">
            <w:pPr>
              <w:spacing w:line="360" w:lineRule="auto"/>
              <w:jc w:val="center"/>
              <w:rPr>
                <w:rFonts w:ascii="Times New Roman" w:hAnsi="Times New Roman"/>
                <w:sz w:val="24"/>
                <w:szCs w:val="24"/>
              </w:rPr>
            </w:pPr>
            <w:r w:rsidRPr="00EA7E36">
              <w:rPr>
                <w:rFonts w:ascii="Times New Roman" w:hAnsi="Times New Roman"/>
                <w:sz w:val="24"/>
                <w:szCs w:val="24"/>
              </w:rPr>
              <w:t>3,0</w:t>
            </w:r>
          </w:p>
        </w:tc>
        <w:tc>
          <w:tcPr>
            <w:tcW w:w="2665" w:type="dxa"/>
          </w:tcPr>
          <w:p w:rsidR="00A42AC7" w:rsidRPr="00EA7E36" w:rsidRDefault="00A42AC7" w:rsidP="00F0231D">
            <w:pPr>
              <w:spacing w:line="360" w:lineRule="auto"/>
              <w:jc w:val="center"/>
              <w:rPr>
                <w:rFonts w:ascii="Times New Roman" w:hAnsi="Times New Roman"/>
                <w:sz w:val="24"/>
                <w:szCs w:val="24"/>
              </w:rPr>
            </w:pPr>
            <w:r w:rsidRPr="00EA7E36">
              <w:rPr>
                <w:rFonts w:ascii="Times New Roman" w:hAnsi="Times New Roman"/>
                <w:sz w:val="24"/>
                <w:szCs w:val="24"/>
              </w:rPr>
              <w:t>0,36</w:t>
            </w:r>
          </w:p>
        </w:tc>
        <w:tc>
          <w:tcPr>
            <w:tcW w:w="2446" w:type="dxa"/>
            <w:vAlign w:val="center"/>
          </w:tcPr>
          <w:p w:rsidR="00A42AC7" w:rsidRPr="00EA7E36" w:rsidRDefault="00A42AC7" w:rsidP="00F0231D">
            <w:pPr>
              <w:spacing w:line="360" w:lineRule="auto"/>
              <w:jc w:val="center"/>
              <w:rPr>
                <w:rFonts w:ascii="Times New Roman" w:hAnsi="Times New Roman"/>
                <w:sz w:val="24"/>
                <w:szCs w:val="24"/>
              </w:rPr>
            </w:pPr>
            <w:r w:rsidRPr="00EA7E36">
              <w:rPr>
                <w:rFonts w:ascii="Times New Roman" w:hAnsi="Times New Roman"/>
                <w:sz w:val="24"/>
                <w:szCs w:val="24"/>
              </w:rPr>
              <w:t>0,199</w:t>
            </w:r>
          </w:p>
        </w:tc>
      </w:tr>
      <w:tr w:rsidR="00EA7E36" w:rsidRPr="00EA7E36" w:rsidTr="009C77C8">
        <w:trPr>
          <w:jc w:val="center"/>
        </w:trPr>
        <w:tc>
          <w:tcPr>
            <w:tcW w:w="1096" w:type="dxa"/>
            <w:vAlign w:val="center"/>
          </w:tcPr>
          <w:p w:rsidR="00A42AC7" w:rsidRPr="00EA7E36" w:rsidRDefault="00A42AC7" w:rsidP="00F0231D">
            <w:pPr>
              <w:spacing w:line="360" w:lineRule="auto"/>
              <w:jc w:val="center"/>
              <w:rPr>
                <w:rFonts w:ascii="Times New Roman" w:hAnsi="Times New Roman"/>
                <w:sz w:val="24"/>
                <w:szCs w:val="24"/>
              </w:rPr>
            </w:pPr>
            <w:r w:rsidRPr="00EA7E36">
              <w:rPr>
                <w:rFonts w:ascii="Times New Roman" w:hAnsi="Times New Roman"/>
                <w:sz w:val="24"/>
                <w:szCs w:val="24"/>
              </w:rPr>
              <w:t>4</w:t>
            </w:r>
          </w:p>
        </w:tc>
        <w:tc>
          <w:tcPr>
            <w:tcW w:w="2733" w:type="dxa"/>
            <w:vAlign w:val="center"/>
          </w:tcPr>
          <w:p w:rsidR="00A42AC7" w:rsidRPr="00EA7E36" w:rsidRDefault="00A42AC7" w:rsidP="00F0231D">
            <w:pPr>
              <w:spacing w:line="360" w:lineRule="auto"/>
              <w:jc w:val="center"/>
              <w:rPr>
                <w:rFonts w:ascii="Times New Roman" w:hAnsi="Times New Roman"/>
                <w:sz w:val="24"/>
                <w:szCs w:val="24"/>
              </w:rPr>
            </w:pPr>
            <w:r w:rsidRPr="00EA7E36">
              <w:rPr>
                <w:rFonts w:ascii="Times New Roman" w:hAnsi="Times New Roman"/>
                <w:sz w:val="24"/>
                <w:szCs w:val="24"/>
              </w:rPr>
              <w:t>4,0</w:t>
            </w:r>
          </w:p>
        </w:tc>
        <w:tc>
          <w:tcPr>
            <w:tcW w:w="2665" w:type="dxa"/>
          </w:tcPr>
          <w:p w:rsidR="00A42AC7" w:rsidRPr="00EA7E36" w:rsidRDefault="00A42AC7" w:rsidP="00F0231D">
            <w:pPr>
              <w:spacing w:line="360" w:lineRule="auto"/>
              <w:jc w:val="center"/>
              <w:rPr>
                <w:rFonts w:ascii="Times New Roman" w:hAnsi="Times New Roman"/>
                <w:sz w:val="24"/>
                <w:szCs w:val="24"/>
              </w:rPr>
            </w:pPr>
            <w:r w:rsidRPr="00EA7E36">
              <w:rPr>
                <w:rFonts w:ascii="Times New Roman" w:hAnsi="Times New Roman"/>
                <w:sz w:val="24"/>
                <w:szCs w:val="24"/>
              </w:rPr>
              <w:t>0,48</w:t>
            </w:r>
          </w:p>
        </w:tc>
        <w:tc>
          <w:tcPr>
            <w:tcW w:w="2446" w:type="dxa"/>
            <w:vAlign w:val="center"/>
          </w:tcPr>
          <w:p w:rsidR="00A42AC7" w:rsidRPr="00EA7E36" w:rsidRDefault="00A42AC7" w:rsidP="00F0231D">
            <w:pPr>
              <w:spacing w:line="360" w:lineRule="auto"/>
              <w:jc w:val="center"/>
              <w:rPr>
                <w:rFonts w:ascii="Times New Roman" w:hAnsi="Times New Roman"/>
                <w:sz w:val="24"/>
                <w:szCs w:val="24"/>
              </w:rPr>
            </w:pPr>
            <w:r w:rsidRPr="00EA7E36">
              <w:rPr>
                <w:rFonts w:ascii="Times New Roman" w:hAnsi="Times New Roman"/>
                <w:sz w:val="24"/>
                <w:szCs w:val="24"/>
              </w:rPr>
              <w:t>0,202</w:t>
            </w:r>
          </w:p>
        </w:tc>
      </w:tr>
      <w:tr w:rsidR="00EA7E36" w:rsidRPr="00EA7E36" w:rsidTr="009C77C8">
        <w:trPr>
          <w:jc w:val="center"/>
        </w:trPr>
        <w:tc>
          <w:tcPr>
            <w:tcW w:w="1096" w:type="dxa"/>
            <w:vAlign w:val="center"/>
          </w:tcPr>
          <w:p w:rsidR="00A42AC7" w:rsidRPr="00EA7E36" w:rsidRDefault="00A42AC7" w:rsidP="00F0231D">
            <w:pPr>
              <w:spacing w:line="360" w:lineRule="auto"/>
              <w:jc w:val="center"/>
              <w:rPr>
                <w:rFonts w:ascii="Times New Roman" w:hAnsi="Times New Roman"/>
                <w:sz w:val="24"/>
                <w:szCs w:val="24"/>
              </w:rPr>
            </w:pPr>
            <w:r w:rsidRPr="00EA7E36">
              <w:rPr>
                <w:rFonts w:ascii="Times New Roman" w:hAnsi="Times New Roman"/>
                <w:sz w:val="24"/>
                <w:szCs w:val="24"/>
              </w:rPr>
              <w:t>5</w:t>
            </w:r>
          </w:p>
        </w:tc>
        <w:tc>
          <w:tcPr>
            <w:tcW w:w="2733" w:type="dxa"/>
            <w:vAlign w:val="center"/>
          </w:tcPr>
          <w:p w:rsidR="00A42AC7" w:rsidRPr="00EA7E36" w:rsidRDefault="00A42AC7" w:rsidP="00F0231D">
            <w:pPr>
              <w:spacing w:line="360" w:lineRule="auto"/>
              <w:jc w:val="center"/>
              <w:rPr>
                <w:rFonts w:ascii="Times New Roman" w:hAnsi="Times New Roman"/>
                <w:sz w:val="24"/>
                <w:szCs w:val="24"/>
              </w:rPr>
            </w:pPr>
            <w:r w:rsidRPr="00EA7E36">
              <w:rPr>
                <w:rFonts w:ascii="Times New Roman" w:hAnsi="Times New Roman"/>
                <w:sz w:val="24"/>
                <w:szCs w:val="24"/>
              </w:rPr>
              <w:t>5,0</w:t>
            </w:r>
          </w:p>
        </w:tc>
        <w:tc>
          <w:tcPr>
            <w:tcW w:w="2665" w:type="dxa"/>
          </w:tcPr>
          <w:p w:rsidR="00A42AC7" w:rsidRPr="00EA7E36" w:rsidRDefault="00A42AC7" w:rsidP="00F0231D">
            <w:pPr>
              <w:spacing w:line="360" w:lineRule="auto"/>
              <w:jc w:val="center"/>
              <w:rPr>
                <w:rFonts w:ascii="Times New Roman" w:hAnsi="Times New Roman"/>
                <w:sz w:val="24"/>
                <w:szCs w:val="24"/>
              </w:rPr>
            </w:pPr>
            <w:r w:rsidRPr="00EA7E36">
              <w:rPr>
                <w:rFonts w:ascii="Times New Roman" w:hAnsi="Times New Roman"/>
                <w:sz w:val="24"/>
                <w:szCs w:val="24"/>
              </w:rPr>
              <w:t>0,60</w:t>
            </w:r>
          </w:p>
        </w:tc>
        <w:tc>
          <w:tcPr>
            <w:tcW w:w="2446" w:type="dxa"/>
            <w:vAlign w:val="center"/>
          </w:tcPr>
          <w:p w:rsidR="00A42AC7" w:rsidRPr="00EA7E36" w:rsidRDefault="00A42AC7" w:rsidP="00F0231D">
            <w:pPr>
              <w:spacing w:line="360" w:lineRule="auto"/>
              <w:jc w:val="center"/>
              <w:rPr>
                <w:rFonts w:ascii="Times New Roman" w:hAnsi="Times New Roman"/>
                <w:sz w:val="24"/>
                <w:szCs w:val="24"/>
              </w:rPr>
            </w:pPr>
            <w:r w:rsidRPr="00EA7E36">
              <w:rPr>
                <w:rFonts w:ascii="Times New Roman" w:hAnsi="Times New Roman"/>
                <w:sz w:val="24"/>
                <w:szCs w:val="24"/>
              </w:rPr>
              <w:t>0,201</w:t>
            </w:r>
          </w:p>
        </w:tc>
      </w:tr>
      <w:tr w:rsidR="00EA7E36" w:rsidRPr="00EA7E36" w:rsidTr="009C77C8">
        <w:trPr>
          <w:jc w:val="center"/>
        </w:trPr>
        <w:tc>
          <w:tcPr>
            <w:tcW w:w="1096" w:type="dxa"/>
            <w:vAlign w:val="center"/>
          </w:tcPr>
          <w:p w:rsidR="00A42AC7" w:rsidRPr="00EA7E36" w:rsidRDefault="00A42AC7" w:rsidP="00F0231D">
            <w:pPr>
              <w:spacing w:line="360" w:lineRule="auto"/>
              <w:jc w:val="center"/>
              <w:rPr>
                <w:rFonts w:ascii="Times New Roman" w:hAnsi="Times New Roman"/>
                <w:sz w:val="24"/>
                <w:szCs w:val="24"/>
              </w:rPr>
            </w:pPr>
            <w:r w:rsidRPr="00EA7E36">
              <w:rPr>
                <w:rFonts w:ascii="Times New Roman" w:hAnsi="Times New Roman"/>
                <w:sz w:val="24"/>
                <w:szCs w:val="24"/>
              </w:rPr>
              <w:t>6</w:t>
            </w:r>
          </w:p>
        </w:tc>
        <w:tc>
          <w:tcPr>
            <w:tcW w:w="2733" w:type="dxa"/>
            <w:vAlign w:val="center"/>
          </w:tcPr>
          <w:p w:rsidR="00A42AC7" w:rsidRPr="00EA7E36" w:rsidRDefault="00A42AC7" w:rsidP="00F0231D">
            <w:pPr>
              <w:spacing w:line="360" w:lineRule="auto"/>
              <w:jc w:val="center"/>
              <w:rPr>
                <w:rFonts w:ascii="Times New Roman" w:hAnsi="Times New Roman"/>
                <w:sz w:val="24"/>
                <w:szCs w:val="24"/>
              </w:rPr>
            </w:pPr>
            <w:r w:rsidRPr="00EA7E36">
              <w:rPr>
                <w:rFonts w:ascii="Times New Roman" w:hAnsi="Times New Roman"/>
                <w:sz w:val="24"/>
                <w:szCs w:val="24"/>
              </w:rPr>
              <w:t>6,0</w:t>
            </w:r>
          </w:p>
        </w:tc>
        <w:tc>
          <w:tcPr>
            <w:tcW w:w="2665" w:type="dxa"/>
          </w:tcPr>
          <w:p w:rsidR="00A42AC7" w:rsidRPr="00EA7E36" w:rsidRDefault="00A42AC7" w:rsidP="00F0231D">
            <w:pPr>
              <w:spacing w:line="360" w:lineRule="auto"/>
              <w:jc w:val="center"/>
              <w:rPr>
                <w:rFonts w:ascii="Times New Roman" w:hAnsi="Times New Roman"/>
                <w:sz w:val="24"/>
                <w:szCs w:val="24"/>
              </w:rPr>
            </w:pPr>
            <w:r w:rsidRPr="00EA7E36">
              <w:rPr>
                <w:rFonts w:ascii="Times New Roman" w:hAnsi="Times New Roman"/>
                <w:sz w:val="24"/>
                <w:szCs w:val="24"/>
              </w:rPr>
              <w:t>0,72</w:t>
            </w:r>
          </w:p>
        </w:tc>
        <w:tc>
          <w:tcPr>
            <w:tcW w:w="2446" w:type="dxa"/>
            <w:vAlign w:val="center"/>
          </w:tcPr>
          <w:p w:rsidR="00A42AC7" w:rsidRPr="00EA7E36" w:rsidRDefault="00A42AC7" w:rsidP="00F0231D">
            <w:pPr>
              <w:spacing w:line="360" w:lineRule="auto"/>
              <w:jc w:val="center"/>
              <w:rPr>
                <w:rFonts w:ascii="Times New Roman" w:hAnsi="Times New Roman"/>
                <w:sz w:val="24"/>
                <w:szCs w:val="24"/>
              </w:rPr>
            </w:pPr>
            <w:r w:rsidRPr="00EA7E36">
              <w:rPr>
                <w:rFonts w:ascii="Times New Roman" w:hAnsi="Times New Roman"/>
                <w:sz w:val="24"/>
                <w:szCs w:val="24"/>
              </w:rPr>
              <w:t>0,198</w:t>
            </w:r>
          </w:p>
        </w:tc>
      </w:tr>
      <w:tr w:rsidR="00EA7E36" w:rsidRPr="00EA7E36" w:rsidTr="009C77C8">
        <w:trPr>
          <w:jc w:val="center"/>
        </w:trPr>
        <w:tc>
          <w:tcPr>
            <w:tcW w:w="1096" w:type="dxa"/>
            <w:vAlign w:val="center"/>
          </w:tcPr>
          <w:p w:rsidR="00A42AC7" w:rsidRPr="00EA7E36" w:rsidRDefault="00A42AC7" w:rsidP="00F0231D">
            <w:pPr>
              <w:spacing w:line="360" w:lineRule="auto"/>
              <w:jc w:val="center"/>
              <w:rPr>
                <w:rFonts w:ascii="Times New Roman" w:hAnsi="Times New Roman"/>
                <w:sz w:val="24"/>
                <w:szCs w:val="24"/>
              </w:rPr>
            </w:pPr>
            <w:r w:rsidRPr="00EA7E36">
              <w:rPr>
                <w:rFonts w:ascii="Times New Roman" w:hAnsi="Times New Roman"/>
                <w:sz w:val="24"/>
                <w:szCs w:val="24"/>
              </w:rPr>
              <w:t>7</w:t>
            </w:r>
          </w:p>
        </w:tc>
        <w:tc>
          <w:tcPr>
            <w:tcW w:w="2733" w:type="dxa"/>
            <w:vAlign w:val="center"/>
          </w:tcPr>
          <w:p w:rsidR="00A42AC7" w:rsidRPr="00EA7E36" w:rsidRDefault="00A42AC7" w:rsidP="00F0231D">
            <w:pPr>
              <w:spacing w:line="360" w:lineRule="auto"/>
              <w:jc w:val="center"/>
              <w:rPr>
                <w:rFonts w:ascii="Times New Roman" w:hAnsi="Times New Roman"/>
                <w:sz w:val="24"/>
                <w:szCs w:val="24"/>
              </w:rPr>
            </w:pPr>
            <w:r w:rsidRPr="00EA7E36">
              <w:rPr>
                <w:rFonts w:ascii="Times New Roman" w:hAnsi="Times New Roman"/>
                <w:sz w:val="24"/>
                <w:szCs w:val="24"/>
              </w:rPr>
              <w:t>7,0</w:t>
            </w:r>
          </w:p>
        </w:tc>
        <w:tc>
          <w:tcPr>
            <w:tcW w:w="2665" w:type="dxa"/>
          </w:tcPr>
          <w:p w:rsidR="00A42AC7" w:rsidRPr="00EA7E36" w:rsidRDefault="00A42AC7" w:rsidP="00F0231D">
            <w:pPr>
              <w:spacing w:line="360" w:lineRule="auto"/>
              <w:jc w:val="center"/>
              <w:rPr>
                <w:rFonts w:ascii="Times New Roman" w:hAnsi="Times New Roman"/>
                <w:sz w:val="24"/>
                <w:szCs w:val="24"/>
              </w:rPr>
            </w:pPr>
            <w:r w:rsidRPr="00EA7E36">
              <w:rPr>
                <w:rFonts w:ascii="Times New Roman" w:hAnsi="Times New Roman"/>
                <w:sz w:val="24"/>
                <w:szCs w:val="24"/>
              </w:rPr>
              <w:t>0,84</w:t>
            </w:r>
          </w:p>
        </w:tc>
        <w:tc>
          <w:tcPr>
            <w:tcW w:w="2446" w:type="dxa"/>
            <w:vAlign w:val="center"/>
          </w:tcPr>
          <w:p w:rsidR="00A42AC7" w:rsidRPr="00EA7E36" w:rsidRDefault="00A42AC7" w:rsidP="00F0231D">
            <w:pPr>
              <w:spacing w:line="360" w:lineRule="auto"/>
              <w:jc w:val="center"/>
              <w:rPr>
                <w:rFonts w:ascii="Times New Roman" w:hAnsi="Times New Roman"/>
                <w:sz w:val="24"/>
                <w:szCs w:val="24"/>
              </w:rPr>
            </w:pPr>
            <w:r w:rsidRPr="00EA7E36">
              <w:rPr>
                <w:rFonts w:ascii="Times New Roman" w:hAnsi="Times New Roman"/>
                <w:sz w:val="24"/>
                <w:szCs w:val="24"/>
              </w:rPr>
              <w:t>0,182</w:t>
            </w:r>
          </w:p>
        </w:tc>
      </w:tr>
      <w:tr w:rsidR="00EA7E36" w:rsidRPr="00EA7E36" w:rsidTr="009C77C8">
        <w:trPr>
          <w:jc w:val="center"/>
        </w:trPr>
        <w:tc>
          <w:tcPr>
            <w:tcW w:w="1096" w:type="dxa"/>
            <w:vAlign w:val="center"/>
          </w:tcPr>
          <w:p w:rsidR="00A42AC7" w:rsidRPr="00EA7E36" w:rsidRDefault="00A42AC7" w:rsidP="00F0231D">
            <w:pPr>
              <w:spacing w:line="360" w:lineRule="auto"/>
              <w:jc w:val="center"/>
              <w:rPr>
                <w:rFonts w:ascii="Times New Roman" w:hAnsi="Times New Roman"/>
                <w:sz w:val="24"/>
                <w:szCs w:val="24"/>
              </w:rPr>
            </w:pPr>
            <w:r w:rsidRPr="00EA7E36">
              <w:rPr>
                <w:rFonts w:ascii="Times New Roman" w:hAnsi="Times New Roman"/>
                <w:sz w:val="24"/>
                <w:szCs w:val="24"/>
              </w:rPr>
              <w:t>8</w:t>
            </w:r>
          </w:p>
        </w:tc>
        <w:tc>
          <w:tcPr>
            <w:tcW w:w="2733" w:type="dxa"/>
            <w:vAlign w:val="center"/>
          </w:tcPr>
          <w:p w:rsidR="00A42AC7" w:rsidRPr="00EA7E36" w:rsidRDefault="00A42AC7" w:rsidP="00F0231D">
            <w:pPr>
              <w:spacing w:line="360" w:lineRule="auto"/>
              <w:jc w:val="center"/>
              <w:rPr>
                <w:rFonts w:ascii="Times New Roman" w:hAnsi="Times New Roman"/>
                <w:sz w:val="24"/>
                <w:szCs w:val="24"/>
              </w:rPr>
            </w:pPr>
            <w:r w:rsidRPr="00EA7E36">
              <w:rPr>
                <w:rFonts w:ascii="Times New Roman" w:hAnsi="Times New Roman"/>
                <w:sz w:val="24"/>
                <w:szCs w:val="24"/>
              </w:rPr>
              <w:t>8,0</w:t>
            </w:r>
          </w:p>
        </w:tc>
        <w:tc>
          <w:tcPr>
            <w:tcW w:w="2665" w:type="dxa"/>
          </w:tcPr>
          <w:p w:rsidR="00A42AC7" w:rsidRPr="00EA7E36" w:rsidRDefault="00A42AC7" w:rsidP="00F0231D">
            <w:pPr>
              <w:spacing w:line="360" w:lineRule="auto"/>
              <w:jc w:val="center"/>
              <w:rPr>
                <w:rFonts w:ascii="Times New Roman" w:hAnsi="Times New Roman"/>
                <w:sz w:val="24"/>
                <w:szCs w:val="24"/>
              </w:rPr>
            </w:pPr>
            <w:r w:rsidRPr="00EA7E36">
              <w:rPr>
                <w:rFonts w:ascii="Times New Roman" w:hAnsi="Times New Roman"/>
                <w:sz w:val="24"/>
                <w:szCs w:val="24"/>
              </w:rPr>
              <w:t>0,96</w:t>
            </w:r>
          </w:p>
        </w:tc>
        <w:tc>
          <w:tcPr>
            <w:tcW w:w="2446" w:type="dxa"/>
            <w:vAlign w:val="center"/>
          </w:tcPr>
          <w:p w:rsidR="00A42AC7" w:rsidRPr="00EA7E36" w:rsidRDefault="00A42AC7" w:rsidP="00F0231D">
            <w:pPr>
              <w:spacing w:line="360" w:lineRule="auto"/>
              <w:jc w:val="center"/>
              <w:rPr>
                <w:rFonts w:ascii="Times New Roman" w:hAnsi="Times New Roman"/>
                <w:sz w:val="24"/>
                <w:szCs w:val="24"/>
              </w:rPr>
            </w:pPr>
            <w:r w:rsidRPr="00EA7E36">
              <w:rPr>
                <w:rFonts w:ascii="Times New Roman" w:hAnsi="Times New Roman"/>
                <w:sz w:val="24"/>
                <w:szCs w:val="24"/>
              </w:rPr>
              <w:t>0,175</w:t>
            </w:r>
          </w:p>
        </w:tc>
      </w:tr>
      <w:tr w:rsidR="00EA7E36" w:rsidRPr="00EA7E36" w:rsidTr="009C77C8">
        <w:trPr>
          <w:jc w:val="center"/>
        </w:trPr>
        <w:tc>
          <w:tcPr>
            <w:tcW w:w="1096" w:type="dxa"/>
            <w:vAlign w:val="center"/>
          </w:tcPr>
          <w:p w:rsidR="00A42AC7" w:rsidRPr="00EA7E36" w:rsidRDefault="00A42AC7" w:rsidP="00F0231D">
            <w:pPr>
              <w:spacing w:line="360" w:lineRule="auto"/>
              <w:jc w:val="center"/>
              <w:rPr>
                <w:rFonts w:ascii="Times New Roman" w:hAnsi="Times New Roman"/>
                <w:sz w:val="24"/>
                <w:szCs w:val="24"/>
              </w:rPr>
            </w:pPr>
            <w:r w:rsidRPr="00EA7E36">
              <w:rPr>
                <w:rFonts w:ascii="Times New Roman" w:hAnsi="Times New Roman"/>
                <w:sz w:val="24"/>
                <w:szCs w:val="24"/>
              </w:rPr>
              <w:t>9</w:t>
            </w:r>
          </w:p>
        </w:tc>
        <w:tc>
          <w:tcPr>
            <w:tcW w:w="2733" w:type="dxa"/>
            <w:vAlign w:val="center"/>
          </w:tcPr>
          <w:p w:rsidR="00A42AC7" w:rsidRPr="00EA7E36" w:rsidRDefault="00A42AC7" w:rsidP="00F0231D">
            <w:pPr>
              <w:spacing w:line="360" w:lineRule="auto"/>
              <w:jc w:val="center"/>
              <w:rPr>
                <w:rFonts w:ascii="Times New Roman" w:hAnsi="Times New Roman"/>
                <w:sz w:val="24"/>
                <w:szCs w:val="24"/>
              </w:rPr>
            </w:pPr>
            <w:r w:rsidRPr="00EA7E36">
              <w:rPr>
                <w:rFonts w:ascii="Times New Roman" w:hAnsi="Times New Roman"/>
                <w:sz w:val="24"/>
                <w:szCs w:val="24"/>
              </w:rPr>
              <w:t>9,0</w:t>
            </w:r>
          </w:p>
        </w:tc>
        <w:tc>
          <w:tcPr>
            <w:tcW w:w="2665" w:type="dxa"/>
          </w:tcPr>
          <w:p w:rsidR="00A42AC7" w:rsidRPr="00EA7E36" w:rsidRDefault="00A42AC7" w:rsidP="00F0231D">
            <w:pPr>
              <w:spacing w:line="360" w:lineRule="auto"/>
              <w:jc w:val="center"/>
              <w:rPr>
                <w:rFonts w:ascii="Times New Roman" w:hAnsi="Times New Roman"/>
                <w:sz w:val="24"/>
                <w:szCs w:val="24"/>
              </w:rPr>
            </w:pPr>
            <w:r w:rsidRPr="00EA7E36">
              <w:rPr>
                <w:rFonts w:ascii="Times New Roman" w:hAnsi="Times New Roman"/>
                <w:sz w:val="24"/>
                <w:szCs w:val="24"/>
              </w:rPr>
              <w:t>1,08</w:t>
            </w:r>
          </w:p>
        </w:tc>
        <w:tc>
          <w:tcPr>
            <w:tcW w:w="2446" w:type="dxa"/>
            <w:vAlign w:val="center"/>
          </w:tcPr>
          <w:p w:rsidR="00A42AC7" w:rsidRPr="00EA7E36" w:rsidRDefault="00A42AC7" w:rsidP="00F0231D">
            <w:pPr>
              <w:spacing w:line="360" w:lineRule="auto"/>
              <w:jc w:val="center"/>
              <w:rPr>
                <w:rFonts w:ascii="Times New Roman" w:hAnsi="Times New Roman"/>
                <w:sz w:val="24"/>
                <w:szCs w:val="24"/>
              </w:rPr>
            </w:pPr>
            <w:r w:rsidRPr="00EA7E36">
              <w:rPr>
                <w:rFonts w:ascii="Times New Roman" w:hAnsi="Times New Roman"/>
                <w:sz w:val="24"/>
                <w:szCs w:val="24"/>
              </w:rPr>
              <w:t>0,169</w:t>
            </w:r>
          </w:p>
        </w:tc>
      </w:tr>
      <w:tr w:rsidR="00EA7E36" w:rsidRPr="00EA7E36" w:rsidTr="009C77C8">
        <w:trPr>
          <w:jc w:val="center"/>
        </w:trPr>
        <w:tc>
          <w:tcPr>
            <w:tcW w:w="1096" w:type="dxa"/>
            <w:vAlign w:val="center"/>
          </w:tcPr>
          <w:p w:rsidR="00A42AC7" w:rsidRPr="00EA7E36" w:rsidRDefault="00A42AC7" w:rsidP="00F0231D">
            <w:pPr>
              <w:spacing w:line="360" w:lineRule="auto"/>
              <w:jc w:val="center"/>
              <w:rPr>
                <w:rFonts w:ascii="Times New Roman" w:hAnsi="Times New Roman"/>
                <w:sz w:val="24"/>
                <w:szCs w:val="24"/>
              </w:rPr>
            </w:pPr>
            <w:r w:rsidRPr="00EA7E36">
              <w:rPr>
                <w:rFonts w:ascii="Times New Roman" w:hAnsi="Times New Roman"/>
                <w:sz w:val="24"/>
                <w:szCs w:val="24"/>
              </w:rPr>
              <w:lastRenderedPageBreak/>
              <w:t>10</w:t>
            </w:r>
          </w:p>
        </w:tc>
        <w:tc>
          <w:tcPr>
            <w:tcW w:w="2733" w:type="dxa"/>
            <w:vAlign w:val="center"/>
          </w:tcPr>
          <w:p w:rsidR="00A42AC7" w:rsidRPr="00EA7E36" w:rsidRDefault="00A42AC7" w:rsidP="00F0231D">
            <w:pPr>
              <w:spacing w:line="360" w:lineRule="auto"/>
              <w:jc w:val="center"/>
              <w:rPr>
                <w:rFonts w:ascii="Times New Roman" w:hAnsi="Times New Roman"/>
                <w:sz w:val="24"/>
                <w:szCs w:val="24"/>
              </w:rPr>
            </w:pPr>
            <w:r w:rsidRPr="00EA7E36">
              <w:rPr>
                <w:rFonts w:ascii="Times New Roman" w:hAnsi="Times New Roman"/>
                <w:sz w:val="24"/>
                <w:szCs w:val="24"/>
              </w:rPr>
              <w:t>10,0</w:t>
            </w:r>
          </w:p>
        </w:tc>
        <w:tc>
          <w:tcPr>
            <w:tcW w:w="2665" w:type="dxa"/>
          </w:tcPr>
          <w:p w:rsidR="00A42AC7" w:rsidRPr="00EA7E36" w:rsidRDefault="00A42AC7" w:rsidP="00F0231D">
            <w:pPr>
              <w:spacing w:line="360" w:lineRule="auto"/>
              <w:jc w:val="center"/>
              <w:rPr>
                <w:rFonts w:ascii="Times New Roman" w:hAnsi="Times New Roman"/>
                <w:sz w:val="24"/>
                <w:szCs w:val="24"/>
              </w:rPr>
            </w:pPr>
            <w:r w:rsidRPr="00EA7E36">
              <w:rPr>
                <w:rFonts w:ascii="Times New Roman" w:hAnsi="Times New Roman"/>
                <w:sz w:val="24"/>
                <w:szCs w:val="24"/>
              </w:rPr>
              <w:t>1,20</w:t>
            </w:r>
          </w:p>
        </w:tc>
        <w:tc>
          <w:tcPr>
            <w:tcW w:w="2446" w:type="dxa"/>
            <w:vAlign w:val="center"/>
          </w:tcPr>
          <w:p w:rsidR="00A42AC7" w:rsidRPr="00EA7E36" w:rsidRDefault="00A42AC7" w:rsidP="00F0231D">
            <w:pPr>
              <w:spacing w:line="360" w:lineRule="auto"/>
              <w:jc w:val="center"/>
              <w:rPr>
                <w:rFonts w:ascii="Times New Roman" w:hAnsi="Times New Roman"/>
                <w:sz w:val="24"/>
                <w:szCs w:val="24"/>
              </w:rPr>
            </w:pPr>
            <w:r w:rsidRPr="00EA7E36">
              <w:rPr>
                <w:rFonts w:ascii="Times New Roman" w:hAnsi="Times New Roman"/>
                <w:sz w:val="24"/>
                <w:szCs w:val="24"/>
              </w:rPr>
              <w:t>0,162</w:t>
            </w:r>
          </w:p>
        </w:tc>
      </w:tr>
    </w:tbl>
    <w:p w:rsidR="00892975" w:rsidRPr="00EA7E36" w:rsidRDefault="00FE5AAA" w:rsidP="00892975">
      <w:pPr>
        <w:tabs>
          <w:tab w:val="left" w:pos="360"/>
        </w:tabs>
        <w:spacing w:before="30" w:after="30"/>
        <w:jc w:val="both"/>
        <w:rPr>
          <w:rFonts w:ascii="Times New Roman" w:hAnsi="Times New Roman"/>
          <w:sz w:val="24"/>
          <w:szCs w:val="24"/>
        </w:rPr>
      </w:pPr>
      <w:r w:rsidRPr="00EA7E36">
        <w:rPr>
          <w:rFonts w:ascii="Times New Roman" w:hAnsi="Times New Roman"/>
          <w:sz w:val="24"/>
          <w:szCs w:val="24"/>
        </w:rPr>
        <w:tab/>
      </w:r>
      <w:r w:rsidR="00892975" w:rsidRPr="00EA7E36">
        <w:rPr>
          <w:rFonts w:ascii="Times New Roman" w:hAnsi="Times New Roman"/>
          <w:sz w:val="24"/>
          <w:szCs w:val="24"/>
        </w:rPr>
        <w:t>Kết quả khảo sát cho thấy khi nồng độ Cu(II) trong mẫu dưới 0,6mg/l thì nồng độ Fe(II) đo được tương đối ổn định. Khi nồng độ</w:t>
      </w:r>
      <w:r w:rsidRPr="00EA7E36">
        <w:rPr>
          <w:rFonts w:ascii="Times New Roman" w:hAnsi="Times New Roman"/>
          <w:sz w:val="24"/>
          <w:szCs w:val="24"/>
        </w:rPr>
        <w:t xml:space="preserve"> Cu(II) </w:t>
      </w:r>
      <w:r w:rsidR="00861996" w:rsidRPr="00EA7E36">
        <w:rPr>
          <w:rFonts w:ascii="Times New Roman" w:hAnsi="Times New Roman"/>
          <w:sz w:val="24"/>
          <w:szCs w:val="24"/>
        </w:rPr>
        <w:t>trong mẫu</w:t>
      </w:r>
      <w:r w:rsidR="00892975" w:rsidRPr="00EA7E36">
        <w:rPr>
          <w:rFonts w:ascii="Times New Roman" w:hAnsi="Times New Roman"/>
          <w:sz w:val="24"/>
          <w:szCs w:val="24"/>
        </w:rPr>
        <w:t xml:space="preserve"> lớn hơn khoảng 3 lần nồng độ Fe(II) thì có sự ảnh hưởng đến phép đo.</w:t>
      </w:r>
    </w:p>
    <w:p w:rsidR="00D46963" w:rsidRPr="00EA7E36" w:rsidRDefault="00BC1639" w:rsidP="005355F9">
      <w:pPr>
        <w:tabs>
          <w:tab w:val="left" w:pos="360"/>
        </w:tabs>
        <w:spacing w:before="30" w:after="30"/>
        <w:jc w:val="both"/>
        <w:rPr>
          <w:rFonts w:ascii="Times New Roman" w:hAnsi="Times New Roman"/>
          <w:sz w:val="24"/>
          <w:szCs w:val="24"/>
        </w:rPr>
      </w:pPr>
      <w:r w:rsidRPr="00EA7E36">
        <w:rPr>
          <w:rFonts w:ascii="Times New Roman" w:hAnsi="Times New Roman"/>
          <w:sz w:val="24"/>
          <w:szCs w:val="24"/>
        </w:rPr>
        <w:tab/>
      </w:r>
      <w:r w:rsidR="00F27534" w:rsidRPr="00EA7E36">
        <w:rPr>
          <w:rFonts w:ascii="Times New Roman" w:hAnsi="Times New Roman"/>
          <w:sz w:val="24"/>
          <w:szCs w:val="24"/>
        </w:rPr>
        <w:t xml:space="preserve">- </w:t>
      </w:r>
      <w:r w:rsidR="00D46963" w:rsidRPr="00EA7E36">
        <w:rPr>
          <w:rFonts w:ascii="Times New Roman" w:hAnsi="Times New Roman"/>
          <w:sz w:val="24"/>
          <w:szCs w:val="24"/>
        </w:rPr>
        <w:t>Với phép đo ảnh hưởng củ</w:t>
      </w:r>
      <w:r w:rsidR="007C2F7E" w:rsidRPr="00EA7E36">
        <w:rPr>
          <w:rFonts w:ascii="Times New Roman" w:hAnsi="Times New Roman"/>
          <w:sz w:val="24"/>
          <w:szCs w:val="24"/>
        </w:rPr>
        <w:t>a ion Cr(III)</w:t>
      </w:r>
      <w:r w:rsidR="00D46963" w:rsidRPr="00EA7E36">
        <w:rPr>
          <w:rFonts w:ascii="Times New Roman" w:hAnsi="Times New Roman"/>
          <w:sz w:val="24"/>
          <w:szCs w:val="24"/>
        </w:rPr>
        <w:t xml:space="preserve">, kết quả khảo sát cho </w:t>
      </w:r>
      <w:r w:rsidR="00E87A84" w:rsidRPr="00EA7E36">
        <w:rPr>
          <w:rFonts w:ascii="Times New Roman" w:hAnsi="Times New Roman"/>
          <w:sz w:val="24"/>
          <w:szCs w:val="24"/>
        </w:rPr>
        <w:t>thấy</w:t>
      </w:r>
      <w:r w:rsidR="00BB1594">
        <w:rPr>
          <w:rFonts w:ascii="Times New Roman" w:hAnsi="Times New Roman"/>
          <w:sz w:val="24"/>
          <w:szCs w:val="24"/>
        </w:rPr>
        <w:t xml:space="preserve"> khi nồng độ</w:t>
      </w:r>
      <w:r w:rsidR="00D46963" w:rsidRPr="00EA7E36">
        <w:rPr>
          <w:rFonts w:ascii="Times New Roman" w:hAnsi="Times New Roman"/>
          <w:sz w:val="24"/>
          <w:szCs w:val="24"/>
        </w:rPr>
        <w:t xml:space="preserve"> Cr(III) lớn hơn k</w:t>
      </w:r>
      <w:r w:rsidR="00C31AEA" w:rsidRPr="00EA7E36">
        <w:rPr>
          <w:rFonts w:ascii="Times New Roman" w:hAnsi="Times New Roman"/>
          <w:sz w:val="24"/>
          <w:szCs w:val="24"/>
        </w:rPr>
        <w:t>hoảng 6</w:t>
      </w:r>
      <w:r w:rsidR="00D46963" w:rsidRPr="00EA7E36">
        <w:rPr>
          <w:rFonts w:ascii="Times New Roman" w:hAnsi="Times New Roman"/>
          <w:sz w:val="24"/>
          <w:szCs w:val="24"/>
        </w:rPr>
        <w:t xml:space="preserve"> lần nồng độ Fe(II) thì có sự ảnh hưởng đến phép đo.</w:t>
      </w:r>
    </w:p>
    <w:p w:rsidR="00DD3A84" w:rsidRPr="00F0231D" w:rsidRDefault="00525C10" w:rsidP="00DD3A84">
      <w:pPr>
        <w:spacing w:before="30" w:after="30" w:line="360" w:lineRule="auto"/>
        <w:jc w:val="center"/>
        <w:rPr>
          <w:rFonts w:ascii="Times New Roman" w:hAnsi="Times New Roman"/>
          <w:i/>
          <w:sz w:val="24"/>
          <w:szCs w:val="24"/>
        </w:rPr>
      </w:pPr>
      <w:r w:rsidRPr="00F0231D">
        <w:rPr>
          <w:rFonts w:ascii="Times New Roman" w:hAnsi="Times New Roman"/>
          <w:b/>
          <w:i/>
          <w:sz w:val="24"/>
          <w:szCs w:val="24"/>
        </w:rPr>
        <w:t>Bảng 3</w:t>
      </w:r>
      <w:r w:rsidR="00DD3A84" w:rsidRPr="00F0231D">
        <w:rPr>
          <w:rFonts w:ascii="Times New Roman" w:hAnsi="Times New Roman"/>
          <w:b/>
          <w:i/>
          <w:sz w:val="24"/>
          <w:szCs w:val="24"/>
        </w:rPr>
        <w:t xml:space="preserve">: </w:t>
      </w:r>
      <w:r w:rsidR="00DD3A84" w:rsidRPr="00F0231D">
        <w:rPr>
          <w:rFonts w:ascii="Times New Roman" w:hAnsi="Times New Roman"/>
          <w:i/>
          <w:sz w:val="24"/>
          <w:szCs w:val="24"/>
        </w:rPr>
        <w:t>Sự phụ thuộc của nồng độ dung dịch Fe(II) vào nồng độ dung dịch Cr(III)</w:t>
      </w:r>
    </w:p>
    <w:tbl>
      <w:tblPr>
        <w:tblStyle w:val="TableGrid"/>
        <w:tblW w:w="8940" w:type="dxa"/>
        <w:tblInd w:w="108" w:type="dxa"/>
        <w:tblLook w:val="04A0" w:firstRow="1" w:lastRow="0" w:firstColumn="1" w:lastColumn="0" w:noHBand="0" w:noVBand="1"/>
      </w:tblPr>
      <w:tblGrid>
        <w:gridCol w:w="1096"/>
        <w:gridCol w:w="2733"/>
        <w:gridCol w:w="2665"/>
        <w:gridCol w:w="2446"/>
      </w:tblGrid>
      <w:tr w:rsidR="00EA7E36" w:rsidRPr="00EA7E36" w:rsidTr="009C77C8">
        <w:tc>
          <w:tcPr>
            <w:tcW w:w="1096" w:type="dxa"/>
            <w:vAlign w:val="center"/>
          </w:tcPr>
          <w:p w:rsidR="00DD3A84" w:rsidRPr="00EA7E36" w:rsidRDefault="00DD3A84" w:rsidP="00F0231D">
            <w:pPr>
              <w:jc w:val="center"/>
              <w:rPr>
                <w:rFonts w:ascii="Times New Roman" w:hAnsi="Times New Roman"/>
                <w:b/>
                <w:sz w:val="24"/>
                <w:szCs w:val="24"/>
              </w:rPr>
            </w:pPr>
            <w:r w:rsidRPr="00EA7E36">
              <w:rPr>
                <w:rFonts w:ascii="Times New Roman" w:hAnsi="Times New Roman"/>
                <w:b/>
                <w:sz w:val="24"/>
                <w:szCs w:val="24"/>
              </w:rPr>
              <w:t>Bình</w:t>
            </w:r>
          </w:p>
        </w:tc>
        <w:tc>
          <w:tcPr>
            <w:tcW w:w="2733" w:type="dxa"/>
            <w:vAlign w:val="center"/>
          </w:tcPr>
          <w:p w:rsidR="00DD3A84" w:rsidRPr="00EA7E36" w:rsidRDefault="00DD3A84" w:rsidP="00F0231D">
            <w:pPr>
              <w:jc w:val="center"/>
              <w:rPr>
                <w:rFonts w:ascii="Times New Roman" w:hAnsi="Times New Roman"/>
                <w:b/>
                <w:sz w:val="24"/>
                <w:szCs w:val="24"/>
              </w:rPr>
            </w:pPr>
            <w:r w:rsidRPr="00EA7E36">
              <w:rPr>
                <w:rFonts w:ascii="Times New Roman" w:hAnsi="Times New Roman"/>
                <w:b/>
                <w:sz w:val="24"/>
                <w:szCs w:val="24"/>
              </w:rPr>
              <w:t>Thể tích dung dịch Cr(III) 10mg/l (ml)</w:t>
            </w:r>
          </w:p>
        </w:tc>
        <w:tc>
          <w:tcPr>
            <w:tcW w:w="2665" w:type="dxa"/>
          </w:tcPr>
          <w:p w:rsidR="00DD3A84" w:rsidRPr="00EA7E36" w:rsidRDefault="00DD3A84" w:rsidP="00F0231D">
            <w:pPr>
              <w:jc w:val="center"/>
              <w:rPr>
                <w:rFonts w:ascii="Times New Roman" w:hAnsi="Times New Roman"/>
                <w:b/>
                <w:sz w:val="24"/>
                <w:szCs w:val="24"/>
              </w:rPr>
            </w:pPr>
            <w:r w:rsidRPr="00EA7E36">
              <w:rPr>
                <w:rFonts w:ascii="Times New Roman" w:hAnsi="Times New Roman"/>
                <w:b/>
                <w:sz w:val="24"/>
                <w:szCs w:val="24"/>
              </w:rPr>
              <w:t>Nồng độ dung dịch Cr(II) (mg/l)</w:t>
            </w:r>
          </w:p>
        </w:tc>
        <w:tc>
          <w:tcPr>
            <w:tcW w:w="2446" w:type="dxa"/>
            <w:vAlign w:val="center"/>
          </w:tcPr>
          <w:p w:rsidR="00DD3A84" w:rsidRPr="00EA7E36" w:rsidRDefault="00DD3A84" w:rsidP="00F0231D">
            <w:pPr>
              <w:jc w:val="center"/>
              <w:rPr>
                <w:rFonts w:ascii="Times New Roman" w:hAnsi="Times New Roman"/>
                <w:b/>
                <w:sz w:val="24"/>
                <w:szCs w:val="24"/>
              </w:rPr>
            </w:pPr>
            <w:r w:rsidRPr="00EA7E36">
              <w:rPr>
                <w:rFonts w:ascii="Times New Roman" w:hAnsi="Times New Roman"/>
                <w:b/>
                <w:sz w:val="24"/>
                <w:szCs w:val="24"/>
              </w:rPr>
              <w:t>Nồng độ dung dịch Fe(II) (mg/l)</w:t>
            </w:r>
          </w:p>
        </w:tc>
      </w:tr>
      <w:tr w:rsidR="00EA7E36" w:rsidRPr="00EA7E36" w:rsidTr="009C77C8">
        <w:tc>
          <w:tcPr>
            <w:tcW w:w="1096" w:type="dxa"/>
            <w:vAlign w:val="center"/>
          </w:tcPr>
          <w:p w:rsidR="00DD3A84" w:rsidRPr="00EA7E36" w:rsidRDefault="00DD3A84" w:rsidP="00F0231D">
            <w:pPr>
              <w:spacing w:line="360" w:lineRule="auto"/>
              <w:jc w:val="center"/>
              <w:rPr>
                <w:rFonts w:ascii="Times New Roman" w:hAnsi="Times New Roman"/>
                <w:sz w:val="24"/>
                <w:szCs w:val="24"/>
              </w:rPr>
            </w:pPr>
            <w:r w:rsidRPr="00EA7E36">
              <w:rPr>
                <w:rFonts w:ascii="Times New Roman" w:hAnsi="Times New Roman"/>
                <w:sz w:val="24"/>
                <w:szCs w:val="24"/>
              </w:rPr>
              <w:t>1</w:t>
            </w:r>
          </w:p>
        </w:tc>
        <w:tc>
          <w:tcPr>
            <w:tcW w:w="2733" w:type="dxa"/>
            <w:vAlign w:val="center"/>
          </w:tcPr>
          <w:p w:rsidR="00DD3A84" w:rsidRPr="00EA7E36" w:rsidRDefault="00DD3A84" w:rsidP="00F0231D">
            <w:pPr>
              <w:spacing w:line="360" w:lineRule="auto"/>
              <w:jc w:val="center"/>
              <w:rPr>
                <w:rFonts w:ascii="Times New Roman" w:hAnsi="Times New Roman"/>
                <w:sz w:val="24"/>
                <w:szCs w:val="24"/>
              </w:rPr>
            </w:pPr>
            <w:r w:rsidRPr="00EA7E36">
              <w:rPr>
                <w:rFonts w:ascii="Times New Roman" w:hAnsi="Times New Roman"/>
                <w:sz w:val="24"/>
                <w:szCs w:val="24"/>
              </w:rPr>
              <w:t>1,0</w:t>
            </w:r>
          </w:p>
        </w:tc>
        <w:tc>
          <w:tcPr>
            <w:tcW w:w="2665" w:type="dxa"/>
          </w:tcPr>
          <w:p w:rsidR="00DD3A84" w:rsidRPr="00EA7E36" w:rsidRDefault="00DD3A84" w:rsidP="00F0231D">
            <w:pPr>
              <w:spacing w:line="360" w:lineRule="auto"/>
              <w:jc w:val="center"/>
              <w:rPr>
                <w:rFonts w:ascii="Times New Roman" w:hAnsi="Times New Roman"/>
                <w:sz w:val="24"/>
                <w:szCs w:val="24"/>
              </w:rPr>
            </w:pPr>
            <w:r w:rsidRPr="00EA7E36">
              <w:rPr>
                <w:rFonts w:ascii="Times New Roman" w:hAnsi="Times New Roman"/>
                <w:sz w:val="24"/>
                <w:szCs w:val="24"/>
              </w:rPr>
              <w:t>0,2</w:t>
            </w:r>
          </w:p>
        </w:tc>
        <w:tc>
          <w:tcPr>
            <w:tcW w:w="2446" w:type="dxa"/>
            <w:vAlign w:val="center"/>
          </w:tcPr>
          <w:p w:rsidR="00DD3A84" w:rsidRPr="00EA7E36" w:rsidRDefault="00DD3A84" w:rsidP="00F0231D">
            <w:pPr>
              <w:spacing w:line="360" w:lineRule="auto"/>
              <w:jc w:val="center"/>
              <w:rPr>
                <w:rFonts w:ascii="Times New Roman" w:hAnsi="Times New Roman"/>
                <w:sz w:val="24"/>
                <w:szCs w:val="24"/>
              </w:rPr>
            </w:pPr>
            <w:r w:rsidRPr="00EA7E36">
              <w:rPr>
                <w:rFonts w:ascii="Times New Roman" w:hAnsi="Times New Roman"/>
                <w:sz w:val="24"/>
                <w:szCs w:val="24"/>
              </w:rPr>
              <w:t>0,200</w:t>
            </w:r>
          </w:p>
        </w:tc>
      </w:tr>
      <w:tr w:rsidR="00EA7E36" w:rsidRPr="00EA7E36" w:rsidTr="009C77C8">
        <w:tc>
          <w:tcPr>
            <w:tcW w:w="1096" w:type="dxa"/>
            <w:vAlign w:val="center"/>
          </w:tcPr>
          <w:p w:rsidR="00DD3A84" w:rsidRPr="00EA7E36" w:rsidRDefault="00DD3A84" w:rsidP="00F0231D">
            <w:pPr>
              <w:spacing w:line="360" w:lineRule="auto"/>
              <w:jc w:val="center"/>
              <w:rPr>
                <w:rFonts w:ascii="Times New Roman" w:hAnsi="Times New Roman"/>
                <w:sz w:val="24"/>
                <w:szCs w:val="24"/>
              </w:rPr>
            </w:pPr>
            <w:r w:rsidRPr="00EA7E36">
              <w:rPr>
                <w:rFonts w:ascii="Times New Roman" w:hAnsi="Times New Roman"/>
                <w:sz w:val="24"/>
                <w:szCs w:val="24"/>
              </w:rPr>
              <w:t>2</w:t>
            </w:r>
          </w:p>
        </w:tc>
        <w:tc>
          <w:tcPr>
            <w:tcW w:w="2733" w:type="dxa"/>
            <w:vAlign w:val="center"/>
          </w:tcPr>
          <w:p w:rsidR="00DD3A84" w:rsidRPr="00EA7E36" w:rsidRDefault="00DD3A84" w:rsidP="00F0231D">
            <w:pPr>
              <w:spacing w:line="360" w:lineRule="auto"/>
              <w:jc w:val="center"/>
              <w:rPr>
                <w:rFonts w:ascii="Times New Roman" w:hAnsi="Times New Roman"/>
                <w:sz w:val="24"/>
                <w:szCs w:val="24"/>
              </w:rPr>
            </w:pPr>
            <w:r w:rsidRPr="00EA7E36">
              <w:rPr>
                <w:rFonts w:ascii="Times New Roman" w:hAnsi="Times New Roman"/>
                <w:sz w:val="24"/>
                <w:szCs w:val="24"/>
              </w:rPr>
              <w:t>2,0</w:t>
            </w:r>
          </w:p>
        </w:tc>
        <w:tc>
          <w:tcPr>
            <w:tcW w:w="2665" w:type="dxa"/>
          </w:tcPr>
          <w:p w:rsidR="00DD3A84" w:rsidRPr="00EA7E36" w:rsidRDefault="00DD3A84" w:rsidP="00F0231D">
            <w:pPr>
              <w:spacing w:line="360" w:lineRule="auto"/>
              <w:jc w:val="center"/>
              <w:rPr>
                <w:rFonts w:ascii="Times New Roman" w:hAnsi="Times New Roman"/>
                <w:sz w:val="24"/>
                <w:szCs w:val="24"/>
              </w:rPr>
            </w:pPr>
            <w:r w:rsidRPr="00EA7E36">
              <w:rPr>
                <w:rFonts w:ascii="Times New Roman" w:hAnsi="Times New Roman"/>
                <w:sz w:val="24"/>
                <w:szCs w:val="24"/>
              </w:rPr>
              <w:t>0,4</w:t>
            </w:r>
          </w:p>
        </w:tc>
        <w:tc>
          <w:tcPr>
            <w:tcW w:w="2446" w:type="dxa"/>
            <w:vAlign w:val="center"/>
          </w:tcPr>
          <w:p w:rsidR="00DD3A84" w:rsidRPr="00EA7E36" w:rsidRDefault="00DD3A84" w:rsidP="00F0231D">
            <w:pPr>
              <w:spacing w:line="360" w:lineRule="auto"/>
              <w:jc w:val="center"/>
              <w:rPr>
                <w:rFonts w:ascii="Times New Roman" w:hAnsi="Times New Roman"/>
                <w:sz w:val="24"/>
                <w:szCs w:val="24"/>
              </w:rPr>
            </w:pPr>
            <w:r w:rsidRPr="00EA7E36">
              <w:rPr>
                <w:rFonts w:ascii="Times New Roman" w:hAnsi="Times New Roman"/>
                <w:sz w:val="24"/>
                <w:szCs w:val="24"/>
              </w:rPr>
              <w:t>0,201</w:t>
            </w:r>
          </w:p>
        </w:tc>
      </w:tr>
      <w:tr w:rsidR="00EA7E36" w:rsidRPr="00EA7E36" w:rsidTr="009C77C8">
        <w:tc>
          <w:tcPr>
            <w:tcW w:w="1096" w:type="dxa"/>
            <w:vAlign w:val="center"/>
          </w:tcPr>
          <w:p w:rsidR="00DD3A84" w:rsidRPr="00EA7E36" w:rsidRDefault="00DD3A84" w:rsidP="00F0231D">
            <w:pPr>
              <w:spacing w:line="360" w:lineRule="auto"/>
              <w:jc w:val="center"/>
              <w:rPr>
                <w:rFonts w:ascii="Times New Roman" w:hAnsi="Times New Roman"/>
                <w:sz w:val="24"/>
                <w:szCs w:val="24"/>
              </w:rPr>
            </w:pPr>
            <w:r w:rsidRPr="00EA7E36">
              <w:rPr>
                <w:rFonts w:ascii="Times New Roman" w:hAnsi="Times New Roman"/>
                <w:sz w:val="24"/>
                <w:szCs w:val="24"/>
              </w:rPr>
              <w:t>3</w:t>
            </w:r>
          </w:p>
        </w:tc>
        <w:tc>
          <w:tcPr>
            <w:tcW w:w="2733" w:type="dxa"/>
            <w:vAlign w:val="center"/>
          </w:tcPr>
          <w:p w:rsidR="00DD3A84" w:rsidRPr="00EA7E36" w:rsidRDefault="00DD3A84" w:rsidP="00F0231D">
            <w:pPr>
              <w:spacing w:line="360" w:lineRule="auto"/>
              <w:jc w:val="center"/>
              <w:rPr>
                <w:rFonts w:ascii="Times New Roman" w:hAnsi="Times New Roman"/>
                <w:sz w:val="24"/>
                <w:szCs w:val="24"/>
              </w:rPr>
            </w:pPr>
            <w:r w:rsidRPr="00EA7E36">
              <w:rPr>
                <w:rFonts w:ascii="Times New Roman" w:hAnsi="Times New Roman"/>
                <w:sz w:val="24"/>
                <w:szCs w:val="24"/>
              </w:rPr>
              <w:t>3,0</w:t>
            </w:r>
          </w:p>
        </w:tc>
        <w:tc>
          <w:tcPr>
            <w:tcW w:w="2665" w:type="dxa"/>
          </w:tcPr>
          <w:p w:rsidR="00DD3A84" w:rsidRPr="00EA7E36" w:rsidRDefault="00DD3A84" w:rsidP="00F0231D">
            <w:pPr>
              <w:spacing w:line="360" w:lineRule="auto"/>
              <w:jc w:val="center"/>
              <w:rPr>
                <w:rFonts w:ascii="Times New Roman" w:hAnsi="Times New Roman"/>
                <w:sz w:val="24"/>
                <w:szCs w:val="24"/>
              </w:rPr>
            </w:pPr>
            <w:r w:rsidRPr="00EA7E36">
              <w:rPr>
                <w:rFonts w:ascii="Times New Roman" w:hAnsi="Times New Roman"/>
                <w:sz w:val="24"/>
                <w:szCs w:val="24"/>
              </w:rPr>
              <w:t>0,6</w:t>
            </w:r>
          </w:p>
        </w:tc>
        <w:tc>
          <w:tcPr>
            <w:tcW w:w="2446" w:type="dxa"/>
            <w:vAlign w:val="center"/>
          </w:tcPr>
          <w:p w:rsidR="00DD3A84" w:rsidRPr="00EA7E36" w:rsidRDefault="00DD3A84" w:rsidP="00F0231D">
            <w:pPr>
              <w:spacing w:line="360" w:lineRule="auto"/>
              <w:jc w:val="center"/>
              <w:rPr>
                <w:rFonts w:ascii="Times New Roman" w:hAnsi="Times New Roman"/>
                <w:sz w:val="24"/>
                <w:szCs w:val="24"/>
              </w:rPr>
            </w:pPr>
            <w:r w:rsidRPr="00EA7E36">
              <w:rPr>
                <w:rFonts w:ascii="Times New Roman" w:hAnsi="Times New Roman"/>
                <w:sz w:val="24"/>
                <w:szCs w:val="24"/>
              </w:rPr>
              <w:t>0,199</w:t>
            </w:r>
          </w:p>
        </w:tc>
      </w:tr>
      <w:tr w:rsidR="00EA7E36" w:rsidRPr="00EA7E36" w:rsidTr="009C77C8">
        <w:tc>
          <w:tcPr>
            <w:tcW w:w="1096" w:type="dxa"/>
            <w:vAlign w:val="center"/>
          </w:tcPr>
          <w:p w:rsidR="00DD3A84" w:rsidRPr="00EA7E36" w:rsidRDefault="00DD3A84" w:rsidP="00F0231D">
            <w:pPr>
              <w:spacing w:line="360" w:lineRule="auto"/>
              <w:jc w:val="center"/>
              <w:rPr>
                <w:rFonts w:ascii="Times New Roman" w:hAnsi="Times New Roman"/>
                <w:sz w:val="24"/>
                <w:szCs w:val="24"/>
              </w:rPr>
            </w:pPr>
            <w:r w:rsidRPr="00EA7E36">
              <w:rPr>
                <w:rFonts w:ascii="Times New Roman" w:hAnsi="Times New Roman"/>
                <w:sz w:val="24"/>
                <w:szCs w:val="24"/>
              </w:rPr>
              <w:t>4</w:t>
            </w:r>
          </w:p>
        </w:tc>
        <w:tc>
          <w:tcPr>
            <w:tcW w:w="2733" w:type="dxa"/>
            <w:vAlign w:val="center"/>
          </w:tcPr>
          <w:p w:rsidR="00DD3A84" w:rsidRPr="00EA7E36" w:rsidRDefault="00DD3A84" w:rsidP="00F0231D">
            <w:pPr>
              <w:spacing w:line="360" w:lineRule="auto"/>
              <w:jc w:val="center"/>
              <w:rPr>
                <w:rFonts w:ascii="Times New Roman" w:hAnsi="Times New Roman"/>
                <w:sz w:val="24"/>
                <w:szCs w:val="24"/>
              </w:rPr>
            </w:pPr>
            <w:r w:rsidRPr="00EA7E36">
              <w:rPr>
                <w:rFonts w:ascii="Times New Roman" w:hAnsi="Times New Roman"/>
                <w:sz w:val="24"/>
                <w:szCs w:val="24"/>
              </w:rPr>
              <w:t>4,0</w:t>
            </w:r>
          </w:p>
        </w:tc>
        <w:tc>
          <w:tcPr>
            <w:tcW w:w="2665" w:type="dxa"/>
          </w:tcPr>
          <w:p w:rsidR="00DD3A84" w:rsidRPr="00EA7E36" w:rsidRDefault="00DD3A84" w:rsidP="00F0231D">
            <w:pPr>
              <w:spacing w:line="360" w:lineRule="auto"/>
              <w:jc w:val="center"/>
              <w:rPr>
                <w:rFonts w:ascii="Times New Roman" w:hAnsi="Times New Roman"/>
                <w:sz w:val="24"/>
                <w:szCs w:val="24"/>
              </w:rPr>
            </w:pPr>
            <w:r w:rsidRPr="00EA7E36">
              <w:rPr>
                <w:rFonts w:ascii="Times New Roman" w:hAnsi="Times New Roman"/>
                <w:sz w:val="24"/>
                <w:szCs w:val="24"/>
              </w:rPr>
              <w:t>0,8</w:t>
            </w:r>
          </w:p>
        </w:tc>
        <w:tc>
          <w:tcPr>
            <w:tcW w:w="2446" w:type="dxa"/>
            <w:vAlign w:val="center"/>
          </w:tcPr>
          <w:p w:rsidR="00DD3A84" w:rsidRPr="00EA7E36" w:rsidRDefault="00DD3A84" w:rsidP="00F0231D">
            <w:pPr>
              <w:spacing w:line="360" w:lineRule="auto"/>
              <w:jc w:val="center"/>
              <w:rPr>
                <w:rFonts w:ascii="Times New Roman" w:hAnsi="Times New Roman"/>
                <w:sz w:val="24"/>
                <w:szCs w:val="24"/>
              </w:rPr>
            </w:pPr>
            <w:r w:rsidRPr="00EA7E36">
              <w:rPr>
                <w:rFonts w:ascii="Times New Roman" w:hAnsi="Times New Roman"/>
                <w:sz w:val="24"/>
                <w:szCs w:val="24"/>
              </w:rPr>
              <w:t>0,203</w:t>
            </w:r>
          </w:p>
        </w:tc>
      </w:tr>
      <w:tr w:rsidR="00EA7E36" w:rsidRPr="00EA7E36" w:rsidTr="009C77C8">
        <w:tc>
          <w:tcPr>
            <w:tcW w:w="1096" w:type="dxa"/>
            <w:vAlign w:val="center"/>
          </w:tcPr>
          <w:p w:rsidR="00DD3A84" w:rsidRPr="00EA7E36" w:rsidRDefault="00DD3A84" w:rsidP="00F0231D">
            <w:pPr>
              <w:spacing w:line="360" w:lineRule="auto"/>
              <w:jc w:val="center"/>
              <w:rPr>
                <w:rFonts w:ascii="Times New Roman" w:hAnsi="Times New Roman"/>
                <w:sz w:val="24"/>
                <w:szCs w:val="24"/>
              </w:rPr>
            </w:pPr>
            <w:r w:rsidRPr="00EA7E36">
              <w:rPr>
                <w:rFonts w:ascii="Times New Roman" w:hAnsi="Times New Roman"/>
                <w:sz w:val="24"/>
                <w:szCs w:val="24"/>
              </w:rPr>
              <w:t>5</w:t>
            </w:r>
          </w:p>
        </w:tc>
        <w:tc>
          <w:tcPr>
            <w:tcW w:w="2733" w:type="dxa"/>
            <w:vAlign w:val="center"/>
          </w:tcPr>
          <w:p w:rsidR="00DD3A84" w:rsidRPr="00EA7E36" w:rsidRDefault="00DD3A84" w:rsidP="00F0231D">
            <w:pPr>
              <w:spacing w:line="360" w:lineRule="auto"/>
              <w:jc w:val="center"/>
              <w:rPr>
                <w:rFonts w:ascii="Times New Roman" w:hAnsi="Times New Roman"/>
                <w:sz w:val="24"/>
                <w:szCs w:val="24"/>
              </w:rPr>
            </w:pPr>
            <w:r w:rsidRPr="00EA7E36">
              <w:rPr>
                <w:rFonts w:ascii="Times New Roman" w:hAnsi="Times New Roman"/>
                <w:sz w:val="24"/>
                <w:szCs w:val="24"/>
              </w:rPr>
              <w:t>5,0</w:t>
            </w:r>
          </w:p>
        </w:tc>
        <w:tc>
          <w:tcPr>
            <w:tcW w:w="2665" w:type="dxa"/>
          </w:tcPr>
          <w:p w:rsidR="00DD3A84" w:rsidRPr="00EA7E36" w:rsidRDefault="00DD3A84" w:rsidP="00F0231D">
            <w:pPr>
              <w:spacing w:line="360" w:lineRule="auto"/>
              <w:jc w:val="center"/>
              <w:rPr>
                <w:rFonts w:ascii="Times New Roman" w:hAnsi="Times New Roman"/>
                <w:sz w:val="24"/>
                <w:szCs w:val="24"/>
              </w:rPr>
            </w:pPr>
            <w:r w:rsidRPr="00EA7E36">
              <w:rPr>
                <w:rFonts w:ascii="Times New Roman" w:hAnsi="Times New Roman"/>
                <w:sz w:val="24"/>
                <w:szCs w:val="24"/>
              </w:rPr>
              <w:t>1,0</w:t>
            </w:r>
          </w:p>
        </w:tc>
        <w:tc>
          <w:tcPr>
            <w:tcW w:w="2446" w:type="dxa"/>
            <w:vAlign w:val="center"/>
          </w:tcPr>
          <w:p w:rsidR="00DD3A84" w:rsidRPr="00EA7E36" w:rsidRDefault="00DD3A84" w:rsidP="00F0231D">
            <w:pPr>
              <w:spacing w:line="360" w:lineRule="auto"/>
              <w:jc w:val="center"/>
              <w:rPr>
                <w:rFonts w:ascii="Times New Roman" w:hAnsi="Times New Roman"/>
                <w:sz w:val="24"/>
                <w:szCs w:val="24"/>
              </w:rPr>
            </w:pPr>
            <w:r w:rsidRPr="00EA7E36">
              <w:rPr>
                <w:rFonts w:ascii="Times New Roman" w:hAnsi="Times New Roman"/>
                <w:sz w:val="24"/>
                <w:szCs w:val="24"/>
              </w:rPr>
              <w:t>0,200</w:t>
            </w:r>
          </w:p>
        </w:tc>
      </w:tr>
      <w:tr w:rsidR="00EA7E36" w:rsidRPr="00EA7E36" w:rsidTr="009C77C8">
        <w:tc>
          <w:tcPr>
            <w:tcW w:w="1096" w:type="dxa"/>
            <w:vAlign w:val="center"/>
          </w:tcPr>
          <w:p w:rsidR="00DD3A84" w:rsidRPr="00EA7E36" w:rsidRDefault="00DD3A84" w:rsidP="00F0231D">
            <w:pPr>
              <w:spacing w:line="360" w:lineRule="auto"/>
              <w:jc w:val="center"/>
              <w:rPr>
                <w:rFonts w:ascii="Times New Roman" w:hAnsi="Times New Roman"/>
                <w:sz w:val="24"/>
                <w:szCs w:val="24"/>
              </w:rPr>
            </w:pPr>
            <w:r w:rsidRPr="00EA7E36">
              <w:rPr>
                <w:rFonts w:ascii="Times New Roman" w:hAnsi="Times New Roman"/>
                <w:sz w:val="24"/>
                <w:szCs w:val="24"/>
              </w:rPr>
              <w:t>6</w:t>
            </w:r>
          </w:p>
        </w:tc>
        <w:tc>
          <w:tcPr>
            <w:tcW w:w="2733" w:type="dxa"/>
            <w:vAlign w:val="center"/>
          </w:tcPr>
          <w:p w:rsidR="00DD3A84" w:rsidRPr="00EA7E36" w:rsidRDefault="00DD3A84" w:rsidP="00F0231D">
            <w:pPr>
              <w:spacing w:line="360" w:lineRule="auto"/>
              <w:jc w:val="center"/>
              <w:rPr>
                <w:rFonts w:ascii="Times New Roman" w:hAnsi="Times New Roman"/>
                <w:sz w:val="24"/>
                <w:szCs w:val="24"/>
              </w:rPr>
            </w:pPr>
            <w:r w:rsidRPr="00EA7E36">
              <w:rPr>
                <w:rFonts w:ascii="Times New Roman" w:hAnsi="Times New Roman"/>
                <w:sz w:val="24"/>
                <w:szCs w:val="24"/>
              </w:rPr>
              <w:t>6,0</w:t>
            </w:r>
          </w:p>
        </w:tc>
        <w:tc>
          <w:tcPr>
            <w:tcW w:w="2665" w:type="dxa"/>
          </w:tcPr>
          <w:p w:rsidR="00DD3A84" w:rsidRPr="00EA7E36" w:rsidRDefault="00DD3A84" w:rsidP="00F0231D">
            <w:pPr>
              <w:spacing w:line="360" w:lineRule="auto"/>
              <w:jc w:val="center"/>
              <w:rPr>
                <w:rFonts w:ascii="Times New Roman" w:hAnsi="Times New Roman"/>
                <w:sz w:val="24"/>
                <w:szCs w:val="24"/>
              </w:rPr>
            </w:pPr>
            <w:r w:rsidRPr="00EA7E36">
              <w:rPr>
                <w:rFonts w:ascii="Times New Roman" w:hAnsi="Times New Roman"/>
                <w:sz w:val="24"/>
                <w:szCs w:val="24"/>
              </w:rPr>
              <w:t>1,2</w:t>
            </w:r>
          </w:p>
        </w:tc>
        <w:tc>
          <w:tcPr>
            <w:tcW w:w="2446" w:type="dxa"/>
            <w:vAlign w:val="center"/>
          </w:tcPr>
          <w:p w:rsidR="00DD3A84" w:rsidRPr="00EA7E36" w:rsidRDefault="00DD3A84" w:rsidP="00F0231D">
            <w:pPr>
              <w:spacing w:line="360" w:lineRule="auto"/>
              <w:jc w:val="center"/>
              <w:rPr>
                <w:rFonts w:ascii="Times New Roman" w:hAnsi="Times New Roman"/>
                <w:sz w:val="24"/>
                <w:szCs w:val="24"/>
              </w:rPr>
            </w:pPr>
            <w:r w:rsidRPr="00EA7E36">
              <w:rPr>
                <w:rFonts w:ascii="Times New Roman" w:hAnsi="Times New Roman"/>
                <w:sz w:val="24"/>
                <w:szCs w:val="24"/>
              </w:rPr>
              <w:t>0,198</w:t>
            </w:r>
          </w:p>
        </w:tc>
      </w:tr>
      <w:tr w:rsidR="00EA7E36" w:rsidRPr="00EA7E36" w:rsidTr="009C77C8">
        <w:tc>
          <w:tcPr>
            <w:tcW w:w="1096" w:type="dxa"/>
            <w:vAlign w:val="center"/>
          </w:tcPr>
          <w:p w:rsidR="00DD3A84" w:rsidRPr="00EA7E36" w:rsidRDefault="00DD3A84" w:rsidP="00F0231D">
            <w:pPr>
              <w:spacing w:line="360" w:lineRule="auto"/>
              <w:jc w:val="center"/>
              <w:rPr>
                <w:rFonts w:ascii="Times New Roman" w:hAnsi="Times New Roman"/>
                <w:sz w:val="24"/>
                <w:szCs w:val="24"/>
              </w:rPr>
            </w:pPr>
            <w:r w:rsidRPr="00EA7E36">
              <w:rPr>
                <w:rFonts w:ascii="Times New Roman" w:hAnsi="Times New Roman"/>
                <w:sz w:val="24"/>
                <w:szCs w:val="24"/>
              </w:rPr>
              <w:t>7</w:t>
            </w:r>
          </w:p>
        </w:tc>
        <w:tc>
          <w:tcPr>
            <w:tcW w:w="2733" w:type="dxa"/>
            <w:vAlign w:val="center"/>
          </w:tcPr>
          <w:p w:rsidR="00DD3A84" w:rsidRPr="00EA7E36" w:rsidRDefault="00DD3A84" w:rsidP="00F0231D">
            <w:pPr>
              <w:spacing w:line="360" w:lineRule="auto"/>
              <w:jc w:val="center"/>
              <w:rPr>
                <w:rFonts w:ascii="Times New Roman" w:hAnsi="Times New Roman"/>
                <w:sz w:val="24"/>
                <w:szCs w:val="24"/>
              </w:rPr>
            </w:pPr>
            <w:r w:rsidRPr="00EA7E36">
              <w:rPr>
                <w:rFonts w:ascii="Times New Roman" w:hAnsi="Times New Roman"/>
                <w:sz w:val="24"/>
                <w:szCs w:val="24"/>
              </w:rPr>
              <w:t>7,0</w:t>
            </w:r>
          </w:p>
        </w:tc>
        <w:tc>
          <w:tcPr>
            <w:tcW w:w="2665" w:type="dxa"/>
          </w:tcPr>
          <w:p w:rsidR="00DD3A84" w:rsidRPr="00EA7E36" w:rsidRDefault="00DD3A84" w:rsidP="00F0231D">
            <w:pPr>
              <w:spacing w:line="360" w:lineRule="auto"/>
              <w:jc w:val="center"/>
              <w:rPr>
                <w:rFonts w:ascii="Times New Roman" w:hAnsi="Times New Roman"/>
                <w:sz w:val="24"/>
                <w:szCs w:val="24"/>
              </w:rPr>
            </w:pPr>
            <w:r w:rsidRPr="00EA7E36">
              <w:rPr>
                <w:rFonts w:ascii="Times New Roman" w:hAnsi="Times New Roman"/>
                <w:sz w:val="24"/>
                <w:szCs w:val="24"/>
              </w:rPr>
              <w:t>1,4</w:t>
            </w:r>
          </w:p>
        </w:tc>
        <w:tc>
          <w:tcPr>
            <w:tcW w:w="2446" w:type="dxa"/>
            <w:vAlign w:val="center"/>
          </w:tcPr>
          <w:p w:rsidR="00DD3A84" w:rsidRPr="00EA7E36" w:rsidRDefault="00DD3A84" w:rsidP="00F0231D">
            <w:pPr>
              <w:spacing w:line="360" w:lineRule="auto"/>
              <w:jc w:val="center"/>
              <w:rPr>
                <w:rFonts w:ascii="Times New Roman" w:hAnsi="Times New Roman"/>
                <w:sz w:val="24"/>
                <w:szCs w:val="24"/>
              </w:rPr>
            </w:pPr>
            <w:r w:rsidRPr="00EA7E36">
              <w:rPr>
                <w:rFonts w:ascii="Times New Roman" w:hAnsi="Times New Roman"/>
                <w:sz w:val="24"/>
                <w:szCs w:val="24"/>
              </w:rPr>
              <w:t>0,182</w:t>
            </w:r>
          </w:p>
        </w:tc>
      </w:tr>
      <w:tr w:rsidR="00EA7E36" w:rsidRPr="00EA7E36" w:rsidTr="009C77C8">
        <w:tc>
          <w:tcPr>
            <w:tcW w:w="1096" w:type="dxa"/>
            <w:vAlign w:val="center"/>
          </w:tcPr>
          <w:p w:rsidR="00DD3A84" w:rsidRPr="00EA7E36" w:rsidRDefault="00DD3A84" w:rsidP="00F0231D">
            <w:pPr>
              <w:spacing w:line="360" w:lineRule="auto"/>
              <w:jc w:val="center"/>
              <w:rPr>
                <w:rFonts w:ascii="Times New Roman" w:hAnsi="Times New Roman"/>
                <w:sz w:val="24"/>
                <w:szCs w:val="24"/>
              </w:rPr>
            </w:pPr>
            <w:r w:rsidRPr="00EA7E36">
              <w:rPr>
                <w:rFonts w:ascii="Times New Roman" w:hAnsi="Times New Roman"/>
                <w:sz w:val="24"/>
                <w:szCs w:val="24"/>
              </w:rPr>
              <w:t>8</w:t>
            </w:r>
          </w:p>
        </w:tc>
        <w:tc>
          <w:tcPr>
            <w:tcW w:w="2733" w:type="dxa"/>
            <w:vAlign w:val="center"/>
          </w:tcPr>
          <w:p w:rsidR="00DD3A84" w:rsidRPr="00EA7E36" w:rsidRDefault="00DD3A84" w:rsidP="00F0231D">
            <w:pPr>
              <w:spacing w:line="360" w:lineRule="auto"/>
              <w:jc w:val="center"/>
              <w:rPr>
                <w:rFonts w:ascii="Times New Roman" w:hAnsi="Times New Roman"/>
                <w:sz w:val="24"/>
                <w:szCs w:val="24"/>
              </w:rPr>
            </w:pPr>
            <w:r w:rsidRPr="00EA7E36">
              <w:rPr>
                <w:rFonts w:ascii="Times New Roman" w:hAnsi="Times New Roman"/>
                <w:sz w:val="24"/>
                <w:szCs w:val="24"/>
              </w:rPr>
              <w:t>8,0</w:t>
            </w:r>
          </w:p>
        </w:tc>
        <w:tc>
          <w:tcPr>
            <w:tcW w:w="2665" w:type="dxa"/>
          </w:tcPr>
          <w:p w:rsidR="00DD3A84" w:rsidRPr="00EA7E36" w:rsidRDefault="00DD3A84" w:rsidP="00F0231D">
            <w:pPr>
              <w:spacing w:line="360" w:lineRule="auto"/>
              <w:jc w:val="center"/>
              <w:rPr>
                <w:rFonts w:ascii="Times New Roman" w:hAnsi="Times New Roman"/>
                <w:sz w:val="24"/>
                <w:szCs w:val="24"/>
              </w:rPr>
            </w:pPr>
            <w:r w:rsidRPr="00EA7E36">
              <w:rPr>
                <w:rFonts w:ascii="Times New Roman" w:hAnsi="Times New Roman"/>
                <w:sz w:val="24"/>
                <w:szCs w:val="24"/>
              </w:rPr>
              <w:t>1,6</w:t>
            </w:r>
          </w:p>
        </w:tc>
        <w:tc>
          <w:tcPr>
            <w:tcW w:w="2446" w:type="dxa"/>
            <w:vAlign w:val="center"/>
          </w:tcPr>
          <w:p w:rsidR="00DD3A84" w:rsidRPr="00EA7E36" w:rsidRDefault="00DD3A84" w:rsidP="00F0231D">
            <w:pPr>
              <w:spacing w:line="360" w:lineRule="auto"/>
              <w:jc w:val="center"/>
              <w:rPr>
                <w:rFonts w:ascii="Times New Roman" w:hAnsi="Times New Roman"/>
                <w:sz w:val="24"/>
                <w:szCs w:val="24"/>
              </w:rPr>
            </w:pPr>
            <w:r w:rsidRPr="00EA7E36">
              <w:rPr>
                <w:rFonts w:ascii="Times New Roman" w:hAnsi="Times New Roman"/>
                <w:sz w:val="24"/>
                <w:szCs w:val="24"/>
              </w:rPr>
              <w:t>0,163</w:t>
            </w:r>
          </w:p>
        </w:tc>
      </w:tr>
      <w:tr w:rsidR="00EA7E36" w:rsidRPr="00EA7E36" w:rsidTr="009C77C8">
        <w:tc>
          <w:tcPr>
            <w:tcW w:w="1096" w:type="dxa"/>
            <w:vAlign w:val="center"/>
          </w:tcPr>
          <w:p w:rsidR="00DD3A84" w:rsidRPr="00EA7E36" w:rsidRDefault="00DD3A84" w:rsidP="00F0231D">
            <w:pPr>
              <w:spacing w:line="360" w:lineRule="auto"/>
              <w:jc w:val="center"/>
              <w:rPr>
                <w:rFonts w:ascii="Times New Roman" w:hAnsi="Times New Roman"/>
                <w:sz w:val="24"/>
                <w:szCs w:val="24"/>
              </w:rPr>
            </w:pPr>
            <w:r w:rsidRPr="00EA7E36">
              <w:rPr>
                <w:rFonts w:ascii="Times New Roman" w:hAnsi="Times New Roman"/>
                <w:sz w:val="24"/>
                <w:szCs w:val="24"/>
              </w:rPr>
              <w:t>9</w:t>
            </w:r>
          </w:p>
        </w:tc>
        <w:tc>
          <w:tcPr>
            <w:tcW w:w="2733" w:type="dxa"/>
            <w:vAlign w:val="center"/>
          </w:tcPr>
          <w:p w:rsidR="00DD3A84" w:rsidRPr="00EA7E36" w:rsidRDefault="00DD3A84" w:rsidP="00F0231D">
            <w:pPr>
              <w:spacing w:line="360" w:lineRule="auto"/>
              <w:jc w:val="center"/>
              <w:rPr>
                <w:rFonts w:ascii="Times New Roman" w:hAnsi="Times New Roman"/>
                <w:sz w:val="24"/>
                <w:szCs w:val="24"/>
              </w:rPr>
            </w:pPr>
            <w:r w:rsidRPr="00EA7E36">
              <w:rPr>
                <w:rFonts w:ascii="Times New Roman" w:hAnsi="Times New Roman"/>
                <w:sz w:val="24"/>
                <w:szCs w:val="24"/>
              </w:rPr>
              <w:t>9,0</w:t>
            </w:r>
          </w:p>
        </w:tc>
        <w:tc>
          <w:tcPr>
            <w:tcW w:w="2665" w:type="dxa"/>
          </w:tcPr>
          <w:p w:rsidR="00DD3A84" w:rsidRPr="00EA7E36" w:rsidRDefault="00DD3A84" w:rsidP="00F0231D">
            <w:pPr>
              <w:spacing w:line="360" w:lineRule="auto"/>
              <w:jc w:val="center"/>
              <w:rPr>
                <w:rFonts w:ascii="Times New Roman" w:hAnsi="Times New Roman"/>
                <w:sz w:val="24"/>
                <w:szCs w:val="24"/>
              </w:rPr>
            </w:pPr>
            <w:r w:rsidRPr="00EA7E36">
              <w:rPr>
                <w:rFonts w:ascii="Times New Roman" w:hAnsi="Times New Roman"/>
                <w:sz w:val="24"/>
                <w:szCs w:val="24"/>
              </w:rPr>
              <w:t>1,8</w:t>
            </w:r>
          </w:p>
        </w:tc>
        <w:tc>
          <w:tcPr>
            <w:tcW w:w="2446" w:type="dxa"/>
            <w:vAlign w:val="center"/>
          </w:tcPr>
          <w:p w:rsidR="00DD3A84" w:rsidRPr="00EA7E36" w:rsidRDefault="00DD3A84" w:rsidP="00F0231D">
            <w:pPr>
              <w:spacing w:line="360" w:lineRule="auto"/>
              <w:jc w:val="center"/>
              <w:rPr>
                <w:rFonts w:ascii="Times New Roman" w:hAnsi="Times New Roman"/>
                <w:sz w:val="24"/>
                <w:szCs w:val="24"/>
              </w:rPr>
            </w:pPr>
            <w:r w:rsidRPr="00EA7E36">
              <w:rPr>
                <w:rFonts w:ascii="Times New Roman" w:hAnsi="Times New Roman"/>
                <w:sz w:val="24"/>
                <w:szCs w:val="24"/>
              </w:rPr>
              <w:t>0,154</w:t>
            </w:r>
          </w:p>
        </w:tc>
      </w:tr>
      <w:tr w:rsidR="00EA7E36" w:rsidRPr="00EA7E36" w:rsidTr="009C77C8">
        <w:tc>
          <w:tcPr>
            <w:tcW w:w="1096" w:type="dxa"/>
            <w:vAlign w:val="center"/>
          </w:tcPr>
          <w:p w:rsidR="00DD3A84" w:rsidRPr="00EA7E36" w:rsidRDefault="00DD3A84" w:rsidP="00F0231D">
            <w:pPr>
              <w:spacing w:line="360" w:lineRule="auto"/>
              <w:jc w:val="center"/>
              <w:rPr>
                <w:rFonts w:ascii="Times New Roman" w:hAnsi="Times New Roman"/>
                <w:sz w:val="24"/>
                <w:szCs w:val="24"/>
              </w:rPr>
            </w:pPr>
            <w:r w:rsidRPr="00EA7E36">
              <w:rPr>
                <w:rFonts w:ascii="Times New Roman" w:hAnsi="Times New Roman"/>
                <w:sz w:val="24"/>
                <w:szCs w:val="24"/>
              </w:rPr>
              <w:t>10</w:t>
            </w:r>
          </w:p>
        </w:tc>
        <w:tc>
          <w:tcPr>
            <w:tcW w:w="2733" w:type="dxa"/>
            <w:vAlign w:val="center"/>
          </w:tcPr>
          <w:p w:rsidR="00DD3A84" w:rsidRPr="00EA7E36" w:rsidRDefault="00DD3A84" w:rsidP="00F0231D">
            <w:pPr>
              <w:spacing w:line="360" w:lineRule="auto"/>
              <w:jc w:val="center"/>
              <w:rPr>
                <w:rFonts w:ascii="Times New Roman" w:hAnsi="Times New Roman"/>
                <w:sz w:val="24"/>
                <w:szCs w:val="24"/>
              </w:rPr>
            </w:pPr>
            <w:r w:rsidRPr="00EA7E36">
              <w:rPr>
                <w:rFonts w:ascii="Times New Roman" w:hAnsi="Times New Roman"/>
                <w:sz w:val="24"/>
                <w:szCs w:val="24"/>
              </w:rPr>
              <w:t>10,0</w:t>
            </w:r>
          </w:p>
        </w:tc>
        <w:tc>
          <w:tcPr>
            <w:tcW w:w="2665" w:type="dxa"/>
          </w:tcPr>
          <w:p w:rsidR="00DD3A84" w:rsidRPr="00EA7E36" w:rsidRDefault="00DD3A84" w:rsidP="00F0231D">
            <w:pPr>
              <w:spacing w:line="360" w:lineRule="auto"/>
              <w:jc w:val="center"/>
              <w:rPr>
                <w:rFonts w:ascii="Times New Roman" w:hAnsi="Times New Roman"/>
                <w:sz w:val="24"/>
                <w:szCs w:val="24"/>
              </w:rPr>
            </w:pPr>
            <w:r w:rsidRPr="00EA7E36">
              <w:rPr>
                <w:rFonts w:ascii="Times New Roman" w:hAnsi="Times New Roman"/>
                <w:sz w:val="24"/>
                <w:szCs w:val="24"/>
              </w:rPr>
              <w:t>2,0</w:t>
            </w:r>
          </w:p>
        </w:tc>
        <w:tc>
          <w:tcPr>
            <w:tcW w:w="2446" w:type="dxa"/>
            <w:vAlign w:val="center"/>
          </w:tcPr>
          <w:p w:rsidR="00DD3A84" w:rsidRPr="00EA7E36" w:rsidRDefault="00DD3A84" w:rsidP="00F0231D">
            <w:pPr>
              <w:spacing w:line="360" w:lineRule="auto"/>
              <w:jc w:val="center"/>
              <w:rPr>
                <w:rFonts w:ascii="Times New Roman" w:hAnsi="Times New Roman"/>
                <w:sz w:val="24"/>
                <w:szCs w:val="24"/>
              </w:rPr>
            </w:pPr>
            <w:r w:rsidRPr="00EA7E36">
              <w:rPr>
                <w:rFonts w:ascii="Times New Roman" w:hAnsi="Times New Roman"/>
                <w:sz w:val="24"/>
                <w:szCs w:val="24"/>
              </w:rPr>
              <w:t>0,134</w:t>
            </w:r>
          </w:p>
        </w:tc>
      </w:tr>
    </w:tbl>
    <w:p w:rsidR="000E0EDA" w:rsidRPr="00EA7E36" w:rsidRDefault="00742AD8" w:rsidP="000E0EDA">
      <w:pPr>
        <w:tabs>
          <w:tab w:val="left" w:pos="360"/>
        </w:tabs>
        <w:spacing w:before="30" w:after="30"/>
        <w:jc w:val="both"/>
        <w:rPr>
          <w:rFonts w:ascii="Times New Roman" w:hAnsi="Times New Roman"/>
          <w:sz w:val="24"/>
          <w:szCs w:val="24"/>
        </w:rPr>
      </w:pPr>
      <w:r w:rsidRPr="00EA7E36">
        <w:rPr>
          <w:rFonts w:ascii="Times New Roman" w:hAnsi="Times New Roman"/>
          <w:sz w:val="24"/>
          <w:szCs w:val="24"/>
        </w:rPr>
        <w:tab/>
      </w:r>
      <w:r w:rsidR="00F27534" w:rsidRPr="00EA7E36">
        <w:rPr>
          <w:rFonts w:ascii="Times New Roman" w:hAnsi="Times New Roman"/>
          <w:sz w:val="24"/>
          <w:szCs w:val="24"/>
        </w:rPr>
        <w:t>- Với phép đo ảnh hưởng của ion</w:t>
      </w:r>
      <w:r w:rsidR="00E345AB" w:rsidRPr="00EA7E36">
        <w:rPr>
          <w:rFonts w:ascii="Times New Roman" w:hAnsi="Times New Roman"/>
          <w:sz w:val="24"/>
          <w:szCs w:val="24"/>
        </w:rPr>
        <w:t xml:space="preserve"> Mn</w:t>
      </w:r>
      <w:r w:rsidR="007C2F7E" w:rsidRPr="00EA7E36">
        <w:rPr>
          <w:rFonts w:ascii="Times New Roman" w:hAnsi="Times New Roman"/>
          <w:sz w:val="24"/>
          <w:szCs w:val="24"/>
        </w:rPr>
        <w:t>(II)</w:t>
      </w:r>
      <w:r w:rsidR="00F27534" w:rsidRPr="00EA7E36">
        <w:rPr>
          <w:rFonts w:ascii="Times New Roman" w:hAnsi="Times New Roman"/>
          <w:sz w:val="24"/>
          <w:szCs w:val="24"/>
        </w:rPr>
        <w:t xml:space="preserve">, kết quả khảo sát cho </w:t>
      </w:r>
      <w:r w:rsidR="00E87A84" w:rsidRPr="00EA7E36">
        <w:rPr>
          <w:rFonts w:ascii="Times New Roman" w:hAnsi="Times New Roman"/>
          <w:sz w:val="24"/>
          <w:szCs w:val="24"/>
        </w:rPr>
        <w:t>thấy</w:t>
      </w:r>
      <w:r w:rsidR="00BB1594">
        <w:rPr>
          <w:rFonts w:ascii="Times New Roman" w:hAnsi="Times New Roman"/>
          <w:sz w:val="24"/>
          <w:szCs w:val="24"/>
        </w:rPr>
        <w:t xml:space="preserve"> khi nồng độ</w:t>
      </w:r>
      <w:r w:rsidR="00E345AB" w:rsidRPr="00EA7E36">
        <w:rPr>
          <w:rFonts w:ascii="Times New Roman" w:hAnsi="Times New Roman"/>
          <w:sz w:val="24"/>
          <w:szCs w:val="24"/>
        </w:rPr>
        <w:t xml:space="preserve"> Mn(II) lớn hơn k</w:t>
      </w:r>
      <w:r w:rsidR="00D46963" w:rsidRPr="00EA7E36">
        <w:rPr>
          <w:rFonts w:ascii="Times New Roman" w:hAnsi="Times New Roman"/>
          <w:sz w:val="24"/>
          <w:szCs w:val="24"/>
        </w:rPr>
        <w:t>hoảng 25 lần nồng độ Fe(II) thì có sự ảnh hưởng đến phép đo.</w:t>
      </w:r>
    </w:p>
    <w:p w:rsidR="00823E68" w:rsidRPr="00F0231D" w:rsidRDefault="00823E68" w:rsidP="00823E68">
      <w:pPr>
        <w:spacing w:before="30" w:after="30" w:line="360" w:lineRule="auto"/>
        <w:jc w:val="center"/>
        <w:rPr>
          <w:rFonts w:ascii="Times New Roman" w:hAnsi="Times New Roman"/>
          <w:b/>
          <w:sz w:val="24"/>
          <w:szCs w:val="24"/>
        </w:rPr>
      </w:pPr>
      <w:r w:rsidRPr="00F0231D">
        <w:rPr>
          <w:rFonts w:ascii="Times New Roman" w:hAnsi="Times New Roman"/>
          <w:b/>
          <w:i/>
          <w:sz w:val="24"/>
          <w:szCs w:val="24"/>
        </w:rPr>
        <w:t xml:space="preserve">Bảng 4: </w:t>
      </w:r>
      <w:r w:rsidRPr="00F0231D">
        <w:rPr>
          <w:rFonts w:ascii="Times New Roman" w:hAnsi="Times New Roman"/>
          <w:i/>
          <w:sz w:val="24"/>
          <w:szCs w:val="24"/>
        </w:rPr>
        <w:t>Sự phụ thuộc của nồng độ dung dịch Fe(II) vào nồng độ dung dịch Mn(II)</w:t>
      </w:r>
    </w:p>
    <w:tbl>
      <w:tblPr>
        <w:tblStyle w:val="TableGrid"/>
        <w:tblW w:w="8940" w:type="dxa"/>
        <w:tblInd w:w="108" w:type="dxa"/>
        <w:tblLook w:val="04A0" w:firstRow="1" w:lastRow="0" w:firstColumn="1" w:lastColumn="0" w:noHBand="0" w:noVBand="1"/>
      </w:tblPr>
      <w:tblGrid>
        <w:gridCol w:w="1096"/>
        <w:gridCol w:w="2733"/>
        <w:gridCol w:w="2665"/>
        <w:gridCol w:w="2446"/>
      </w:tblGrid>
      <w:tr w:rsidR="00EA7E36" w:rsidRPr="00EA7E36" w:rsidTr="009C77C8">
        <w:tc>
          <w:tcPr>
            <w:tcW w:w="1096" w:type="dxa"/>
            <w:vAlign w:val="center"/>
          </w:tcPr>
          <w:p w:rsidR="00823E68" w:rsidRPr="00EA7E36" w:rsidRDefault="00823E68" w:rsidP="00F0231D">
            <w:pPr>
              <w:jc w:val="center"/>
              <w:rPr>
                <w:rFonts w:ascii="Times New Roman" w:hAnsi="Times New Roman"/>
                <w:b/>
                <w:sz w:val="24"/>
                <w:szCs w:val="24"/>
              </w:rPr>
            </w:pPr>
            <w:r w:rsidRPr="00EA7E36">
              <w:rPr>
                <w:rFonts w:ascii="Times New Roman" w:hAnsi="Times New Roman"/>
                <w:b/>
                <w:sz w:val="24"/>
                <w:szCs w:val="24"/>
              </w:rPr>
              <w:t>Bình</w:t>
            </w:r>
          </w:p>
        </w:tc>
        <w:tc>
          <w:tcPr>
            <w:tcW w:w="2733" w:type="dxa"/>
            <w:vAlign w:val="center"/>
          </w:tcPr>
          <w:p w:rsidR="00823E68" w:rsidRPr="00EA7E36" w:rsidRDefault="00823E68" w:rsidP="00F0231D">
            <w:pPr>
              <w:jc w:val="center"/>
              <w:rPr>
                <w:rFonts w:ascii="Times New Roman" w:hAnsi="Times New Roman"/>
                <w:b/>
                <w:sz w:val="24"/>
                <w:szCs w:val="24"/>
              </w:rPr>
            </w:pPr>
            <w:r w:rsidRPr="00EA7E36">
              <w:rPr>
                <w:rFonts w:ascii="Times New Roman" w:hAnsi="Times New Roman"/>
                <w:b/>
                <w:sz w:val="24"/>
                <w:szCs w:val="24"/>
              </w:rPr>
              <w:t>Thể tích dung dịch Mn(II) 35mg/l (ml)</w:t>
            </w:r>
          </w:p>
        </w:tc>
        <w:tc>
          <w:tcPr>
            <w:tcW w:w="2665" w:type="dxa"/>
          </w:tcPr>
          <w:p w:rsidR="00823E68" w:rsidRPr="00EA7E36" w:rsidRDefault="00823E68" w:rsidP="00F0231D">
            <w:pPr>
              <w:jc w:val="center"/>
              <w:rPr>
                <w:rFonts w:ascii="Times New Roman" w:hAnsi="Times New Roman"/>
                <w:b/>
                <w:sz w:val="24"/>
                <w:szCs w:val="24"/>
              </w:rPr>
            </w:pPr>
            <w:r w:rsidRPr="00EA7E36">
              <w:rPr>
                <w:rFonts w:ascii="Times New Roman" w:hAnsi="Times New Roman"/>
                <w:b/>
                <w:sz w:val="24"/>
                <w:szCs w:val="24"/>
              </w:rPr>
              <w:t>Nồng độ dung dịch Mn(II) (mg/l)</w:t>
            </w:r>
          </w:p>
        </w:tc>
        <w:tc>
          <w:tcPr>
            <w:tcW w:w="2446" w:type="dxa"/>
            <w:vAlign w:val="center"/>
          </w:tcPr>
          <w:p w:rsidR="00823E68" w:rsidRPr="00EA7E36" w:rsidRDefault="00823E68" w:rsidP="00F0231D">
            <w:pPr>
              <w:jc w:val="center"/>
              <w:rPr>
                <w:rFonts w:ascii="Times New Roman" w:hAnsi="Times New Roman"/>
                <w:b/>
                <w:sz w:val="24"/>
                <w:szCs w:val="24"/>
              </w:rPr>
            </w:pPr>
            <w:r w:rsidRPr="00EA7E36">
              <w:rPr>
                <w:rFonts w:ascii="Times New Roman" w:hAnsi="Times New Roman"/>
                <w:b/>
                <w:sz w:val="24"/>
                <w:szCs w:val="24"/>
              </w:rPr>
              <w:t>Nồng độ dung dịch Fe(II) (mg/l)</w:t>
            </w:r>
          </w:p>
        </w:tc>
      </w:tr>
      <w:tr w:rsidR="00EA7E36" w:rsidRPr="00EA7E36" w:rsidTr="009C77C8">
        <w:tc>
          <w:tcPr>
            <w:tcW w:w="1096" w:type="dxa"/>
            <w:vAlign w:val="center"/>
          </w:tcPr>
          <w:p w:rsidR="00823E68" w:rsidRPr="00EA7E36" w:rsidRDefault="00823E68" w:rsidP="00F0231D">
            <w:pPr>
              <w:spacing w:line="360" w:lineRule="auto"/>
              <w:jc w:val="center"/>
              <w:rPr>
                <w:rFonts w:ascii="Times New Roman" w:hAnsi="Times New Roman"/>
                <w:sz w:val="24"/>
                <w:szCs w:val="24"/>
              </w:rPr>
            </w:pPr>
            <w:r w:rsidRPr="00EA7E36">
              <w:rPr>
                <w:rFonts w:ascii="Times New Roman" w:hAnsi="Times New Roman"/>
                <w:sz w:val="24"/>
                <w:szCs w:val="24"/>
              </w:rPr>
              <w:t>1</w:t>
            </w:r>
          </w:p>
        </w:tc>
        <w:tc>
          <w:tcPr>
            <w:tcW w:w="2733" w:type="dxa"/>
            <w:vAlign w:val="center"/>
          </w:tcPr>
          <w:p w:rsidR="00823E68" w:rsidRPr="00EA7E36" w:rsidRDefault="00823E68" w:rsidP="00F0231D">
            <w:pPr>
              <w:spacing w:line="360" w:lineRule="auto"/>
              <w:jc w:val="center"/>
              <w:rPr>
                <w:rFonts w:ascii="Times New Roman" w:hAnsi="Times New Roman"/>
                <w:sz w:val="24"/>
                <w:szCs w:val="24"/>
              </w:rPr>
            </w:pPr>
            <w:r w:rsidRPr="00EA7E36">
              <w:rPr>
                <w:rFonts w:ascii="Times New Roman" w:hAnsi="Times New Roman"/>
                <w:sz w:val="24"/>
                <w:szCs w:val="24"/>
              </w:rPr>
              <w:t>1,0</w:t>
            </w:r>
          </w:p>
        </w:tc>
        <w:tc>
          <w:tcPr>
            <w:tcW w:w="2665" w:type="dxa"/>
          </w:tcPr>
          <w:p w:rsidR="00823E68" w:rsidRPr="00EA7E36" w:rsidRDefault="00823E68" w:rsidP="00F0231D">
            <w:pPr>
              <w:spacing w:line="360" w:lineRule="auto"/>
              <w:jc w:val="center"/>
              <w:rPr>
                <w:rFonts w:ascii="Times New Roman" w:hAnsi="Times New Roman"/>
                <w:sz w:val="24"/>
                <w:szCs w:val="24"/>
              </w:rPr>
            </w:pPr>
            <w:r w:rsidRPr="00EA7E36">
              <w:rPr>
                <w:rFonts w:ascii="Times New Roman" w:hAnsi="Times New Roman"/>
                <w:sz w:val="24"/>
                <w:szCs w:val="24"/>
              </w:rPr>
              <w:t>0,7</w:t>
            </w:r>
          </w:p>
        </w:tc>
        <w:tc>
          <w:tcPr>
            <w:tcW w:w="2446" w:type="dxa"/>
            <w:vAlign w:val="center"/>
          </w:tcPr>
          <w:p w:rsidR="00823E68" w:rsidRPr="00EA7E36" w:rsidRDefault="00823E68" w:rsidP="00F0231D">
            <w:pPr>
              <w:spacing w:line="360" w:lineRule="auto"/>
              <w:jc w:val="center"/>
              <w:rPr>
                <w:rFonts w:ascii="Times New Roman" w:hAnsi="Times New Roman"/>
                <w:sz w:val="24"/>
                <w:szCs w:val="24"/>
              </w:rPr>
            </w:pPr>
            <w:r w:rsidRPr="00EA7E36">
              <w:rPr>
                <w:rFonts w:ascii="Times New Roman" w:hAnsi="Times New Roman"/>
                <w:sz w:val="24"/>
                <w:szCs w:val="24"/>
              </w:rPr>
              <w:t>0,201</w:t>
            </w:r>
          </w:p>
        </w:tc>
      </w:tr>
      <w:tr w:rsidR="00EA7E36" w:rsidRPr="00EA7E36" w:rsidTr="009C77C8">
        <w:tc>
          <w:tcPr>
            <w:tcW w:w="1096" w:type="dxa"/>
            <w:vAlign w:val="center"/>
          </w:tcPr>
          <w:p w:rsidR="00823E68" w:rsidRPr="00EA7E36" w:rsidRDefault="00823E68" w:rsidP="00F0231D">
            <w:pPr>
              <w:spacing w:line="360" w:lineRule="auto"/>
              <w:jc w:val="center"/>
              <w:rPr>
                <w:rFonts w:ascii="Times New Roman" w:hAnsi="Times New Roman"/>
                <w:sz w:val="24"/>
                <w:szCs w:val="24"/>
              </w:rPr>
            </w:pPr>
            <w:r w:rsidRPr="00EA7E36">
              <w:rPr>
                <w:rFonts w:ascii="Times New Roman" w:hAnsi="Times New Roman"/>
                <w:sz w:val="24"/>
                <w:szCs w:val="24"/>
              </w:rPr>
              <w:t>2</w:t>
            </w:r>
          </w:p>
        </w:tc>
        <w:tc>
          <w:tcPr>
            <w:tcW w:w="2733" w:type="dxa"/>
            <w:vAlign w:val="center"/>
          </w:tcPr>
          <w:p w:rsidR="00823E68" w:rsidRPr="00EA7E36" w:rsidRDefault="00823E68" w:rsidP="00F0231D">
            <w:pPr>
              <w:spacing w:line="360" w:lineRule="auto"/>
              <w:jc w:val="center"/>
              <w:rPr>
                <w:rFonts w:ascii="Times New Roman" w:hAnsi="Times New Roman"/>
                <w:sz w:val="24"/>
                <w:szCs w:val="24"/>
              </w:rPr>
            </w:pPr>
            <w:r w:rsidRPr="00EA7E36">
              <w:rPr>
                <w:rFonts w:ascii="Times New Roman" w:hAnsi="Times New Roman"/>
                <w:sz w:val="24"/>
                <w:szCs w:val="24"/>
              </w:rPr>
              <w:t>2,0</w:t>
            </w:r>
          </w:p>
        </w:tc>
        <w:tc>
          <w:tcPr>
            <w:tcW w:w="2665" w:type="dxa"/>
          </w:tcPr>
          <w:p w:rsidR="00823E68" w:rsidRPr="00EA7E36" w:rsidRDefault="00823E68" w:rsidP="00F0231D">
            <w:pPr>
              <w:spacing w:line="360" w:lineRule="auto"/>
              <w:jc w:val="center"/>
              <w:rPr>
                <w:rFonts w:ascii="Times New Roman" w:hAnsi="Times New Roman"/>
                <w:sz w:val="24"/>
                <w:szCs w:val="24"/>
              </w:rPr>
            </w:pPr>
            <w:r w:rsidRPr="00EA7E36">
              <w:rPr>
                <w:rFonts w:ascii="Times New Roman" w:hAnsi="Times New Roman"/>
                <w:sz w:val="24"/>
                <w:szCs w:val="24"/>
              </w:rPr>
              <w:t>1,4</w:t>
            </w:r>
          </w:p>
        </w:tc>
        <w:tc>
          <w:tcPr>
            <w:tcW w:w="2446" w:type="dxa"/>
            <w:vAlign w:val="center"/>
          </w:tcPr>
          <w:p w:rsidR="00823E68" w:rsidRPr="00EA7E36" w:rsidRDefault="00823E68" w:rsidP="00F0231D">
            <w:pPr>
              <w:spacing w:line="360" w:lineRule="auto"/>
              <w:jc w:val="center"/>
              <w:rPr>
                <w:rFonts w:ascii="Times New Roman" w:hAnsi="Times New Roman"/>
                <w:sz w:val="24"/>
                <w:szCs w:val="24"/>
              </w:rPr>
            </w:pPr>
            <w:r w:rsidRPr="00EA7E36">
              <w:rPr>
                <w:rFonts w:ascii="Times New Roman" w:hAnsi="Times New Roman"/>
                <w:sz w:val="24"/>
                <w:szCs w:val="24"/>
              </w:rPr>
              <w:t>0,203</w:t>
            </w:r>
          </w:p>
        </w:tc>
      </w:tr>
      <w:tr w:rsidR="00EA7E36" w:rsidRPr="00EA7E36" w:rsidTr="009C77C8">
        <w:tc>
          <w:tcPr>
            <w:tcW w:w="1096" w:type="dxa"/>
            <w:vAlign w:val="center"/>
          </w:tcPr>
          <w:p w:rsidR="00823E68" w:rsidRPr="00EA7E36" w:rsidRDefault="00823E68" w:rsidP="00F0231D">
            <w:pPr>
              <w:spacing w:line="360" w:lineRule="auto"/>
              <w:jc w:val="center"/>
              <w:rPr>
                <w:rFonts w:ascii="Times New Roman" w:hAnsi="Times New Roman"/>
                <w:sz w:val="24"/>
                <w:szCs w:val="24"/>
              </w:rPr>
            </w:pPr>
            <w:r w:rsidRPr="00EA7E36">
              <w:rPr>
                <w:rFonts w:ascii="Times New Roman" w:hAnsi="Times New Roman"/>
                <w:sz w:val="24"/>
                <w:szCs w:val="24"/>
              </w:rPr>
              <w:t>3</w:t>
            </w:r>
          </w:p>
        </w:tc>
        <w:tc>
          <w:tcPr>
            <w:tcW w:w="2733" w:type="dxa"/>
            <w:vAlign w:val="center"/>
          </w:tcPr>
          <w:p w:rsidR="00823E68" w:rsidRPr="00EA7E36" w:rsidRDefault="00823E68" w:rsidP="00F0231D">
            <w:pPr>
              <w:spacing w:line="360" w:lineRule="auto"/>
              <w:jc w:val="center"/>
              <w:rPr>
                <w:rFonts w:ascii="Times New Roman" w:hAnsi="Times New Roman"/>
                <w:sz w:val="24"/>
                <w:szCs w:val="24"/>
              </w:rPr>
            </w:pPr>
            <w:r w:rsidRPr="00EA7E36">
              <w:rPr>
                <w:rFonts w:ascii="Times New Roman" w:hAnsi="Times New Roman"/>
                <w:sz w:val="24"/>
                <w:szCs w:val="24"/>
              </w:rPr>
              <w:t>3,0</w:t>
            </w:r>
          </w:p>
        </w:tc>
        <w:tc>
          <w:tcPr>
            <w:tcW w:w="2665" w:type="dxa"/>
          </w:tcPr>
          <w:p w:rsidR="00823E68" w:rsidRPr="00EA7E36" w:rsidRDefault="00823E68" w:rsidP="00F0231D">
            <w:pPr>
              <w:spacing w:line="360" w:lineRule="auto"/>
              <w:jc w:val="center"/>
              <w:rPr>
                <w:rFonts w:ascii="Times New Roman" w:hAnsi="Times New Roman"/>
                <w:sz w:val="24"/>
                <w:szCs w:val="24"/>
              </w:rPr>
            </w:pPr>
            <w:r w:rsidRPr="00EA7E36">
              <w:rPr>
                <w:rFonts w:ascii="Times New Roman" w:hAnsi="Times New Roman"/>
                <w:sz w:val="24"/>
                <w:szCs w:val="24"/>
              </w:rPr>
              <w:t>2,1</w:t>
            </w:r>
          </w:p>
        </w:tc>
        <w:tc>
          <w:tcPr>
            <w:tcW w:w="2446" w:type="dxa"/>
            <w:vAlign w:val="center"/>
          </w:tcPr>
          <w:p w:rsidR="00823E68" w:rsidRPr="00EA7E36" w:rsidRDefault="00823E68" w:rsidP="00F0231D">
            <w:pPr>
              <w:spacing w:line="360" w:lineRule="auto"/>
              <w:jc w:val="center"/>
              <w:rPr>
                <w:rFonts w:ascii="Times New Roman" w:hAnsi="Times New Roman"/>
                <w:sz w:val="24"/>
                <w:szCs w:val="24"/>
              </w:rPr>
            </w:pPr>
            <w:r w:rsidRPr="00EA7E36">
              <w:rPr>
                <w:rFonts w:ascii="Times New Roman" w:hAnsi="Times New Roman"/>
                <w:sz w:val="24"/>
                <w:szCs w:val="24"/>
              </w:rPr>
              <w:t>0,200</w:t>
            </w:r>
          </w:p>
        </w:tc>
      </w:tr>
      <w:tr w:rsidR="00EA7E36" w:rsidRPr="00EA7E36" w:rsidTr="009C77C8">
        <w:tc>
          <w:tcPr>
            <w:tcW w:w="1096" w:type="dxa"/>
            <w:vAlign w:val="center"/>
          </w:tcPr>
          <w:p w:rsidR="00823E68" w:rsidRPr="00EA7E36" w:rsidRDefault="00823E68" w:rsidP="00F0231D">
            <w:pPr>
              <w:spacing w:line="360" w:lineRule="auto"/>
              <w:jc w:val="center"/>
              <w:rPr>
                <w:rFonts w:ascii="Times New Roman" w:hAnsi="Times New Roman"/>
                <w:sz w:val="24"/>
                <w:szCs w:val="24"/>
              </w:rPr>
            </w:pPr>
            <w:r w:rsidRPr="00EA7E36">
              <w:rPr>
                <w:rFonts w:ascii="Times New Roman" w:hAnsi="Times New Roman"/>
                <w:sz w:val="24"/>
                <w:szCs w:val="24"/>
              </w:rPr>
              <w:t>4</w:t>
            </w:r>
          </w:p>
        </w:tc>
        <w:tc>
          <w:tcPr>
            <w:tcW w:w="2733" w:type="dxa"/>
            <w:vAlign w:val="center"/>
          </w:tcPr>
          <w:p w:rsidR="00823E68" w:rsidRPr="00EA7E36" w:rsidRDefault="00823E68" w:rsidP="00F0231D">
            <w:pPr>
              <w:spacing w:line="360" w:lineRule="auto"/>
              <w:jc w:val="center"/>
              <w:rPr>
                <w:rFonts w:ascii="Times New Roman" w:hAnsi="Times New Roman"/>
                <w:sz w:val="24"/>
                <w:szCs w:val="24"/>
              </w:rPr>
            </w:pPr>
            <w:r w:rsidRPr="00EA7E36">
              <w:rPr>
                <w:rFonts w:ascii="Times New Roman" w:hAnsi="Times New Roman"/>
                <w:sz w:val="24"/>
                <w:szCs w:val="24"/>
              </w:rPr>
              <w:t>4,0</w:t>
            </w:r>
          </w:p>
        </w:tc>
        <w:tc>
          <w:tcPr>
            <w:tcW w:w="2665" w:type="dxa"/>
          </w:tcPr>
          <w:p w:rsidR="00823E68" w:rsidRPr="00EA7E36" w:rsidRDefault="00823E68" w:rsidP="00F0231D">
            <w:pPr>
              <w:spacing w:line="360" w:lineRule="auto"/>
              <w:jc w:val="center"/>
              <w:rPr>
                <w:rFonts w:ascii="Times New Roman" w:hAnsi="Times New Roman"/>
                <w:sz w:val="24"/>
                <w:szCs w:val="24"/>
              </w:rPr>
            </w:pPr>
            <w:r w:rsidRPr="00EA7E36">
              <w:rPr>
                <w:rFonts w:ascii="Times New Roman" w:hAnsi="Times New Roman"/>
                <w:sz w:val="24"/>
                <w:szCs w:val="24"/>
              </w:rPr>
              <w:t>2,8</w:t>
            </w:r>
          </w:p>
        </w:tc>
        <w:tc>
          <w:tcPr>
            <w:tcW w:w="2446" w:type="dxa"/>
            <w:vAlign w:val="center"/>
          </w:tcPr>
          <w:p w:rsidR="00823E68" w:rsidRPr="00EA7E36" w:rsidRDefault="00823E68" w:rsidP="00F0231D">
            <w:pPr>
              <w:spacing w:line="360" w:lineRule="auto"/>
              <w:jc w:val="center"/>
              <w:rPr>
                <w:rFonts w:ascii="Times New Roman" w:hAnsi="Times New Roman"/>
                <w:sz w:val="24"/>
                <w:szCs w:val="24"/>
              </w:rPr>
            </w:pPr>
            <w:r w:rsidRPr="00EA7E36">
              <w:rPr>
                <w:rFonts w:ascii="Times New Roman" w:hAnsi="Times New Roman"/>
                <w:sz w:val="24"/>
                <w:szCs w:val="24"/>
              </w:rPr>
              <w:t>0,199</w:t>
            </w:r>
          </w:p>
        </w:tc>
      </w:tr>
      <w:tr w:rsidR="00EA7E36" w:rsidRPr="00EA7E36" w:rsidTr="009C77C8">
        <w:tc>
          <w:tcPr>
            <w:tcW w:w="1096" w:type="dxa"/>
            <w:vAlign w:val="center"/>
          </w:tcPr>
          <w:p w:rsidR="00823E68" w:rsidRPr="00EA7E36" w:rsidRDefault="00823E68" w:rsidP="00F0231D">
            <w:pPr>
              <w:spacing w:line="360" w:lineRule="auto"/>
              <w:jc w:val="center"/>
              <w:rPr>
                <w:rFonts w:ascii="Times New Roman" w:hAnsi="Times New Roman"/>
                <w:sz w:val="24"/>
                <w:szCs w:val="24"/>
              </w:rPr>
            </w:pPr>
            <w:r w:rsidRPr="00EA7E36">
              <w:rPr>
                <w:rFonts w:ascii="Times New Roman" w:hAnsi="Times New Roman"/>
                <w:sz w:val="24"/>
                <w:szCs w:val="24"/>
              </w:rPr>
              <w:t>5</w:t>
            </w:r>
          </w:p>
        </w:tc>
        <w:tc>
          <w:tcPr>
            <w:tcW w:w="2733" w:type="dxa"/>
            <w:vAlign w:val="center"/>
          </w:tcPr>
          <w:p w:rsidR="00823E68" w:rsidRPr="00EA7E36" w:rsidRDefault="00823E68" w:rsidP="00F0231D">
            <w:pPr>
              <w:spacing w:line="360" w:lineRule="auto"/>
              <w:jc w:val="center"/>
              <w:rPr>
                <w:rFonts w:ascii="Times New Roman" w:hAnsi="Times New Roman"/>
                <w:sz w:val="24"/>
                <w:szCs w:val="24"/>
              </w:rPr>
            </w:pPr>
            <w:r w:rsidRPr="00EA7E36">
              <w:rPr>
                <w:rFonts w:ascii="Times New Roman" w:hAnsi="Times New Roman"/>
                <w:sz w:val="24"/>
                <w:szCs w:val="24"/>
              </w:rPr>
              <w:t>5,0</w:t>
            </w:r>
          </w:p>
        </w:tc>
        <w:tc>
          <w:tcPr>
            <w:tcW w:w="2665" w:type="dxa"/>
          </w:tcPr>
          <w:p w:rsidR="00823E68" w:rsidRPr="00EA7E36" w:rsidRDefault="00823E68" w:rsidP="00F0231D">
            <w:pPr>
              <w:spacing w:line="360" w:lineRule="auto"/>
              <w:jc w:val="center"/>
              <w:rPr>
                <w:rFonts w:ascii="Times New Roman" w:hAnsi="Times New Roman"/>
                <w:sz w:val="24"/>
                <w:szCs w:val="24"/>
              </w:rPr>
            </w:pPr>
            <w:r w:rsidRPr="00EA7E36">
              <w:rPr>
                <w:rFonts w:ascii="Times New Roman" w:hAnsi="Times New Roman"/>
                <w:sz w:val="24"/>
                <w:szCs w:val="24"/>
              </w:rPr>
              <w:t>3,5</w:t>
            </w:r>
          </w:p>
        </w:tc>
        <w:tc>
          <w:tcPr>
            <w:tcW w:w="2446" w:type="dxa"/>
            <w:vAlign w:val="center"/>
          </w:tcPr>
          <w:p w:rsidR="00823E68" w:rsidRPr="00EA7E36" w:rsidRDefault="00823E68" w:rsidP="00F0231D">
            <w:pPr>
              <w:spacing w:line="360" w:lineRule="auto"/>
              <w:jc w:val="center"/>
              <w:rPr>
                <w:rFonts w:ascii="Times New Roman" w:hAnsi="Times New Roman"/>
                <w:sz w:val="24"/>
                <w:szCs w:val="24"/>
              </w:rPr>
            </w:pPr>
            <w:r w:rsidRPr="00EA7E36">
              <w:rPr>
                <w:rFonts w:ascii="Times New Roman" w:hAnsi="Times New Roman"/>
                <w:sz w:val="24"/>
                <w:szCs w:val="24"/>
              </w:rPr>
              <w:t>0,198</w:t>
            </w:r>
          </w:p>
        </w:tc>
      </w:tr>
      <w:tr w:rsidR="00EA7E36" w:rsidRPr="00EA7E36" w:rsidTr="009C77C8">
        <w:tc>
          <w:tcPr>
            <w:tcW w:w="1096" w:type="dxa"/>
            <w:vAlign w:val="center"/>
          </w:tcPr>
          <w:p w:rsidR="00823E68" w:rsidRPr="00EA7E36" w:rsidRDefault="00823E68" w:rsidP="00F0231D">
            <w:pPr>
              <w:spacing w:line="360" w:lineRule="auto"/>
              <w:jc w:val="center"/>
              <w:rPr>
                <w:rFonts w:ascii="Times New Roman" w:hAnsi="Times New Roman"/>
                <w:sz w:val="24"/>
                <w:szCs w:val="24"/>
              </w:rPr>
            </w:pPr>
            <w:r w:rsidRPr="00EA7E36">
              <w:rPr>
                <w:rFonts w:ascii="Times New Roman" w:hAnsi="Times New Roman"/>
                <w:sz w:val="24"/>
                <w:szCs w:val="24"/>
              </w:rPr>
              <w:t>6</w:t>
            </w:r>
          </w:p>
        </w:tc>
        <w:tc>
          <w:tcPr>
            <w:tcW w:w="2733" w:type="dxa"/>
            <w:vAlign w:val="center"/>
          </w:tcPr>
          <w:p w:rsidR="00823E68" w:rsidRPr="00EA7E36" w:rsidRDefault="00823E68" w:rsidP="00F0231D">
            <w:pPr>
              <w:spacing w:line="360" w:lineRule="auto"/>
              <w:jc w:val="center"/>
              <w:rPr>
                <w:rFonts w:ascii="Times New Roman" w:hAnsi="Times New Roman"/>
                <w:sz w:val="24"/>
                <w:szCs w:val="24"/>
              </w:rPr>
            </w:pPr>
            <w:r w:rsidRPr="00EA7E36">
              <w:rPr>
                <w:rFonts w:ascii="Times New Roman" w:hAnsi="Times New Roman"/>
                <w:sz w:val="24"/>
                <w:szCs w:val="24"/>
              </w:rPr>
              <w:t>6,0</w:t>
            </w:r>
          </w:p>
        </w:tc>
        <w:tc>
          <w:tcPr>
            <w:tcW w:w="2665" w:type="dxa"/>
          </w:tcPr>
          <w:p w:rsidR="00823E68" w:rsidRPr="00EA7E36" w:rsidRDefault="00823E68" w:rsidP="00F0231D">
            <w:pPr>
              <w:spacing w:line="360" w:lineRule="auto"/>
              <w:jc w:val="center"/>
              <w:rPr>
                <w:rFonts w:ascii="Times New Roman" w:hAnsi="Times New Roman"/>
                <w:sz w:val="24"/>
                <w:szCs w:val="24"/>
              </w:rPr>
            </w:pPr>
            <w:r w:rsidRPr="00EA7E36">
              <w:rPr>
                <w:rFonts w:ascii="Times New Roman" w:hAnsi="Times New Roman"/>
                <w:sz w:val="24"/>
                <w:szCs w:val="24"/>
              </w:rPr>
              <w:t>4,2</w:t>
            </w:r>
          </w:p>
        </w:tc>
        <w:tc>
          <w:tcPr>
            <w:tcW w:w="2446" w:type="dxa"/>
            <w:vAlign w:val="center"/>
          </w:tcPr>
          <w:p w:rsidR="00823E68" w:rsidRPr="00EA7E36" w:rsidRDefault="00823E68" w:rsidP="00F0231D">
            <w:pPr>
              <w:spacing w:line="360" w:lineRule="auto"/>
              <w:jc w:val="center"/>
              <w:rPr>
                <w:rFonts w:ascii="Times New Roman" w:hAnsi="Times New Roman"/>
                <w:sz w:val="24"/>
                <w:szCs w:val="24"/>
              </w:rPr>
            </w:pPr>
            <w:r w:rsidRPr="00EA7E36">
              <w:rPr>
                <w:rFonts w:ascii="Times New Roman" w:hAnsi="Times New Roman"/>
                <w:sz w:val="24"/>
                <w:szCs w:val="24"/>
              </w:rPr>
              <w:t>0,201</w:t>
            </w:r>
          </w:p>
        </w:tc>
      </w:tr>
      <w:tr w:rsidR="00EA7E36" w:rsidRPr="00EA7E36" w:rsidTr="009C77C8">
        <w:tc>
          <w:tcPr>
            <w:tcW w:w="1096" w:type="dxa"/>
            <w:vAlign w:val="center"/>
          </w:tcPr>
          <w:p w:rsidR="00823E68" w:rsidRPr="00EA7E36" w:rsidRDefault="00823E68" w:rsidP="00F0231D">
            <w:pPr>
              <w:spacing w:line="360" w:lineRule="auto"/>
              <w:jc w:val="center"/>
              <w:rPr>
                <w:rFonts w:ascii="Times New Roman" w:hAnsi="Times New Roman"/>
                <w:sz w:val="24"/>
                <w:szCs w:val="24"/>
              </w:rPr>
            </w:pPr>
            <w:r w:rsidRPr="00EA7E36">
              <w:rPr>
                <w:rFonts w:ascii="Times New Roman" w:hAnsi="Times New Roman"/>
                <w:sz w:val="24"/>
                <w:szCs w:val="24"/>
              </w:rPr>
              <w:t>7</w:t>
            </w:r>
          </w:p>
        </w:tc>
        <w:tc>
          <w:tcPr>
            <w:tcW w:w="2733" w:type="dxa"/>
            <w:vAlign w:val="center"/>
          </w:tcPr>
          <w:p w:rsidR="00823E68" w:rsidRPr="00EA7E36" w:rsidRDefault="00823E68" w:rsidP="00F0231D">
            <w:pPr>
              <w:spacing w:line="360" w:lineRule="auto"/>
              <w:jc w:val="center"/>
              <w:rPr>
                <w:rFonts w:ascii="Times New Roman" w:hAnsi="Times New Roman"/>
                <w:sz w:val="24"/>
                <w:szCs w:val="24"/>
              </w:rPr>
            </w:pPr>
            <w:r w:rsidRPr="00EA7E36">
              <w:rPr>
                <w:rFonts w:ascii="Times New Roman" w:hAnsi="Times New Roman"/>
                <w:sz w:val="24"/>
                <w:szCs w:val="24"/>
              </w:rPr>
              <w:t>7,0</w:t>
            </w:r>
          </w:p>
        </w:tc>
        <w:tc>
          <w:tcPr>
            <w:tcW w:w="2665" w:type="dxa"/>
          </w:tcPr>
          <w:p w:rsidR="00823E68" w:rsidRPr="00EA7E36" w:rsidRDefault="00823E68" w:rsidP="00F0231D">
            <w:pPr>
              <w:spacing w:line="360" w:lineRule="auto"/>
              <w:jc w:val="center"/>
              <w:rPr>
                <w:rFonts w:ascii="Times New Roman" w:hAnsi="Times New Roman"/>
                <w:sz w:val="24"/>
                <w:szCs w:val="24"/>
              </w:rPr>
            </w:pPr>
            <w:r w:rsidRPr="00EA7E36">
              <w:rPr>
                <w:rFonts w:ascii="Times New Roman" w:hAnsi="Times New Roman"/>
                <w:sz w:val="24"/>
                <w:szCs w:val="24"/>
              </w:rPr>
              <w:t>4,9</w:t>
            </w:r>
          </w:p>
        </w:tc>
        <w:tc>
          <w:tcPr>
            <w:tcW w:w="2446" w:type="dxa"/>
            <w:vAlign w:val="center"/>
          </w:tcPr>
          <w:p w:rsidR="00823E68" w:rsidRPr="00EA7E36" w:rsidRDefault="00823E68" w:rsidP="00F0231D">
            <w:pPr>
              <w:spacing w:line="360" w:lineRule="auto"/>
              <w:jc w:val="center"/>
              <w:rPr>
                <w:rFonts w:ascii="Times New Roman" w:hAnsi="Times New Roman"/>
                <w:sz w:val="24"/>
                <w:szCs w:val="24"/>
              </w:rPr>
            </w:pPr>
            <w:r w:rsidRPr="00EA7E36">
              <w:rPr>
                <w:rFonts w:ascii="Times New Roman" w:hAnsi="Times New Roman"/>
                <w:sz w:val="24"/>
                <w:szCs w:val="24"/>
              </w:rPr>
              <w:t>0,199</w:t>
            </w:r>
          </w:p>
        </w:tc>
      </w:tr>
      <w:tr w:rsidR="00EA7E36" w:rsidRPr="00EA7E36" w:rsidTr="009C77C8">
        <w:tc>
          <w:tcPr>
            <w:tcW w:w="1096" w:type="dxa"/>
            <w:vAlign w:val="center"/>
          </w:tcPr>
          <w:p w:rsidR="00823E68" w:rsidRPr="00EA7E36" w:rsidRDefault="00823E68" w:rsidP="00F0231D">
            <w:pPr>
              <w:spacing w:line="360" w:lineRule="auto"/>
              <w:jc w:val="center"/>
              <w:rPr>
                <w:rFonts w:ascii="Times New Roman" w:hAnsi="Times New Roman"/>
                <w:sz w:val="24"/>
                <w:szCs w:val="24"/>
              </w:rPr>
            </w:pPr>
            <w:r w:rsidRPr="00EA7E36">
              <w:rPr>
                <w:rFonts w:ascii="Times New Roman" w:hAnsi="Times New Roman"/>
                <w:sz w:val="24"/>
                <w:szCs w:val="24"/>
              </w:rPr>
              <w:t>8</w:t>
            </w:r>
          </w:p>
        </w:tc>
        <w:tc>
          <w:tcPr>
            <w:tcW w:w="2733" w:type="dxa"/>
            <w:vAlign w:val="center"/>
          </w:tcPr>
          <w:p w:rsidR="00823E68" w:rsidRPr="00EA7E36" w:rsidRDefault="00823E68" w:rsidP="00F0231D">
            <w:pPr>
              <w:spacing w:line="360" w:lineRule="auto"/>
              <w:jc w:val="center"/>
              <w:rPr>
                <w:rFonts w:ascii="Times New Roman" w:hAnsi="Times New Roman"/>
                <w:sz w:val="24"/>
                <w:szCs w:val="24"/>
              </w:rPr>
            </w:pPr>
            <w:r w:rsidRPr="00EA7E36">
              <w:rPr>
                <w:rFonts w:ascii="Times New Roman" w:hAnsi="Times New Roman"/>
                <w:sz w:val="24"/>
                <w:szCs w:val="24"/>
              </w:rPr>
              <w:t>8,0</w:t>
            </w:r>
          </w:p>
        </w:tc>
        <w:tc>
          <w:tcPr>
            <w:tcW w:w="2665" w:type="dxa"/>
          </w:tcPr>
          <w:p w:rsidR="00823E68" w:rsidRPr="00EA7E36" w:rsidRDefault="00823E68" w:rsidP="00F0231D">
            <w:pPr>
              <w:spacing w:line="360" w:lineRule="auto"/>
              <w:jc w:val="center"/>
              <w:rPr>
                <w:rFonts w:ascii="Times New Roman" w:hAnsi="Times New Roman"/>
                <w:sz w:val="24"/>
                <w:szCs w:val="24"/>
              </w:rPr>
            </w:pPr>
            <w:r w:rsidRPr="00EA7E36">
              <w:rPr>
                <w:rFonts w:ascii="Times New Roman" w:hAnsi="Times New Roman"/>
                <w:sz w:val="24"/>
                <w:szCs w:val="24"/>
              </w:rPr>
              <w:t>5,6</w:t>
            </w:r>
          </w:p>
        </w:tc>
        <w:tc>
          <w:tcPr>
            <w:tcW w:w="2446" w:type="dxa"/>
            <w:vAlign w:val="center"/>
          </w:tcPr>
          <w:p w:rsidR="00823E68" w:rsidRPr="00EA7E36" w:rsidRDefault="00823E68" w:rsidP="00F0231D">
            <w:pPr>
              <w:spacing w:line="360" w:lineRule="auto"/>
              <w:jc w:val="center"/>
              <w:rPr>
                <w:rFonts w:ascii="Times New Roman" w:hAnsi="Times New Roman"/>
                <w:sz w:val="24"/>
                <w:szCs w:val="24"/>
              </w:rPr>
            </w:pPr>
            <w:r w:rsidRPr="00EA7E36">
              <w:rPr>
                <w:rFonts w:ascii="Times New Roman" w:hAnsi="Times New Roman"/>
                <w:sz w:val="24"/>
                <w:szCs w:val="24"/>
              </w:rPr>
              <w:t>0,189</w:t>
            </w:r>
          </w:p>
        </w:tc>
      </w:tr>
      <w:tr w:rsidR="00EA7E36" w:rsidRPr="00EA7E36" w:rsidTr="009C77C8">
        <w:tc>
          <w:tcPr>
            <w:tcW w:w="1096" w:type="dxa"/>
            <w:vAlign w:val="center"/>
          </w:tcPr>
          <w:p w:rsidR="00823E68" w:rsidRPr="00EA7E36" w:rsidRDefault="00823E68" w:rsidP="00F0231D">
            <w:pPr>
              <w:spacing w:line="360" w:lineRule="auto"/>
              <w:jc w:val="center"/>
              <w:rPr>
                <w:rFonts w:ascii="Times New Roman" w:hAnsi="Times New Roman"/>
                <w:sz w:val="24"/>
                <w:szCs w:val="24"/>
              </w:rPr>
            </w:pPr>
            <w:r w:rsidRPr="00EA7E36">
              <w:rPr>
                <w:rFonts w:ascii="Times New Roman" w:hAnsi="Times New Roman"/>
                <w:sz w:val="24"/>
                <w:szCs w:val="24"/>
              </w:rPr>
              <w:t>9</w:t>
            </w:r>
          </w:p>
        </w:tc>
        <w:tc>
          <w:tcPr>
            <w:tcW w:w="2733" w:type="dxa"/>
            <w:vAlign w:val="center"/>
          </w:tcPr>
          <w:p w:rsidR="00823E68" w:rsidRPr="00EA7E36" w:rsidRDefault="00823E68" w:rsidP="00F0231D">
            <w:pPr>
              <w:spacing w:line="360" w:lineRule="auto"/>
              <w:jc w:val="center"/>
              <w:rPr>
                <w:rFonts w:ascii="Times New Roman" w:hAnsi="Times New Roman"/>
                <w:sz w:val="24"/>
                <w:szCs w:val="24"/>
              </w:rPr>
            </w:pPr>
            <w:r w:rsidRPr="00EA7E36">
              <w:rPr>
                <w:rFonts w:ascii="Times New Roman" w:hAnsi="Times New Roman"/>
                <w:sz w:val="24"/>
                <w:szCs w:val="24"/>
              </w:rPr>
              <w:t>9,0</w:t>
            </w:r>
          </w:p>
        </w:tc>
        <w:tc>
          <w:tcPr>
            <w:tcW w:w="2665" w:type="dxa"/>
          </w:tcPr>
          <w:p w:rsidR="00823E68" w:rsidRPr="00EA7E36" w:rsidRDefault="00823E68" w:rsidP="00F0231D">
            <w:pPr>
              <w:spacing w:line="360" w:lineRule="auto"/>
              <w:jc w:val="center"/>
              <w:rPr>
                <w:rFonts w:ascii="Times New Roman" w:hAnsi="Times New Roman"/>
                <w:sz w:val="24"/>
                <w:szCs w:val="24"/>
              </w:rPr>
            </w:pPr>
            <w:r w:rsidRPr="00EA7E36">
              <w:rPr>
                <w:rFonts w:ascii="Times New Roman" w:hAnsi="Times New Roman"/>
                <w:sz w:val="24"/>
                <w:szCs w:val="24"/>
              </w:rPr>
              <w:t>6,3</w:t>
            </w:r>
          </w:p>
        </w:tc>
        <w:tc>
          <w:tcPr>
            <w:tcW w:w="2446" w:type="dxa"/>
            <w:vAlign w:val="center"/>
          </w:tcPr>
          <w:p w:rsidR="00823E68" w:rsidRPr="00EA7E36" w:rsidRDefault="00823E68" w:rsidP="00F0231D">
            <w:pPr>
              <w:spacing w:line="360" w:lineRule="auto"/>
              <w:jc w:val="center"/>
              <w:rPr>
                <w:rFonts w:ascii="Times New Roman" w:hAnsi="Times New Roman"/>
                <w:sz w:val="24"/>
                <w:szCs w:val="24"/>
              </w:rPr>
            </w:pPr>
            <w:r w:rsidRPr="00EA7E36">
              <w:rPr>
                <w:rFonts w:ascii="Times New Roman" w:hAnsi="Times New Roman"/>
                <w:sz w:val="24"/>
                <w:szCs w:val="24"/>
              </w:rPr>
              <w:t>0,174</w:t>
            </w:r>
          </w:p>
        </w:tc>
      </w:tr>
      <w:tr w:rsidR="00EA7E36" w:rsidRPr="00EA7E36" w:rsidTr="006A46DB">
        <w:trPr>
          <w:trHeight w:val="132"/>
        </w:trPr>
        <w:tc>
          <w:tcPr>
            <w:tcW w:w="1096" w:type="dxa"/>
            <w:vAlign w:val="center"/>
          </w:tcPr>
          <w:p w:rsidR="00823E68" w:rsidRPr="00EA7E36" w:rsidRDefault="00823E68" w:rsidP="00F0231D">
            <w:pPr>
              <w:spacing w:line="360" w:lineRule="auto"/>
              <w:jc w:val="center"/>
              <w:rPr>
                <w:rFonts w:ascii="Times New Roman" w:hAnsi="Times New Roman"/>
                <w:sz w:val="24"/>
                <w:szCs w:val="24"/>
              </w:rPr>
            </w:pPr>
            <w:r w:rsidRPr="00EA7E36">
              <w:rPr>
                <w:rFonts w:ascii="Times New Roman" w:hAnsi="Times New Roman"/>
                <w:sz w:val="24"/>
                <w:szCs w:val="24"/>
              </w:rPr>
              <w:t>10</w:t>
            </w:r>
          </w:p>
        </w:tc>
        <w:tc>
          <w:tcPr>
            <w:tcW w:w="2733" w:type="dxa"/>
            <w:vAlign w:val="center"/>
          </w:tcPr>
          <w:p w:rsidR="00823E68" w:rsidRPr="00EA7E36" w:rsidRDefault="00823E68" w:rsidP="00F0231D">
            <w:pPr>
              <w:spacing w:line="360" w:lineRule="auto"/>
              <w:jc w:val="center"/>
              <w:rPr>
                <w:rFonts w:ascii="Times New Roman" w:hAnsi="Times New Roman"/>
                <w:sz w:val="24"/>
                <w:szCs w:val="24"/>
              </w:rPr>
            </w:pPr>
            <w:r w:rsidRPr="00EA7E36">
              <w:rPr>
                <w:rFonts w:ascii="Times New Roman" w:hAnsi="Times New Roman"/>
                <w:sz w:val="24"/>
                <w:szCs w:val="24"/>
              </w:rPr>
              <w:t>10,0</w:t>
            </w:r>
          </w:p>
        </w:tc>
        <w:tc>
          <w:tcPr>
            <w:tcW w:w="2665" w:type="dxa"/>
          </w:tcPr>
          <w:p w:rsidR="00823E68" w:rsidRPr="00EA7E36" w:rsidRDefault="00823E68" w:rsidP="00F0231D">
            <w:pPr>
              <w:spacing w:line="360" w:lineRule="auto"/>
              <w:jc w:val="center"/>
              <w:rPr>
                <w:rFonts w:ascii="Times New Roman" w:hAnsi="Times New Roman"/>
                <w:sz w:val="24"/>
                <w:szCs w:val="24"/>
              </w:rPr>
            </w:pPr>
            <w:r w:rsidRPr="00EA7E36">
              <w:rPr>
                <w:rFonts w:ascii="Times New Roman" w:hAnsi="Times New Roman"/>
                <w:sz w:val="24"/>
                <w:szCs w:val="24"/>
              </w:rPr>
              <w:t>7,0</w:t>
            </w:r>
          </w:p>
        </w:tc>
        <w:tc>
          <w:tcPr>
            <w:tcW w:w="2446" w:type="dxa"/>
            <w:vAlign w:val="center"/>
          </w:tcPr>
          <w:p w:rsidR="00823E68" w:rsidRPr="00EA7E36" w:rsidRDefault="00823E68" w:rsidP="00F0231D">
            <w:pPr>
              <w:spacing w:line="360" w:lineRule="auto"/>
              <w:jc w:val="center"/>
              <w:rPr>
                <w:rFonts w:ascii="Times New Roman" w:hAnsi="Times New Roman"/>
                <w:sz w:val="24"/>
                <w:szCs w:val="24"/>
              </w:rPr>
            </w:pPr>
            <w:r w:rsidRPr="00EA7E36">
              <w:rPr>
                <w:rFonts w:ascii="Times New Roman" w:hAnsi="Times New Roman"/>
                <w:sz w:val="24"/>
                <w:szCs w:val="24"/>
              </w:rPr>
              <w:t>0,167</w:t>
            </w:r>
          </w:p>
        </w:tc>
      </w:tr>
    </w:tbl>
    <w:p w:rsidR="00823E68" w:rsidRPr="00EA7E36" w:rsidRDefault="00823E68" w:rsidP="000E0EDA">
      <w:pPr>
        <w:tabs>
          <w:tab w:val="left" w:pos="360"/>
        </w:tabs>
        <w:spacing w:before="30" w:after="30"/>
        <w:jc w:val="both"/>
        <w:rPr>
          <w:rFonts w:ascii="Times New Roman" w:hAnsi="Times New Roman"/>
          <w:sz w:val="24"/>
          <w:szCs w:val="24"/>
        </w:rPr>
      </w:pPr>
    </w:p>
    <w:p w:rsidR="00E345AB" w:rsidRPr="00EA7E36" w:rsidRDefault="00D33AE2" w:rsidP="005355F9">
      <w:pPr>
        <w:spacing w:before="30" w:after="30"/>
        <w:jc w:val="both"/>
        <w:rPr>
          <w:rFonts w:ascii="Times New Roman" w:hAnsi="Times New Roman"/>
          <w:b/>
          <w:sz w:val="24"/>
          <w:szCs w:val="24"/>
        </w:rPr>
      </w:pPr>
      <w:r w:rsidRPr="00EA7E36">
        <w:rPr>
          <w:rFonts w:ascii="Times New Roman" w:hAnsi="Times New Roman"/>
          <w:b/>
          <w:sz w:val="24"/>
          <w:szCs w:val="24"/>
        </w:rPr>
        <w:t xml:space="preserve">3.2. Khảo sát sai số </w:t>
      </w:r>
    </w:p>
    <w:p w:rsidR="0097417A" w:rsidRPr="00EA7E36" w:rsidRDefault="007922DB" w:rsidP="005355F9">
      <w:pPr>
        <w:pStyle w:val="Footer"/>
        <w:tabs>
          <w:tab w:val="left" w:pos="360"/>
        </w:tabs>
        <w:spacing w:after="120"/>
        <w:jc w:val="both"/>
        <w:outlineLvl w:val="0"/>
        <w:rPr>
          <w:rFonts w:ascii="Times New Roman" w:hAnsi="Times New Roman"/>
          <w:sz w:val="24"/>
          <w:szCs w:val="24"/>
          <w:lang w:val="pt-BR"/>
        </w:rPr>
      </w:pPr>
      <w:r w:rsidRPr="00EA7E36">
        <w:rPr>
          <w:rFonts w:ascii="Times New Roman" w:hAnsi="Times New Roman"/>
          <w:b/>
          <w:sz w:val="24"/>
          <w:szCs w:val="24"/>
          <w:lang w:val="pt-BR"/>
        </w:rPr>
        <w:tab/>
      </w:r>
      <w:r w:rsidRPr="00EA7E36">
        <w:rPr>
          <w:rFonts w:ascii="Times New Roman" w:hAnsi="Times New Roman"/>
          <w:sz w:val="24"/>
          <w:szCs w:val="24"/>
          <w:lang w:val="pt-BR"/>
        </w:rPr>
        <w:t>Tiến hành đo dung dịch chứa Fe(II) 0,2mg/l bằng máy đo trắc quang</w:t>
      </w:r>
      <w:r w:rsidR="00AE0EED" w:rsidRPr="00EA7E36">
        <w:rPr>
          <w:rFonts w:ascii="Times New Roman" w:hAnsi="Times New Roman"/>
          <w:sz w:val="24"/>
          <w:szCs w:val="24"/>
          <w:lang w:val="pt-BR"/>
        </w:rPr>
        <w:t xml:space="preserve">. Kết quả thu được như sau: </w:t>
      </w:r>
    </w:p>
    <w:p w:rsidR="00EC6D98" w:rsidRPr="00EA7E36" w:rsidRDefault="006E3D54" w:rsidP="005355F9">
      <w:pPr>
        <w:spacing w:before="30" w:after="30"/>
        <w:jc w:val="center"/>
        <w:rPr>
          <w:rFonts w:ascii="Times New Roman" w:hAnsi="Times New Roman"/>
          <w:i/>
          <w:sz w:val="24"/>
          <w:szCs w:val="24"/>
        </w:rPr>
      </w:pPr>
      <w:r w:rsidRPr="00EA7E36">
        <w:rPr>
          <w:rFonts w:ascii="Times New Roman" w:hAnsi="Times New Roman"/>
          <w:b/>
          <w:i/>
          <w:sz w:val="24"/>
          <w:szCs w:val="24"/>
        </w:rPr>
        <w:t>Bảng 5</w:t>
      </w:r>
      <w:r w:rsidR="00EC6D98" w:rsidRPr="00EA7E36">
        <w:rPr>
          <w:rFonts w:ascii="Times New Roman" w:hAnsi="Times New Roman"/>
          <w:b/>
          <w:i/>
          <w:sz w:val="24"/>
          <w:szCs w:val="24"/>
        </w:rPr>
        <w:t>:</w:t>
      </w:r>
      <w:r w:rsidR="00EC6D98" w:rsidRPr="00EA7E36">
        <w:rPr>
          <w:rFonts w:ascii="Times New Roman" w:hAnsi="Times New Roman"/>
          <w:i/>
          <w:sz w:val="24"/>
          <w:szCs w:val="24"/>
        </w:rPr>
        <w:t xml:space="preserve"> Các giá trị nồng độ của mẫu giả</w:t>
      </w:r>
    </w:p>
    <w:tbl>
      <w:tblPr>
        <w:tblStyle w:val="TableGrid"/>
        <w:tblW w:w="0" w:type="auto"/>
        <w:jc w:val="center"/>
        <w:tblLook w:val="04A0" w:firstRow="1" w:lastRow="0" w:firstColumn="1" w:lastColumn="0" w:noHBand="0" w:noVBand="1"/>
      </w:tblPr>
      <w:tblGrid>
        <w:gridCol w:w="2250"/>
        <w:gridCol w:w="2251"/>
        <w:gridCol w:w="2251"/>
        <w:gridCol w:w="2251"/>
      </w:tblGrid>
      <w:tr w:rsidR="00EA7E36" w:rsidRPr="00EA7E36" w:rsidTr="005163C7">
        <w:trPr>
          <w:jc w:val="center"/>
        </w:trPr>
        <w:tc>
          <w:tcPr>
            <w:tcW w:w="2250" w:type="dxa"/>
            <w:vAlign w:val="center"/>
          </w:tcPr>
          <w:p w:rsidR="00EC6D98" w:rsidRPr="00EA7E36" w:rsidRDefault="00EC6D98" w:rsidP="00F0231D">
            <w:pPr>
              <w:spacing w:line="276" w:lineRule="auto"/>
              <w:jc w:val="center"/>
              <w:rPr>
                <w:rFonts w:ascii="Times New Roman" w:hAnsi="Times New Roman"/>
                <w:b/>
                <w:sz w:val="24"/>
                <w:szCs w:val="24"/>
              </w:rPr>
            </w:pPr>
            <w:r w:rsidRPr="00EA7E36">
              <w:rPr>
                <w:rFonts w:ascii="Times New Roman" w:hAnsi="Times New Roman"/>
                <w:b/>
                <w:sz w:val="24"/>
                <w:szCs w:val="24"/>
              </w:rPr>
              <w:lastRenderedPageBreak/>
              <w:t>Mẫu</w:t>
            </w:r>
          </w:p>
        </w:tc>
        <w:tc>
          <w:tcPr>
            <w:tcW w:w="2251" w:type="dxa"/>
            <w:vAlign w:val="center"/>
          </w:tcPr>
          <w:p w:rsidR="00EC6D98" w:rsidRPr="00EA7E36" w:rsidRDefault="00EC6D98" w:rsidP="00F0231D">
            <w:pPr>
              <w:spacing w:line="276" w:lineRule="auto"/>
              <w:jc w:val="center"/>
              <w:rPr>
                <w:rFonts w:ascii="Times New Roman" w:hAnsi="Times New Roman"/>
                <w:b/>
                <w:sz w:val="24"/>
                <w:szCs w:val="24"/>
                <w:vertAlign w:val="subscript"/>
              </w:rPr>
            </w:pPr>
            <w:r w:rsidRPr="00EA7E36">
              <w:rPr>
                <w:rFonts w:ascii="Times New Roman" w:hAnsi="Times New Roman"/>
                <w:b/>
                <w:sz w:val="24"/>
                <w:szCs w:val="24"/>
              </w:rPr>
              <w:t>1</w:t>
            </w:r>
          </w:p>
        </w:tc>
        <w:tc>
          <w:tcPr>
            <w:tcW w:w="2251" w:type="dxa"/>
            <w:vAlign w:val="center"/>
          </w:tcPr>
          <w:p w:rsidR="00EC6D98" w:rsidRPr="00EA7E36" w:rsidRDefault="00EC6D98" w:rsidP="00F0231D">
            <w:pPr>
              <w:spacing w:line="276" w:lineRule="auto"/>
              <w:jc w:val="center"/>
              <w:rPr>
                <w:rFonts w:ascii="Times New Roman" w:hAnsi="Times New Roman"/>
                <w:b/>
                <w:sz w:val="24"/>
                <w:szCs w:val="24"/>
                <w:vertAlign w:val="subscript"/>
              </w:rPr>
            </w:pPr>
            <w:r w:rsidRPr="00EA7E36">
              <w:rPr>
                <w:rFonts w:ascii="Times New Roman" w:hAnsi="Times New Roman"/>
                <w:b/>
                <w:sz w:val="24"/>
                <w:szCs w:val="24"/>
              </w:rPr>
              <w:t>2</w:t>
            </w:r>
          </w:p>
        </w:tc>
        <w:tc>
          <w:tcPr>
            <w:tcW w:w="2251" w:type="dxa"/>
            <w:vAlign w:val="center"/>
          </w:tcPr>
          <w:p w:rsidR="00EC6D98" w:rsidRPr="00EA7E36" w:rsidRDefault="00EC6D98" w:rsidP="00F0231D">
            <w:pPr>
              <w:spacing w:line="276" w:lineRule="auto"/>
              <w:jc w:val="center"/>
              <w:rPr>
                <w:rFonts w:ascii="Times New Roman" w:hAnsi="Times New Roman"/>
                <w:b/>
                <w:sz w:val="24"/>
                <w:szCs w:val="24"/>
                <w:vertAlign w:val="subscript"/>
              </w:rPr>
            </w:pPr>
            <w:r w:rsidRPr="00EA7E36">
              <w:rPr>
                <w:rFonts w:ascii="Times New Roman" w:hAnsi="Times New Roman"/>
                <w:b/>
                <w:sz w:val="24"/>
                <w:szCs w:val="24"/>
              </w:rPr>
              <w:t>3</w:t>
            </w:r>
          </w:p>
        </w:tc>
      </w:tr>
      <w:tr w:rsidR="00EA7E36" w:rsidRPr="00EA7E36" w:rsidTr="005163C7">
        <w:trPr>
          <w:jc w:val="center"/>
        </w:trPr>
        <w:tc>
          <w:tcPr>
            <w:tcW w:w="2250" w:type="dxa"/>
            <w:vAlign w:val="center"/>
          </w:tcPr>
          <w:p w:rsidR="00EC6D98" w:rsidRPr="00EA7E36" w:rsidRDefault="00EC6D98" w:rsidP="00F0231D">
            <w:pPr>
              <w:spacing w:line="276" w:lineRule="auto"/>
              <w:jc w:val="center"/>
              <w:rPr>
                <w:rFonts w:ascii="Times New Roman" w:hAnsi="Times New Roman"/>
                <w:b/>
                <w:sz w:val="24"/>
                <w:szCs w:val="24"/>
              </w:rPr>
            </w:pPr>
            <w:r w:rsidRPr="00EA7E36">
              <w:rPr>
                <w:rFonts w:ascii="Times New Roman" w:hAnsi="Times New Roman"/>
                <w:b/>
                <w:sz w:val="24"/>
                <w:szCs w:val="24"/>
              </w:rPr>
              <w:t>C (mg/l)</w:t>
            </w:r>
          </w:p>
        </w:tc>
        <w:tc>
          <w:tcPr>
            <w:tcW w:w="2251" w:type="dxa"/>
            <w:vAlign w:val="center"/>
          </w:tcPr>
          <w:p w:rsidR="00EC6D98" w:rsidRPr="00EA7E36" w:rsidRDefault="00EC6D98" w:rsidP="00F0231D">
            <w:pPr>
              <w:spacing w:line="276" w:lineRule="auto"/>
              <w:jc w:val="center"/>
              <w:rPr>
                <w:rFonts w:ascii="Times New Roman" w:hAnsi="Times New Roman"/>
                <w:sz w:val="24"/>
                <w:szCs w:val="24"/>
              </w:rPr>
            </w:pPr>
            <w:r w:rsidRPr="00EA7E36">
              <w:rPr>
                <w:rFonts w:ascii="Times New Roman" w:hAnsi="Times New Roman"/>
                <w:sz w:val="24"/>
                <w:szCs w:val="24"/>
              </w:rPr>
              <w:t>0,198</w:t>
            </w:r>
          </w:p>
        </w:tc>
        <w:tc>
          <w:tcPr>
            <w:tcW w:w="2251" w:type="dxa"/>
            <w:vAlign w:val="center"/>
          </w:tcPr>
          <w:p w:rsidR="00EC6D98" w:rsidRPr="00EA7E36" w:rsidRDefault="00EC6D98" w:rsidP="00F0231D">
            <w:pPr>
              <w:spacing w:line="276" w:lineRule="auto"/>
              <w:jc w:val="center"/>
              <w:rPr>
                <w:rFonts w:ascii="Times New Roman" w:hAnsi="Times New Roman"/>
                <w:sz w:val="24"/>
                <w:szCs w:val="24"/>
              </w:rPr>
            </w:pPr>
            <w:r w:rsidRPr="00EA7E36">
              <w:rPr>
                <w:rFonts w:ascii="Times New Roman" w:hAnsi="Times New Roman"/>
                <w:sz w:val="24"/>
                <w:szCs w:val="24"/>
              </w:rPr>
              <w:t>0,201</w:t>
            </w:r>
          </w:p>
        </w:tc>
        <w:tc>
          <w:tcPr>
            <w:tcW w:w="2251" w:type="dxa"/>
            <w:vAlign w:val="center"/>
          </w:tcPr>
          <w:p w:rsidR="00EC6D98" w:rsidRPr="00EA7E36" w:rsidRDefault="00EC6D98" w:rsidP="00F0231D">
            <w:pPr>
              <w:spacing w:line="276" w:lineRule="auto"/>
              <w:jc w:val="center"/>
              <w:rPr>
                <w:rFonts w:ascii="Times New Roman" w:hAnsi="Times New Roman"/>
                <w:sz w:val="24"/>
                <w:szCs w:val="24"/>
              </w:rPr>
            </w:pPr>
            <w:r w:rsidRPr="00EA7E36">
              <w:rPr>
                <w:rFonts w:ascii="Times New Roman" w:hAnsi="Times New Roman"/>
                <w:sz w:val="24"/>
                <w:szCs w:val="24"/>
              </w:rPr>
              <w:t>0,197</w:t>
            </w:r>
          </w:p>
        </w:tc>
      </w:tr>
    </w:tbl>
    <w:p w:rsidR="00EC6D98" w:rsidRPr="00EA7E36" w:rsidRDefault="00742AD8" w:rsidP="005355F9">
      <w:pPr>
        <w:tabs>
          <w:tab w:val="left" w:pos="360"/>
        </w:tabs>
        <w:spacing w:before="240" w:after="0"/>
        <w:jc w:val="both"/>
        <w:rPr>
          <w:rFonts w:ascii="Times New Roman" w:hAnsi="Times New Roman"/>
          <w:sz w:val="24"/>
          <w:szCs w:val="24"/>
        </w:rPr>
      </w:pPr>
      <w:r w:rsidRPr="00EA7E36">
        <w:rPr>
          <w:rFonts w:ascii="Times New Roman" w:hAnsi="Times New Roman"/>
          <w:b/>
          <w:sz w:val="24"/>
          <w:szCs w:val="24"/>
        </w:rPr>
        <w:tab/>
      </w:r>
      <w:r w:rsidR="00EC6D98" w:rsidRPr="00EA7E36">
        <w:rPr>
          <w:rFonts w:ascii="Times New Roman" w:hAnsi="Times New Roman"/>
          <w:sz w:val="24"/>
          <w:szCs w:val="24"/>
        </w:rPr>
        <w:t>Nồng độ Fe(II) trung bình là:</w:t>
      </w:r>
    </w:p>
    <w:p w:rsidR="00EC6D98" w:rsidRPr="00EA7E36" w:rsidRDefault="00EC6D98" w:rsidP="00F0231D">
      <w:pPr>
        <w:spacing w:after="0"/>
        <w:jc w:val="center"/>
        <w:rPr>
          <w:rFonts w:ascii="Times New Roman" w:hAnsi="Times New Roman"/>
          <w:position w:val="-6"/>
          <w:sz w:val="24"/>
          <w:szCs w:val="24"/>
        </w:rPr>
      </w:pPr>
      <w:r w:rsidRPr="00EA7E36">
        <w:rPr>
          <w:rFonts w:ascii="Times New Roman" w:hAnsi="Times New Roman"/>
          <w:position w:val="-24"/>
          <w:sz w:val="24"/>
          <w:szCs w:val="24"/>
        </w:rPr>
        <w:object w:dxaOrig="3940" w:dyaOrig="620">
          <v:shape id="_x0000_i1027" type="#_x0000_t75" style="width:238.5pt;height:38.25pt" o:ole="">
            <v:imagedata r:id="rId15" o:title=""/>
          </v:shape>
          <o:OLEObject Type="Embed" ProgID="Equation.3" ShapeID="_x0000_i1027" DrawAspect="Content" ObjectID="_1652077813" r:id="rId16"/>
        </w:object>
      </w:r>
    </w:p>
    <w:p w:rsidR="00EC6D98" w:rsidRPr="00EA7E36" w:rsidRDefault="00EC6D98" w:rsidP="005355F9">
      <w:pPr>
        <w:tabs>
          <w:tab w:val="left" w:pos="360"/>
        </w:tabs>
        <w:spacing w:before="30" w:after="30"/>
        <w:jc w:val="both"/>
        <w:rPr>
          <w:rFonts w:ascii="Times New Roman" w:hAnsi="Times New Roman"/>
          <w:position w:val="-6"/>
          <w:sz w:val="24"/>
          <w:szCs w:val="24"/>
        </w:rPr>
      </w:pPr>
      <w:r w:rsidRPr="00EA7E36">
        <w:rPr>
          <w:rFonts w:ascii="Times New Roman" w:hAnsi="Times New Roman"/>
          <w:position w:val="-6"/>
          <w:sz w:val="24"/>
          <w:szCs w:val="24"/>
        </w:rPr>
        <w:tab/>
        <w:t>Đánh giá sai số hệ thống tương đối (độ đúng) của phương pháp trắc quang so màu:</w:t>
      </w:r>
    </w:p>
    <w:p w:rsidR="00EC6D98" w:rsidRPr="00EA7E36" w:rsidRDefault="00EC6D98" w:rsidP="00F0231D">
      <w:pPr>
        <w:spacing w:after="0"/>
        <w:jc w:val="center"/>
        <w:rPr>
          <w:rFonts w:ascii="Times New Roman" w:hAnsi="Times New Roman"/>
          <w:position w:val="-6"/>
          <w:sz w:val="24"/>
          <w:szCs w:val="24"/>
        </w:rPr>
      </w:pPr>
      <w:r w:rsidRPr="00EA7E36">
        <w:rPr>
          <w:rFonts w:ascii="Times New Roman" w:hAnsi="Times New Roman"/>
          <w:position w:val="-30"/>
          <w:sz w:val="24"/>
          <w:szCs w:val="24"/>
        </w:rPr>
        <w:object w:dxaOrig="4160" w:dyaOrig="780">
          <v:shape id="_x0000_i1028" type="#_x0000_t75" style="width:247.5pt;height:48pt" o:ole="">
            <v:imagedata r:id="rId17" o:title=""/>
          </v:shape>
          <o:OLEObject Type="Embed" ProgID="Equation.3" ShapeID="_x0000_i1028" DrawAspect="Content" ObjectID="_1652077814" r:id="rId18"/>
        </w:object>
      </w:r>
    </w:p>
    <w:p w:rsidR="00EC6D98" w:rsidRPr="00EA7E36" w:rsidRDefault="00EC6D98" w:rsidP="005355F9">
      <w:pPr>
        <w:tabs>
          <w:tab w:val="left" w:pos="360"/>
        </w:tabs>
        <w:spacing w:before="30" w:after="30"/>
        <w:jc w:val="both"/>
        <w:rPr>
          <w:rFonts w:ascii="Times New Roman" w:hAnsi="Times New Roman"/>
          <w:i/>
          <w:sz w:val="24"/>
          <w:szCs w:val="24"/>
        </w:rPr>
      </w:pPr>
      <w:r w:rsidRPr="00EA7E36">
        <w:rPr>
          <w:rFonts w:ascii="Times New Roman" w:hAnsi="Times New Roman"/>
          <w:position w:val="-6"/>
          <w:sz w:val="24"/>
          <w:szCs w:val="24"/>
        </w:rPr>
        <w:tab/>
      </w:r>
      <w:r w:rsidRPr="00EA7E36">
        <w:rPr>
          <w:rFonts w:ascii="Times New Roman" w:hAnsi="Times New Roman"/>
          <w:i/>
          <w:position w:val="-6"/>
          <w:sz w:val="24"/>
          <w:szCs w:val="24"/>
        </w:rPr>
        <w:t>Sai số trên nằm trong giới hạn cho phép của phươn</w:t>
      </w:r>
      <w:r w:rsidR="00E87A84" w:rsidRPr="00EA7E36">
        <w:rPr>
          <w:rFonts w:ascii="Times New Roman" w:hAnsi="Times New Roman"/>
          <w:i/>
          <w:position w:val="-6"/>
          <w:sz w:val="24"/>
          <w:szCs w:val="24"/>
        </w:rPr>
        <w:t>g pháp trắc quang so màu nên</w:t>
      </w:r>
      <w:r w:rsidRPr="00EA7E36">
        <w:rPr>
          <w:rFonts w:ascii="Times New Roman" w:hAnsi="Times New Roman"/>
          <w:i/>
          <w:position w:val="-6"/>
          <w:sz w:val="24"/>
          <w:szCs w:val="24"/>
        </w:rPr>
        <w:t xml:space="preserve"> tôi áp dụng được các điều kiện đã khảo sát vào phân tích hàm lượng sắt trong nước giếng khoan ở một số xã thuộc huyện Thủy Nguyên- thành phố Hải Phòng.</w:t>
      </w:r>
    </w:p>
    <w:bookmarkEnd w:id="6"/>
    <w:p w:rsidR="00420712" w:rsidRPr="00EA7E36" w:rsidRDefault="00420712" w:rsidP="005355F9">
      <w:pPr>
        <w:tabs>
          <w:tab w:val="left" w:pos="720"/>
        </w:tabs>
        <w:spacing w:after="120"/>
        <w:jc w:val="both"/>
        <w:rPr>
          <w:rFonts w:ascii="Times New Roman" w:hAnsi="Times New Roman"/>
          <w:b/>
          <w:sz w:val="24"/>
          <w:szCs w:val="24"/>
          <w:lang w:val="pt-BR"/>
        </w:rPr>
      </w:pPr>
      <w:r w:rsidRPr="00EA7E36">
        <w:rPr>
          <w:rFonts w:ascii="Times New Roman" w:hAnsi="Times New Roman"/>
          <w:b/>
          <w:sz w:val="24"/>
          <w:szCs w:val="24"/>
          <w:lang w:val="pt-BR"/>
        </w:rPr>
        <w:t>3.3. Áp dụng các kết quả khảo sát để xác định tổng hàm lượng sắt</w:t>
      </w:r>
      <w:r w:rsidR="00413CC0" w:rsidRPr="00EA7E36">
        <w:rPr>
          <w:rFonts w:ascii="Times New Roman" w:hAnsi="Times New Roman"/>
          <w:b/>
          <w:sz w:val="24"/>
          <w:szCs w:val="24"/>
          <w:lang w:val="pt-BR"/>
        </w:rPr>
        <w:t xml:space="preserve"> </w:t>
      </w:r>
      <w:r w:rsidRPr="00EA7E36">
        <w:rPr>
          <w:rFonts w:ascii="Times New Roman" w:hAnsi="Times New Roman"/>
          <w:b/>
          <w:sz w:val="24"/>
          <w:szCs w:val="24"/>
          <w:lang w:val="pt-BR"/>
        </w:rPr>
        <w:t>trong một số mẫu nước giếng khoan ở huyện Thủy Nguyên</w:t>
      </w:r>
    </w:p>
    <w:p w:rsidR="003A47F8" w:rsidRPr="00EA7E36" w:rsidRDefault="005163C7" w:rsidP="005355F9">
      <w:pPr>
        <w:pStyle w:val="Heading3"/>
        <w:spacing w:before="30" w:after="30"/>
        <w:jc w:val="both"/>
        <w:rPr>
          <w:rFonts w:ascii="Times New Roman" w:hAnsi="Times New Roman" w:cs="Times New Roman"/>
          <w:b w:val="0"/>
          <w:i/>
          <w:color w:val="auto"/>
          <w:sz w:val="24"/>
          <w:szCs w:val="24"/>
          <w:lang w:val="en-US"/>
        </w:rPr>
      </w:pPr>
      <w:bookmarkStart w:id="8" w:name="_Toc421159922"/>
      <w:r w:rsidRPr="00EA7E36">
        <w:rPr>
          <w:rFonts w:ascii="Times New Roman" w:hAnsi="Times New Roman" w:cs="Times New Roman"/>
          <w:b w:val="0"/>
          <w:i/>
          <w:color w:val="auto"/>
          <w:sz w:val="24"/>
          <w:szCs w:val="24"/>
          <w:lang w:val="en-US"/>
        </w:rPr>
        <w:t>3</w:t>
      </w:r>
      <w:r w:rsidR="003A47F8" w:rsidRPr="00EA7E36">
        <w:rPr>
          <w:rFonts w:ascii="Times New Roman" w:hAnsi="Times New Roman" w:cs="Times New Roman"/>
          <w:b w:val="0"/>
          <w:i/>
          <w:color w:val="auto"/>
          <w:sz w:val="24"/>
          <w:szCs w:val="24"/>
        </w:rPr>
        <w:t>.3.1. Lấy mẫu và bảo quản mẫu nước</w:t>
      </w:r>
      <w:bookmarkEnd w:id="8"/>
      <w:r w:rsidR="00D65DBB" w:rsidRPr="00EA7E36">
        <w:rPr>
          <w:rFonts w:ascii="Times New Roman" w:hAnsi="Times New Roman" w:cs="Times New Roman"/>
          <w:color w:val="auto"/>
          <w:sz w:val="24"/>
          <w:szCs w:val="24"/>
          <w:lang w:val="en-US"/>
        </w:rPr>
        <w:t>[5</w:t>
      </w:r>
      <w:r w:rsidR="00841752" w:rsidRPr="00EA7E36">
        <w:rPr>
          <w:rFonts w:ascii="Times New Roman" w:hAnsi="Times New Roman" w:cs="Times New Roman"/>
          <w:color w:val="auto"/>
          <w:sz w:val="24"/>
          <w:szCs w:val="24"/>
          <w:lang w:val="en-US"/>
        </w:rPr>
        <w:t>, 6</w:t>
      </w:r>
      <w:r w:rsidR="000278A6" w:rsidRPr="00EA7E36">
        <w:rPr>
          <w:rFonts w:ascii="Times New Roman" w:hAnsi="Times New Roman" w:cs="Times New Roman"/>
          <w:color w:val="auto"/>
          <w:sz w:val="24"/>
          <w:szCs w:val="24"/>
          <w:lang w:val="en-US"/>
        </w:rPr>
        <w:t>, 10</w:t>
      </w:r>
      <w:r w:rsidR="00D65DBB" w:rsidRPr="00EA7E36">
        <w:rPr>
          <w:rFonts w:ascii="Times New Roman" w:hAnsi="Times New Roman" w:cs="Times New Roman"/>
          <w:color w:val="auto"/>
          <w:sz w:val="24"/>
          <w:szCs w:val="24"/>
          <w:lang w:val="en-US"/>
        </w:rPr>
        <w:t>]</w:t>
      </w:r>
    </w:p>
    <w:p w:rsidR="003A47F8" w:rsidRPr="00EA7E36" w:rsidRDefault="003A47F8" w:rsidP="005355F9">
      <w:pPr>
        <w:tabs>
          <w:tab w:val="left" w:pos="360"/>
        </w:tabs>
        <w:spacing w:before="30" w:after="30"/>
        <w:jc w:val="both"/>
        <w:rPr>
          <w:rFonts w:ascii="Times New Roman" w:hAnsi="Times New Roman"/>
          <w:sz w:val="24"/>
          <w:szCs w:val="24"/>
        </w:rPr>
      </w:pPr>
      <w:r w:rsidRPr="00EA7E36">
        <w:rPr>
          <w:rFonts w:ascii="Times New Roman" w:hAnsi="Times New Roman"/>
          <w:b/>
          <w:sz w:val="24"/>
          <w:szCs w:val="24"/>
        </w:rPr>
        <w:tab/>
      </w:r>
      <w:r w:rsidRPr="00EA7E36">
        <w:rPr>
          <w:rFonts w:ascii="Times New Roman" w:hAnsi="Times New Roman"/>
          <w:sz w:val="24"/>
          <w:szCs w:val="24"/>
        </w:rPr>
        <w:t>Lấy mẫu nước giếng khoan: bật bơm giếng cho nước chảy xả 5-10 phút.</w:t>
      </w:r>
      <w:r w:rsidR="00413CC0" w:rsidRPr="00EA7E36">
        <w:rPr>
          <w:rFonts w:ascii="Times New Roman" w:hAnsi="Times New Roman"/>
          <w:sz w:val="24"/>
          <w:szCs w:val="24"/>
        </w:rPr>
        <w:t xml:space="preserve"> </w:t>
      </w:r>
      <w:r w:rsidRPr="00EA7E36">
        <w:rPr>
          <w:rFonts w:ascii="Times New Roman" w:hAnsi="Times New Roman"/>
          <w:sz w:val="24"/>
          <w:szCs w:val="24"/>
        </w:rPr>
        <w:t>Các mẫu nước giếng khoan được lấy và đựng tro</w:t>
      </w:r>
      <w:r w:rsidR="00D65DBB" w:rsidRPr="00EA7E36">
        <w:rPr>
          <w:rFonts w:ascii="Times New Roman" w:hAnsi="Times New Roman"/>
          <w:sz w:val="24"/>
          <w:szCs w:val="24"/>
        </w:rPr>
        <w:t>ng các chai nhựa dung tích 50</w:t>
      </w:r>
      <w:r w:rsidRPr="00EA7E36">
        <w:rPr>
          <w:rFonts w:ascii="Times New Roman" w:hAnsi="Times New Roman"/>
          <w:sz w:val="24"/>
          <w:szCs w:val="24"/>
        </w:rPr>
        <w:t>0ml được tráng sạch bằng nước cất và trước khi lấy mẫu phải tráng nhiều lần bằng chính mẫu nước đó.</w:t>
      </w:r>
      <w:r w:rsidR="00413CC0" w:rsidRPr="00EA7E36">
        <w:rPr>
          <w:rFonts w:ascii="Times New Roman" w:hAnsi="Times New Roman"/>
          <w:sz w:val="24"/>
          <w:szCs w:val="24"/>
        </w:rPr>
        <w:t xml:space="preserve"> </w:t>
      </w:r>
      <w:r w:rsidRPr="00EA7E36">
        <w:rPr>
          <w:rFonts w:ascii="Times New Roman" w:hAnsi="Times New Roman"/>
          <w:sz w:val="24"/>
          <w:szCs w:val="24"/>
        </w:rPr>
        <w:t xml:space="preserve">Các mẫu nước được </w:t>
      </w:r>
      <w:r w:rsidR="000811AE" w:rsidRPr="00EA7E36">
        <w:rPr>
          <w:rFonts w:ascii="Times New Roman" w:hAnsi="Times New Roman"/>
          <w:sz w:val="24"/>
          <w:szCs w:val="24"/>
        </w:rPr>
        <w:t>lọc để loại bỏ cặn sau đó cho vào đầy chai,</w:t>
      </w:r>
      <w:r w:rsidRPr="00EA7E36">
        <w:rPr>
          <w:rFonts w:ascii="Times New Roman" w:hAnsi="Times New Roman"/>
          <w:sz w:val="24"/>
          <w:szCs w:val="24"/>
        </w:rPr>
        <w:t xml:space="preserve"> đậy kín</w:t>
      </w:r>
      <w:r w:rsidR="000811AE" w:rsidRPr="00EA7E36">
        <w:rPr>
          <w:rFonts w:ascii="Times New Roman" w:hAnsi="Times New Roman"/>
          <w:sz w:val="24"/>
          <w:szCs w:val="24"/>
        </w:rPr>
        <w:t xml:space="preserve"> và bảo quả</w:t>
      </w:r>
      <w:r w:rsidR="00915261" w:rsidRPr="00EA7E36">
        <w:rPr>
          <w:rFonts w:ascii="Times New Roman" w:hAnsi="Times New Roman"/>
          <w:sz w:val="24"/>
          <w:szCs w:val="24"/>
        </w:rPr>
        <w:t>n trong</w:t>
      </w:r>
      <w:r w:rsidR="000811AE" w:rsidRPr="00EA7E36">
        <w:rPr>
          <w:rFonts w:ascii="Times New Roman" w:hAnsi="Times New Roman"/>
          <w:sz w:val="24"/>
          <w:szCs w:val="24"/>
        </w:rPr>
        <w:t xml:space="preserve"> tủ lạnh</w:t>
      </w:r>
      <w:r w:rsidRPr="00EA7E36">
        <w:rPr>
          <w:rFonts w:ascii="Times New Roman" w:hAnsi="Times New Roman"/>
          <w:sz w:val="24"/>
          <w:szCs w:val="24"/>
        </w:rPr>
        <w:t>.</w:t>
      </w:r>
      <w:r w:rsidR="00413CC0" w:rsidRPr="00EA7E36">
        <w:rPr>
          <w:rFonts w:ascii="Times New Roman" w:hAnsi="Times New Roman"/>
          <w:sz w:val="24"/>
          <w:szCs w:val="24"/>
        </w:rPr>
        <w:t xml:space="preserve"> </w:t>
      </w:r>
      <w:r w:rsidR="000278A6" w:rsidRPr="00EA7E36">
        <w:rPr>
          <w:rFonts w:ascii="Times New Roman" w:hAnsi="Times New Roman"/>
          <w:sz w:val="24"/>
          <w:szCs w:val="24"/>
        </w:rPr>
        <w:t xml:space="preserve">Tiến hành </w:t>
      </w:r>
      <w:r w:rsidR="00C557C4" w:rsidRPr="00EA7E36">
        <w:rPr>
          <w:rFonts w:ascii="Times New Roman" w:hAnsi="Times New Roman"/>
          <w:sz w:val="24"/>
          <w:szCs w:val="24"/>
        </w:rPr>
        <w:t>phân tích mẫ</w:t>
      </w:r>
      <w:r w:rsidR="00166045" w:rsidRPr="00EA7E36">
        <w:rPr>
          <w:rFonts w:ascii="Times New Roman" w:hAnsi="Times New Roman"/>
          <w:sz w:val="24"/>
          <w:szCs w:val="24"/>
        </w:rPr>
        <w:t>u sau 5</w:t>
      </w:r>
      <w:r w:rsidR="00C557C4" w:rsidRPr="00EA7E36">
        <w:rPr>
          <w:rFonts w:ascii="Times New Roman" w:hAnsi="Times New Roman"/>
          <w:sz w:val="24"/>
          <w:szCs w:val="24"/>
        </w:rPr>
        <w:t xml:space="preserve"> ngày</w:t>
      </w:r>
      <w:r w:rsidR="00166045" w:rsidRPr="00EA7E36">
        <w:rPr>
          <w:rFonts w:ascii="Times New Roman" w:hAnsi="Times New Roman"/>
          <w:sz w:val="24"/>
          <w:szCs w:val="24"/>
        </w:rPr>
        <w:t xml:space="preserve"> tính từ</w:t>
      </w:r>
      <w:r w:rsidR="00C557C4" w:rsidRPr="00EA7E36">
        <w:rPr>
          <w:rFonts w:ascii="Times New Roman" w:hAnsi="Times New Roman"/>
          <w:sz w:val="24"/>
          <w:szCs w:val="24"/>
        </w:rPr>
        <w:t xml:space="preserve"> khi lấy mẫu[10]. </w:t>
      </w:r>
      <w:r w:rsidRPr="00EA7E36">
        <w:rPr>
          <w:rFonts w:ascii="Times New Roman" w:hAnsi="Times New Roman"/>
          <w:sz w:val="24"/>
          <w:szCs w:val="24"/>
        </w:rPr>
        <w:t xml:space="preserve">Mẫu nước giếng khoan được lấy ở </w:t>
      </w:r>
      <w:r w:rsidR="004F27D5" w:rsidRPr="00EA7E36">
        <w:rPr>
          <w:rFonts w:ascii="Times New Roman" w:hAnsi="Times New Roman"/>
          <w:sz w:val="24"/>
          <w:szCs w:val="24"/>
        </w:rPr>
        <w:t>4</w:t>
      </w:r>
      <w:r w:rsidRPr="00EA7E36">
        <w:rPr>
          <w:rFonts w:ascii="Times New Roman" w:hAnsi="Times New Roman"/>
          <w:sz w:val="24"/>
          <w:szCs w:val="24"/>
        </w:rPr>
        <w:t xml:space="preserve"> xã trên trên địa bàn huyện Thủy Nguyên- thành phố Hải Phòng</w:t>
      </w:r>
      <w:r w:rsidR="00420712" w:rsidRPr="00EA7E36">
        <w:rPr>
          <w:rFonts w:ascii="Times New Roman" w:hAnsi="Times New Roman"/>
          <w:sz w:val="24"/>
          <w:szCs w:val="24"/>
        </w:rPr>
        <w:t>, m</w:t>
      </w:r>
      <w:r w:rsidRPr="00EA7E36">
        <w:rPr>
          <w:rFonts w:ascii="Times New Roman" w:hAnsi="Times New Roman"/>
          <w:sz w:val="24"/>
          <w:szCs w:val="24"/>
        </w:rPr>
        <w:t>ỗi xã lấy mẫu nước</w:t>
      </w:r>
      <w:r w:rsidR="00420712" w:rsidRPr="00EA7E36">
        <w:rPr>
          <w:rFonts w:ascii="Times New Roman" w:hAnsi="Times New Roman"/>
          <w:sz w:val="24"/>
          <w:szCs w:val="24"/>
        </w:rPr>
        <w:t xml:space="preserve"> ở 4</w:t>
      </w:r>
      <w:r w:rsidRPr="00EA7E36">
        <w:rPr>
          <w:rFonts w:ascii="Times New Roman" w:hAnsi="Times New Roman"/>
          <w:sz w:val="24"/>
          <w:szCs w:val="24"/>
        </w:rPr>
        <w:t xml:space="preserve"> hộ gia đình.</w:t>
      </w:r>
      <w:r w:rsidR="00D65DBB" w:rsidRPr="00EA7E36">
        <w:rPr>
          <w:rFonts w:ascii="Times New Roman" w:hAnsi="Times New Roman"/>
          <w:sz w:val="24"/>
          <w:szCs w:val="24"/>
        </w:rPr>
        <w:t xml:space="preserve"> Các mẫu được đánh số </w:t>
      </w:r>
      <w:r w:rsidR="0013536B" w:rsidRPr="00EA7E36">
        <w:rPr>
          <w:rFonts w:ascii="Times New Roman" w:hAnsi="Times New Roman"/>
          <w:sz w:val="24"/>
          <w:szCs w:val="24"/>
        </w:rPr>
        <w:t>để tránh nhầm lẫn.</w:t>
      </w:r>
    </w:p>
    <w:p w:rsidR="003A47F8" w:rsidRPr="00EA7E36" w:rsidRDefault="00D65DBB" w:rsidP="005355F9">
      <w:pPr>
        <w:pStyle w:val="Heading3"/>
        <w:spacing w:before="30" w:after="30"/>
        <w:jc w:val="both"/>
        <w:rPr>
          <w:rFonts w:ascii="Times New Roman" w:hAnsi="Times New Roman" w:cs="Times New Roman"/>
          <w:b w:val="0"/>
          <w:i/>
          <w:color w:val="auto"/>
          <w:sz w:val="24"/>
          <w:szCs w:val="24"/>
        </w:rPr>
      </w:pPr>
      <w:bookmarkStart w:id="9" w:name="_Toc421159924"/>
      <w:r w:rsidRPr="00EA7E36">
        <w:rPr>
          <w:rFonts w:ascii="Times New Roman" w:hAnsi="Times New Roman" w:cs="Times New Roman"/>
          <w:b w:val="0"/>
          <w:i/>
          <w:color w:val="auto"/>
          <w:sz w:val="24"/>
          <w:szCs w:val="24"/>
        </w:rPr>
        <w:t>3</w:t>
      </w:r>
      <w:r w:rsidR="003A47F8" w:rsidRPr="00EA7E36">
        <w:rPr>
          <w:rFonts w:ascii="Times New Roman" w:hAnsi="Times New Roman" w:cs="Times New Roman"/>
          <w:b w:val="0"/>
          <w:i/>
          <w:color w:val="auto"/>
          <w:sz w:val="24"/>
          <w:szCs w:val="24"/>
        </w:rPr>
        <w:t>.3.</w:t>
      </w:r>
      <w:r w:rsidRPr="00EA7E36">
        <w:rPr>
          <w:rFonts w:ascii="Times New Roman" w:hAnsi="Times New Roman" w:cs="Times New Roman"/>
          <w:b w:val="0"/>
          <w:i/>
          <w:color w:val="auto"/>
          <w:sz w:val="24"/>
          <w:szCs w:val="24"/>
          <w:lang w:val="en-US"/>
        </w:rPr>
        <w:t>2</w:t>
      </w:r>
      <w:r w:rsidR="003A47F8" w:rsidRPr="00EA7E36">
        <w:rPr>
          <w:rFonts w:ascii="Times New Roman" w:hAnsi="Times New Roman" w:cs="Times New Roman"/>
          <w:b w:val="0"/>
          <w:i/>
          <w:color w:val="auto"/>
          <w:sz w:val="24"/>
          <w:szCs w:val="24"/>
        </w:rPr>
        <w:t>. Xác định hàm lượng sắt trong nước giếng khoan ở một số xã trên địa bàn huyện Thủy Nguyên- thành phố Hải Phòng</w:t>
      </w:r>
      <w:bookmarkEnd w:id="9"/>
    </w:p>
    <w:p w:rsidR="003A47F8" w:rsidRPr="00EA7E36" w:rsidRDefault="003A47F8" w:rsidP="005355F9">
      <w:pPr>
        <w:spacing w:before="30" w:after="30"/>
        <w:ind w:firstLine="720"/>
        <w:jc w:val="both"/>
        <w:rPr>
          <w:rFonts w:ascii="Times New Roman" w:hAnsi="Times New Roman"/>
          <w:i/>
          <w:sz w:val="24"/>
          <w:szCs w:val="24"/>
        </w:rPr>
      </w:pPr>
      <w:r w:rsidRPr="00EA7E36">
        <w:rPr>
          <w:rFonts w:ascii="Times New Roman" w:hAnsi="Times New Roman"/>
          <w:i/>
          <w:sz w:val="24"/>
          <w:szCs w:val="24"/>
        </w:rPr>
        <w:t>Quy trình đo mẫu:</w:t>
      </w:r>
    </w:p>
    <w:p w:rsidR="003A47F8" w:rsidRPr="00EA7E36" w:rsidRDefault="003A47F8" w:rsidP="005355F9">
      <w:pPr>
        <w:spacing w:before="30" w:after="30"/>
        <w:ind w:firstLine="720"/>
        <w:jc w:val="both"/>
        <w:rPr>
          <w:rFonts w:ascii="Times New Roman" w:hAnsi="Times New Roman"/>
          <w:sz w:val="24"/>
          <w:szCs w:val="24"/>
        </w:rPr>
      </w:pPr>
      <w:r w:rsidRPr="00EA7E36">
        <w:rPr>
          <w:rFonts w:ascii="Times New Roman" w:hAnsi="Times New Roman"/>
          <w:sz w:val="24"/>
          <w:szCs w:val="24"/>
        </w:rPr>
        <w:t>- Lấy 50ml mẫu nước giếng khoan vào bình tam giác 125ml, thêm vào 2ml dung dịch HCl đậm đặc, 1ml dung dịch hydroxyamin. Đun sôi dung dịch đến thể tích 25ml để chuyển Fe(III) về Fe(II).</w:t>
      </w:r>
    </w:p>
    <w:p w:rsidR="003A47F8" w:rsidRPr="00EA7E36" w:rsidRDefault="003A47F8" w:rsidP="005355F9">
      <w:pPr>
        <w:spacing w:before="30" w:after="30"/>
        <w:ind w:firstLine="720"/>
        <w:jc w:val="both"/>
        <w:rPr>
          <w:rFonts w:ascii="Times New Roman" w:hAnsi="Times New Roman"/>
          <w:sz w:val="24"/>
          <w:szCs w:val="24"/>
        </w:rPr>
      </w:pPr>
      <w:r w:rsidRPr="00EA7E36">
        <w:rPr>
          <w:rFonts w:ascii="Times New Roman" w:hAnsi="Times New Roman"/>
          <w:sz w:val="24"/>
          <w:szCs w:val="24"/>
        </w:rPr>
        <w:t>- Để mẫu về nhiệt độ phòng. Ổn định mẫu bằng dung dịch HCl tại pH=</w:t>
      </w:r>
      <w:r w:rsidR="008C5235" w:rsidRPr="00EA7E36">
        <w:rPr>
          <w:rFonts w:ascii="Times New Roman" w:hAnsi="Times New Roman"/>
          <w:sz w:val="24"/>
          <w:szCs w:val="24"/>
        </w:rPr>
        <w:t xml:space="preserve"> </w:t>
      </w:r>
      <w:r w:rsidRPr="00EA7E36">
        <w:rPr>
          <w:rFonts w:ascii="Times New Roman" w:hAnsi="Times New Roman"/>
          <w:sz w:val="24"/>
          <w:szCs w:val="24"/>
        </w:rPr>
        <w:t>4. Định mức đến vạch 50ml bằng dung dịch HCl có pH=</w:t>
      </w:r>
      <w:r w:rsidR="008C5235" w:rsidRPr="00EA7E36">
        <w:rPr>
          <w:rFonts w:ascii="Times New Roman" w:hAnsi="Times New Roman"/>
          <w:sz w:val="24"/>
          <w:szCs w:val="24"/>
        </w:rPr>
        <w:t xml:space="preserve"> </w:t>
      </w:r>
      <w:r w:rsidRPr="00EA7E36">
        <w:rPr>
          <w:rFonts w:ascii="Times New Roman" w:hAnsi="Times New Roman"/>
          <w:sz w:val="24"/>
          <w:szCs w:val="24"/>
        </w:rPr>
        <w:t>4 được dung dịch cần đo.</w:t>
      </w:r>
    </w:p>
    <w:p w:rsidR="003A47F8" w:rsidRPr="00EA7E36" w:rsidRDefault="003A47F8" w:rsidP="005355F9">
      <w:pPr>
        <w:spacing w:before="30" w:after="30"/>
        <w:ind w:firstLine="720"/>
        <w:jc w:val="both"/>
        <w:rPr>
          <w:rFonts w:ascii="Times New Roman" w:hAnsi="Times New Roman"/>
          <w:spacing w:val="-8"/>
          <w:sz w:val="24"/>
          <w:szCs w:val="24"/>
        </w:rPr>
      </w:pPr>
      <w:r w:rsidRPr="00EA7E36">
        <w:rPr>
          <w:rFonts w:ascii="Times New Roman" w:hAnsi="Times New Roman"/>
          <w:spacing w:val="-8"/>
          <w:sz w:val="24"/>
          <w:szCs w:val="24"/>
        </w:rPr>
        <w:t>- Lấy 10ml dung dịch cần đo vào cuvet đến vạch đậy nắp. Đây là mẫu trắng.</w:t>
      </w:r>
    </w:p>
    <w:p w:rsidR="003A47F8" w:rsidRPr="00EA7E36" w:rsidRDefault="003A47F8" w:rsidP="005355F9">
      <w:pPr>
        <w:spacing w:before="30" w:after="30"/>
        <w:jc w:val="both"/>
        <w:rPr>
          <w:rFonts w:ascii="Times New Roman" w:hAnsi="Times New Roman"/>
          <w:sz w:val="24"/>
          <w:szCs w:val="24"/>
        </w:rPr>
      </w:pPr>
      <w:r w:rsidRPr="00EA7E36">
        <w:rPr>
          <w:rFonts w:ascii="Times New Roman" w:hAnsi="Times New Roman"/>
          <w:sz w:val="24"/>
          <w:szCs w:val="24"/>
        </w:rPr>
        <w:tab/>
        <w:t>- Chọn phương pháp đo Iron LR cho máy đo.</w:t>
      </w:r>
    </w:p>
    <w:p w:rsidR="003A47F8" w:rsidRPr="00EA7E36" w:rsidRDefault="003A47F8" w:rsidP="005355F9">
      <w:pPr>
        <w:spacing w:before="30" w:after="30"/>
        <w:ind w:left="720"/>
        <w:jc w:val="both"/>
        <w:rPr>
          <w:rFonts w:ascii="Times New Roman" w:hAnsi="Times New Roman"/>
          <w:sz w:val="24"/>
          <w:szCs w:val="24"/>
        </w:rPr>
      </w:pPr>
      <w:r w:rsidRPr="00EA7E36">
        <w:rPr>
          <w:rFonts w:ascii="Times New Roman" w:hAnsi="Times New Roman"/>
          <w:sz w:val="24"/>
          <w:szCs w:val="24"/>
        </w:rPr>
        <w:t>- Đặt cuvet mẫu trắng vào khoang đo của máy</w:t>
      </w:r>
      <w:r w:rsidR="008B7136" w:rsidRPr="00EA7E36">
        <w:rPr>
          <w:rFonts w:ascii="Times New Roman" w:hAnsi="Times New Roman"/>
          <w:sz w:val="24"/>
          <w:szCs w:val="24"/>
        </w:rPr>
        <w:t>, n</w:t>
      </w:r>
      <w:r w:rsidRPr="00EA7E36">
        <w:rPr>
          <w:rFonts w:ascii="Times New Roman" w:hAnsi="Times New Roman"/>
          <w:sz w:val="24"/>
          <w:szCs w:val="24"/>
        </w:rPr>
        <w:t>hấn ZERO màn hình hiện “00” máy đã chuẩn zero và chuẩn bị để đo.</w:t>
      </w:r>
    </w:p>
    <w:p w:rsidR="003A47F8" w:rsidRPr="00EA7E36" w:rsidRDefault="008B7136" w:rsidP="005355F9">
      <w:pPr>
        <w:spacing w:before="30" w:after="30"/>
        <w:jc w:val="both"/>
        <w:rPr>
          <w:rFonts w:ascii="Times New Roman" w:hAnsi="Times New Roman"/>
          <w:sz w:val="24"/>
          <w:szCs w:val="24"/>
        </w:rPr>
      </w:pPr>
      <w:r w:rsidRPr="00EA7E36">
        <w:rPr>
          <w:rFonts w:ascii="Times New Roman" w:hAnsi="Times New Roman"/>
          <w:sz w:val="24"/>
          <w:szCs w:val="24"/>
        </w:rPr>
        <w:tab/>
        <w:t>- Lấy cuvet ra, l</w:t>
      </w:r>
      <w:r w:rsidR="003A47F8" w:rsidRPr="00EA7E36">
        <w:rPr>
          <w:rFonts w:ascii="Times New Roman" w:hAnsi="Times New Roman"/>
          <w:sz w:val="24"/>
          <w:szCs w:val="24"/>
        </w:rPr>
        <w:t>ấy 25ml dung dịch cần đo vào ống đong.</w:t>
      </w:r>
    </w:p>
    <w:p w:rsidR="003A47F8" w:rsidRPr="00EA7E36" w:rsidRDefault="003A47F8" w:rsidP="005355F9">
      <w:pPr>
        <w:spacing w:before="30" w:after="30"/>
        <w:ind w:firstLine="720"/>
        <w:jc w:val="both"/>
        <w:rPr>
          <w:rFonts w:ascii="Times New Roman" w:hAnsi="Times New Roman"/>
          <w:sz w:val="24"/>
          <w:szCs w:val="24"/>
        </w:rPr>
      </w:pPr>
      <w:r w:rsidRPr="00EA7E36">
        <w:rPr>
          <w:rFonts w:ascii="Times New Roman" w:hAnsi="Times New Roman"/>
          <w:sz w:val="24"/>
          <w:szCs w:val="24"/>
        </w:rPr>
        <w:t>- Cho vào một gói thuốc thử TPTZ</w:t>
      </w:r>
      <w:r w:rsidR="008C5235" w:rsidRPr="00EA7E36">
        <w:rPr>
          <w:rFonts w:ascii="Times New Roman" w:hAnsi="Times New Roman"/>
          <w:sz w:val="24"/>
          <w:szCs w:val="24"/>
        </w:rPr>
        <w:t>(2,4,6-tripyridyl-s-triozin)</w:t>
      </w:r>
      <w:r w:rsidRPr="00EA7E36">
        <w:rPr>
          <w:rFonts w:ascii="Times New Roman" w:hAnsi="Times New Roman"/>
          <w:sz w:val="24"/>
          <w:szCs w:val="24"/>
        </w:rPr>
        <w:t xml:space="preserve"> lắc mạnh trong 30s. Đây là mẫu đo.</w:t>
      </w:r>
    </w:p>
    <w:p w:rsidR="003A47F8" w:rsidRPr="00EA7E36" w:rsidRDefault="003A47F8" w:rsidP="005355F9">
      <w:pPr>
        <w:spacing w:before="30" w:after="30"/>
        <w:ind w:firstLine="720"/>
        <w:jc w:val="both"/>
        <w:rPr>
          <w:rFonts w:ascii="Times New Roman" w:hAnsi="Times New Roman"/>
          <w:sz w:val="24"/>
          <w:szCs w:val="24"/>
        </w:rPr>
      </w:pPr>
      <w:r w:rsidRPr="00EA7E36">
        <w:rPr>
          <w:rFonts w:ascii="Times New Roman" w:hAnsi="Times New Roman"/>
          <w:sz w:val="24"/>
          <w:szCs w:val="24"/>
        </w:rPr>
        <w:t>- Lấy 10ml mẫu đo vào cuvet đến vạch và đậy nắp.</w:t>
      </w:r>
    </w:p>
    <w:p w:rsidR="003A47F8" w:rsidRPr="00EA7E36" w:rsidRDefault="008B7136" w:rsidP="005355F9">
      <w:pPr>
        <w:spacing w:before="30" w:after="30"/>
        <w:ind w:firstLine="720"/>
        <w:jc w:val="both"/>
        <w:rPr>
          <w:rFonts w:ascii="Times New Roman" w:hAnsi="Times New Roman"/>
          <w:sz w:val="24"/>
          <w:szCs w:val="24"/>
        </w:rPr>
      </w:pPr>
      <w:r w:rsidRPr="00EA7E36">
        <w:rPr>
          <w:rFonts w:ascii="Times New Roman" w:hAnsi="Times New Roman"/>
          <w:sz w:val="24"/>
          <w:szCs w:val="24"/>
        </w:rPr>
        <w:t>- Đặt cuvet vào khoang đo</w:t>
      </w:r>
      <w:r w:rsidR="00963240" w:rsidRPr="00EA7E36">
        <w:rPr>
          <w:rFonts w:ascii="Times New Roman" w:hAnsi="Times New Roman"/>
          <w:sz w:val="24"/>
          <w:szCs w:val="24"/>
        </w:rPr>
        <w:t>, nhấn READ đợi và ghi kết quả.</w:t>
      </w:r>
    </w:p>
    <w:p w:rsidR="003A47F8" w:rsidRPr="00EA7E36" w:rsidRDefault="003A47F8" w:rsidP="0081670C">
      <w:pPr>
        <w:pStyle w:val="Heading4"/>
        <w:spacing w:before="30" w:after="30"/>
        <w:ind w:firstLine="720"/>
        <w:jc w:val="center"/>
        <w:rPr>
          <w:rFonts w:ascii="Times New Roman" w:hAnsi="Times New Roman"/>
          <w:color w:val="auto"/>
          <w:sz w:val="24"/>
          <w:szCs w:val="24"/>
        </w:rPr>
      </w:pPr>
      <w:r w:rsidRPr="00EA7E36">
        <w:rPr>
          <w:rFonts w:ascii="Times New Roman" w:hAnsi="Times New Roman"/>
          <w:color w:val="auto"/>
          <w:sz w:val="24"/>
          <w:szCs w:val="24"/>
        </w:rPr>
        <w:t xml:space="preserve">Bảng </w:t>
      </w:r>
      <w:r w:rsidR="0055590F" w:rsidRPr="00EA7E36">
        <w:rPr>
          <w:rFonts w:ascii="Times New Roman" w:hAnsi="Times New Roman"/>
          <w:color w:val="auto"/>
          <w:sz w:val="24"/>
          <w:szCs w:val="24"/>
          <w:lang w:val="en-US"/>
        </w:rPr>
        <w:t>6</w:t>
      </w:r>
      <w:r w:rsidRPr="00EA7E36">
        <w:rPr>
          <w:rFonts w:ascii="Times New Roman" w:hAnsi="Times New Roman"/>
          <w:color w:val="auto"/>
          <w:sz w:val="24"/>
          <w:szCs w:val="24"/>
        </w:rPr>
        <w:t xml:space="preserve">: </w:t>
      </w:r>
      <w:r w:rsidR="003F5D39" w:rsidRPr="00EA7E36">
        <w:rPr>
          <w:rFonts w:ascii="Times New Roman" w:hAnsi="Times New Roman"/>
          <w:b w:val="0"/>
          <w:color w:val="auto"/>
          <w:sz w:val="24"/>
          <w:szCs w:val="24"/>
        </w:rPr>
        <w:t>Bảng kết quả</w:t>
      </w:r>
      <w:r w:rsidRPr="00EA7E36">
        <w:rPr>
          <w:rFonts w:ascii="Times New Roman" w:hAnsi="Times New Roman"/>
          <w:b w:val="0"/>
          <w:color w:val="auto"/>
          <w:sz w:val="24"/>
          <w:szCs w:val="24"/>
        </w:rPr>
        <w:t xml:space="preserve"> thực nghiệm</w:t>
      </w:r>
    </w:p>
    <w:tbl>
      <w:tblPr>
        <w:tblStyle w:val="TableGrid"/>
        <w:tblW w:w="9353" w:type="dxa"/>
        <w:jc w:val="center"/>
        <w:tblLook w:val="04A0" w:firstRow="1" w:lastRow="0" w:firstColumn="1" w:lastColumn="0" w:noHBand="0" w:noVBand="1"/>
      </w:tblPr>
      <w:tblGrid>
        <w:gridCol w:w="1061"/>
        <w:gridCol w:w="1696"/>
        <w:gridCol w:w="1668"/>
        <w:gridCol w:w="1634"/>
        <w:gridCol w:w="1666"/>
        <w:gridCol w:w="1628"/>
      </w:tblGrid>
      <w:tr w:rsidR="00EA7E36" w:rsidRPr="00EA7E36" w:rsidTr="00F75452">
        <w:trPr>
          <w:trHeight w:val="774"/>
          <w:jc w:val="center"/>
        </w:trPr>
        <w:tc>
          <w:tcPr>
            <w:tcW w:w="1061" w:type="dxa"/>
            <w:vMerge w:val="restart"/>
            <w:vAlign w:val="center"/>
          </w:tcPr>
          <w:p w:rsidR="003A47F8" w:rsidRPr="00EA7E36" w:rsidRDefault="003A47F8" w:rsidP="00F0231D">
            <w:pPr>
              <w:spacing w:line="276" w:lineRule="auto"/>
              <w:jc w:val="center"/>
              <w:rPr>
                <w:rFonts w:ascii="Times New Roman" w:hAnsi="Times New Roman"/>
                <w:b/>
                <w:sz w:val="24"/>
                <w:szCs w:val="24"/>
              </w:rPr>
            </w:pPr>
            <w:r w:rsidRPr="00EA7E36">
              <w:rPr>
                <w:rFonts w:ascii="Times New Roman" w:hAnsi="Times New Roman"/>
                <w:b/>
                <w:sz w:val="24"/>
                <w:szCs w:val="24"/>
              </w:rPr>
              <w:t>Kí</w:t>
            </w:r>
          </w:p>
          <w:p w:rsidR="003A47F8" w:rsidRPr="00EA7E36" w:rsidRDefault="003A47F8" w:rsidP="00F0231D">
            <w:pPr>
              <w:spacing w:line="276" w:lineRule="auto"/>
              <w:jc w:val="center"/>
              <w:rPr>
                <w:rFonts w:ascii="Times New Roman" w:hAnsi="Times New Roman"/>
                <w:b/>
                <w:sz w:val="24"/>
                <w:szCs w:val="24"/>
              </w:rPr>
            </w:pPr>
            <w:r w:rsidRPr="00EA7E36">
              <w:rPr>
                <w:rFonts w:ascii="Times New Roman" w:hAnsi="Times New Roman"/>
                <w:b/>
                <w:sz w:val="24"/>
                <w:szCs w:val="24"/>
              </w:rPr>
              <w:t>hiệu</w:t>
            </w:r>
          </w:p>
          <w:p w:rsidR="003A47F8" w:rsidRPr="00EA7E36" w:rsidRDefault="003A47F8" w:rsidP="00F0231D">
            <w:pPr>
              <w:spacing w:line="276" w:lineRule="auto"/>
              <w:jc w:val="center"/>
              <w:rPr>
                <w:rFonts w:ascii="Times New Roman" w:hAnsi="Times New Roman"/>
                <w:b/>
                <w:sz w:val="24"/>
                <w:szCs w:val="24"/>
              </w:rPr>
            </w:pPr>
            <w:r w:rsidRPr="00EA7E36">
              <w:rPr>
                <w:rFonts w:ascii="Times New Roman" w:hAnsi="Times New Roman"/>
                <w:b/>
                <w:sz w:val="24"/>
                <w:szCs w:val="24"/>
              </w:rPr>
              <w:lastRenderedPageBreak/>
              <w:t>mẫu</w:t>
            </w:r>
          </w:p>
        </w:tc>
        <w:tc>
          <w:tcPr>
            <w:tcW w:w="8292" w:type="dxa"/>
            <w:gridSpan w:val="5"/>
          </w:tcPr>
          <w:p w:rsidR="003A47F8" w:rsidRPr="00EA7E36" w:rsidRDefault="003A47F8" w:rsidP="00F0231D">
            <w:pPr>
              <w:spacing w:line="276" w:lineRule="auto"/>
              <w:jc w:val="center"/>
              <w:rPr>
                <w:rFonts w:ascii="Times New Roman" w:hAnsi="Times New Roman"/>
                <w:b/>
                <w:sz w:val="24"/>
                <w:szCs w:val="24"/>
              </w:rPr>
            </w:pPr>
            <w:r w:rsidRPr="00EA7E36">
              <w:rPr>
                <w:rFonts w:ascii="Times New Roman" w:hAnsi="Times New Roman"/>
                <w:b/>
                <w:sz w:val="24"/>
                <w:szCs w:val="24"/>
              </w:rPr>
              <w:lastRenderedPageBreak/>
              <w:t>Nồng độ sắt trong mẫu nước  giếng khoan (μg/l)</w:t>
            </w:r>
          </w:p>
        </w:tc>
      </w:tr>
      <w:tr w:rsidR="00EA7E36" w:rsidRPr="00EA7E36" w:rsidTr="00F75452">
        <w:trPr>
          <w:trHeight w:val="777"/>
          <w:jc w:val="center"/>
        </w:trPr>
        <w:tc>
          <w:tcPr>
            <w:tcW w:w="1061" w:type="dxa"/>
            <w:vMerge/>
            <w:vAlign w:val="center"/>
          </w:tcPr>
          <w:p w:rsidR="003A47F8" w:rsidRPr="00EA7E36" w:rsidRDefault="003A47F8" w:rsidP="00F0231D">
            <w:pPr>
              <w:spacing w:line="276" w:lineRule="auto"/>
              <w:jc w:val="center"/>
              <w:rPr>
                <w:rFonts w:ascii="Times New Roman" w:hAnsi="Times New Roman"/>
                <w:b/>
                <w:sz w:val="24"/>
                <w:szCs w:val="24"/>
              </w:rPr>
            </w:pPr>
          </w:p>
        </w:tc>
        <w:tc>
          <w:tcPr>
            <w:tcW w:w="4998" w:type="dxa"/>
            <w:gridSpan w:val="3"/>
            <w:vAlign w:val="center"/>
          </w:tcPr>
          <w:p w:rsidR="003A47F8" w:rsidRPr="00EA7E36" w:rsidRDefault="003A47F8" w:rsidP="00F0231D">
            <w:pPr>
              <w:spacing w:line="276" w:lineRule="auto"/>
              <w:jc w:val="center"/>
              <w:rPr>
                <w:rFonts w:ascii="Times New Roman" w:hAnsi="Times New Roman"/>
                <w:b/>
                <w:sz w:val="24"/>
                <w:szCs w:val="24"/>
              </w:rPr>
            </w:pPr>
            <w:r w:rsidRPr="00EA7E36">
              <w:rPr>
                <w:rFonts w:ascii="Times New Roman" w:hAnsi="Times New Roman"/>
                <w:b/>
                <w:sz w:val="24"/>
                <w:szCs w:val="24"/>
              </w:rPr>
              <w:t>Kết quả máy đo</w:t>
            </w:r>
          </w:p>
        </w:tc>
        <w:tc>
          <w:tcPr>
            <w:tcW w:w="1666" w:type="dxa"/>
            <w:vMerge w:val="restart"/>
            <w:vAlign w:val="center"/>
          </w:tcPr>
          <w:p w:rsidR="003A47F8" w:rsidRPr="00EA7E36" w:rsidRDefault="003A47F8" w:rsidP="00F0231D">
            <w:pPr>
              <w:spacing w:line="276" w:lineRule="auto"/>
              <w:jc w:val="center"/>
              <w:rPr>
                <w:rFonts w:ascii="Times New Roman" w:hAnsi="Times New Roman"/>
                <w:b/>
                <w:sz w:val="24"/>
                <w:szCs w:val="24"/>
              </w:rPr>
            </w:pPr>
            <w:r w:rsidRPr="00EA7E36">
              <w:rPr>
                <w:rFonts w:ascii="Times New Roman" w:hAnsi="Times New Roman"/>
                <w:position w:val="-6"/>
                <w:sz w:val="24"/>
                <w:szCs w:val="24"/>
              </w:rPr>
              <w:object w:dxaOrig="240" w:dyaOrig="340">
                <v:shape id="_x0000_i1029" type="#_x0000_t75" style="width:12pt;height:18.75pt" o:ole="">
                  <v:imagedata r:id="rId19" o:title=""/>
                </v:shape>
                <o:OLEObject Type="Embed" ProgID="Equation.3" ShapeID="_x0000_i1029" DrawAspect="Content" ObjectID="_1652077815" r:id="rId20"/>
              </w:object>
            </w:r>
          </w:p>
        </w:tc>
        <w:tc>
          <w:tcPr>
            <w:tcW w:w="1628" w:type="dxa"/>
            <w:vMerge w:val="restart"/>
            <w:vAlign w:val="center"/>
          </w:tcPr>
          <w:p w:rsidR="003A47F8" w:rsidRPr="00EA7E36" w:rsidRDefault="003A47F8" w:rsidP="00F0231D">
            <w:pPr>
              <w:spacing w:line="276" w:lineRule="auto"/>
              <w:jc w:val="center"/>
              <w:rPr>
                <w:rFonts w:ascii="Times New Roman" w:hAnsi="Times New Roman"/>
                <w:position w:val="-6"/>
                <w:sz w:val="24"/>
                <w:szCs w:val="24"/>
              </w:rPr>
            </w:pPr>
            <w:r w:rsidRPr="00EA7E36">
              <w:rPr>
                <w:rFonts w:ascii="Times New Roman" w:hAnsi="Times New Roman"/>
                <w:sz w:val="24"/>
                <w:szCs w:val="24"/>
              </w:rPr>
              <w:t>C</w:t>
            </w:r>
            <w:r w:rsidRPr="00EA7E36">
              <w:rPr>
                <w:rFonts w:ascii="Times New Roman" w:hAnsi="Times New Roman"/>
                <w:sz w:val="24"/>
                <w:szCs w:val="24"/>
                <w:vertAlign w:val="subscript"/>
              </w:rPr>
              <w:t>bđ</w:t>
            </w:r>
          </w:p>
        </w:tc>
      </w:tr>
      <w:tr w:rsidR="00EA7E36" w:rsidRPr="00EA7E36" w:rsidTr="00F75452">
        <w:trPr>
          <w:trHeight w:val="821"/>
          <w:jc w:val="center"/>
        </w:trPr>
        <w:tc>
          <w:tcPr>
            <w:tcW w:w="1061" w:type="dxa"/>
            <w:vMerge/>
            <w:vAlign w:val="center"/>
          </w:tcPr>
          <w:p w:rsidR="003A47F8" w:rsidRPr="00EA7E36" w:rsidRDefault="003A47F8" w:rsidP="005355F9">
            <w:pPr>
              <w:spacing w:before="30" w:after="30" w:line="276" w:lineRule="auto"/>
              <w:jc w:val="center"/>
              <w:rPr>
                <w:rFonts w:ascii="Times New Roman" w:hAnsi="Times New Roman"/>
                <w:b/>
                <w:sz w:val="24"/>
                <w:szCs w:val="24"/>
              </w:rPr>
            </w:pPr>
          </w:p>
        </w:tc>
        <w:tc>
          <w:tcPr>
            <w:tcW w:w="1696" w:type="dxa"/>
            <w:vAlign w:val="center"/>
          </w:tcPr>
          <w:p w:rsidR="003A47F8" w:rsidRPr="00EA7E36" w:rsidRDefault="003A47F8" w:rsidP="005355F9">
            <w:pPr>
              <w:spacing w:before="30" w:after="30" w:line="276" w:lineRule="auto"/>
              <w:ind w:left="97" w:right="79"/>
              <w:jc w:val="center"/>
              <w:rPr>
                <w:rFonts w:ascii="Times New Roman" w:hAnsi="Times New Roman"/>
                <w:b/>
                <w:sz w:val="24"/>
                <w:szCs w:val="24"/>
              </w:rPr>
            </w:pPr>
            <w:r w:rsidRPr="00EA7E36">
              <w:rPr>
                <w:rFonts w:ascii="Times New Roman" w:hAnsi="Times New Roman"/>
                <w:b/>
                <w:sz w:val="24"/>
                <w:szCs w:val="24"/>
              </w:rPr>
              <w:t>C</w:t>
            </w:r>
            <w:r w:rsidRPr="00EA7E36">
              <w:rPr>
                <w:rFonts w:ascii="Times New Roman" w:hAnsi="Times New Roman"/>
                <w:b/>
                <w:sz w:val="24"/>
                <w:szCs w:val="24"/>
                <w:vertAlign w:val="subscript"/>
              </w:rPr>
              <w:t>1</w:t>
            </w:r>
          </w:p>
        </w:tc>
        <w:tc>
          <w:tcPr>
            <w:tcW w:w="1668" w:type="dxa"/>
            <w:vAlign w:val="center"/>
          </w:tcPr>
          <w:p w:rsidR="003A47F8" w:rsidRPr="00EA7E36" w:rsidRDefault="003A47F8" w:rsidP="005355F9">
            <w:pPr>
              <w:spacing w:before="30" w:after="30" w:line="276" w:lineRule="auto"/>
              <w:jc w:val="center"/>
              <w:rPr>
                <w:rFonts w:ascii="Times New Roman" w:hAnsi="Times New Roman"/>
                <w:b/>
                <w:sz w:val="24"/>
                <w:szCs w:val="24"/>
              </w:rPr>
            </w:pPr>
            <w:r w:rsidRPr="00EA7E36">
              <w:rPr>
                <w:rFonts w:ascii="Times New Roman" w:hAnsi="Times New Roman"/>
                <w:b/>
                <w:sz w:val="24"/>
                <w:szCs w:val="24"/>
              </w:rPr>
              <w:t>C</w:t>
            </w:r>
            <w:r w:rsidR="007E23D7" w:rsidRPr="00EA7E36">
              <w:rPr>
                <w:rFonts w:ascii="Times New Roman" w:hAnsi="Times New Roman"/>
                <w:b/>
                <w:sz w:val="24"/>
                <w:szCs w:val="24"/>
                <w:vertAlign w:val="subscript"/>
              </w:rPr>
              <w:t>2</w:t>
            </w:r>
          </w:p>
        </w:tc>
        <w:tc>
          <w:tcPr>
            <w:tcW w:w="1633" w:type="dxa"/>
            <w:vAlign w:val="center"/>
          </w:tcPr>
          <w:p w:rsidR="003A47F8" w:rsidRPr="00EA7E36" w:rsidRDefault="003A47F8" w:rsidP="005355F9">
            <w:pPr>
              <w:spacing w:before="30" w:after="30" w:line="276" w:lineRule="auto"/>
              <w:jc w:val="center"/>
              <w:rPr>
                <w:rFonts w:ascii="Times New Roman" w:hAnsi="Times New Roman"/>
                <w:b/>
                <w:sz w:val="24"/>
                <w:szCs w:val="24"/>
              </w:rPr>
            </w:pPr>
            <w:r w:rsidRPr="00EA7E36">
              <w:rPr>
                <w:rFonts w:ascii="Times New Roman" w:hAnsi="Times New Roman"/>
                <w:b/>
                <w:sz w:val="24"/>
                <w:szCs w:val="24"/>
              </w:rPr>
              <w:t>C</w:t>
            </w:r>
            <w:r w:rsidR="007E23D7" w:rsidRPr="00EA7E36">
              <w:rPr>
                <w:rFonts w:ascii="Times New Roman" w:hAnsi="Times New Roman"/>
                <w:b/>
                <w:sz w:val="24"/>
                <w:szCs w:val="24"/>
                <w:vertAlign w:val="subscript"/>
              </w:rPr>
              <w:t>3</w:t>
            </w:r>
          </w:p>
        </w:tc>
        <w:tc>
          <w:tcPr>
            <w:tcW w:w="1666" w:type="dxa"/>
            <w:vMerge/>
          </w:tcPr>
          <w:p w:rsidR="003A47F8" w:rsidRPr="00EA7E36" w:rsidRDefault="003A47F8" w:rsidP="005355F9">
            <w:pPr>
              <w:spacing w:before="30" w:after="30" w:line="276" w:lineRule="auto"/>
              <w:jc w:val="center"/>
              <w:rPr>
                <w:rFonts w:ascii="Times New Roman" w:hAnsi="Times New Roman"/>
                <w:position w:val="-6"/>
                <w:sz w:val="24"/>
                <w:szCs w:val="24"/>
              </w:rPr>
            </w:pPr>
          </w:p>
        </w:tc>
        <w:tc>
          <w:tcPr>
            <w:tcW w:w="1628" w:type="dxa"/>
            <w:vMerge/>
          </w:tcPr>
          <w:p w:rsidR="003A47F8" w:rsidRPr="00EA7E36" w:rsidRDefault="003A47F8" w:rsidP="005355F9">
            <w:pPr>
              <w:spacing w:before="30" w:after="30" w:line="276" w:lineRule="auto"/>
              <w:jc w:val="center"/>
              <w:rPr>
                <w:rFonts w:ascii="Times New Roman" w:hAnsi="Times New Roman"/>
                <w:position w:val="-6"/>
                <w:sz w:val="24"/>
                <w:szCs w:val="24"/>
              </w:rPr>
            </w:pPr>
          </w:p>
        </w:tc>
      </w:tr>
      <w:tr w:rsidR="00EA7E36" w:rsidRPr="00EA7E36" w:rsidTr="00F0231D">
        <w:trPr>
          <w:trHeight w:val="774"/>
          <w:jc w:val="center"/>
        </w:trPr>
        <w:tc>
          <w:tcPr>
            <w:tcW w:w="1061" w:type="dxa"/>
            <w:vAlign w:val="center"/>
          </w:tcPr>
          <w:p w:rsidR="003A47F8" w:rsidRPr="00EA7E36" w:rsidRDefault="003A47F8" w:rsidP="00F0231D">
            <w:pPr>
              <w:spacing w:line="276" w:lineRule="auto"/>
              <w:jc w:val="center"/>
              <w:rPr>
                <w:rFonts w:ascii="Times New Roman" w:hAnsi="Times New Roman"/>
                <w:b/>
                <w:sz w:val="24"/>
                <w:szCs w:val="24"/>
              </w:rPr>
            </w:pPr>
            <w:r w:rsidRPr="00EA7E36">
              <w:rPr>
                <w:rFonts w:ascii="Times New Roman" w:hAnsi="Times New Roman"/>
                <w:b/>
                <w:sz w:val="24"/>
                <w:szCs w:val="24"/>
              </w:rPr>
              <w:t>1.1</w:t>
            </w:r>
          </w:p>
        </w:tc>
        <w:tc>
          <w:tcPr>
            <w:tcW w:w="1696" w:type="dxa"/>
            <w:vAlign w:val="center"/>
          </w:tcPr>
          <w:p w:rsidR="003A47F8" w:rsidRPr="00EA7E36" w:rsidRDefault="003A47F8" w:rsidP="00F0231D">
            <w:pPr>
              <w:spacing w:line="276" w:lineRule="auto"/>
              <w:ind w:left="97" w:right="79"/>
              <w:jc w:val="center"/>
              <w:rPr>
                <w:rFonts w:ascii="Times New Roman" w:hAnsi="Times New Roman"/>
                <w:sz w:val="24"/>
                <w:szCs w:val="24"/>
              </w:rPr>
            </w:pPr>
            <w:r w:rsidRPr="00EA7E36">
              <w:rPr>
                <w:rFonts w:ascii="Times New Roman" w:hAnsi="Times New Roman"/>
                <w:sz w:val="24"/>
                <w:szCs w:val="24"/>
              </w:rPr>
              <w:t>98</w:t>
            </w:r>
          </w:p>
        </w:tc>
        <w:tc>
          <w:tcPr>
            <w:tcW w:w="1668" w:type="dxa"/>
            <w:vAlign w:val="center"/>
          </w:tcPr>
          <w:p w:rsidR="003A47F8" w:rsidRPr="00EA7E36" w:rsidRDefault="003A47F8" w:rsidP="00F0231D">
            <w:pPr>
              <w:spacing w:line="276" w:lineRule="auto"/>
              <w:jc w:val="center"/>
              <w:rPr>
                <w:rFonts w:ascii="Times New Roman" w:hAnsi="Times New Roman"/>
                <w:sz w:val="24"/>
                <w:szCs w:val="24"/>
              </w:rPr>
            </w:pPr>
            <w:r w:rsidRPr="00EA7E36">
              <w:rPr>
                <w:rFonts w:ascii="Times New Roman" w:hAnsi="Times New Roman"/>
                <w:sz w:val="24"/>
                <w:szCs w:val="24"/>
              </w:rPr>
              <w:t>102</w:t>
            </w:r>
          </w:p>
        </w:tc>
        <w:tc>
          <w:tcPr>
            <w:tcW w:w="1633" w:type="dxa"/>
            <w:vAlign w:val="center"/>
          </w:tcPr>
          <w:p w:rsidR="003A47F8" w:rsidRPr="00EA7E36" w:rsidRDefault="003A47F8" w:rsidP="00F0231D">
            <w:pPr>
              <w:spacing w:line="276" w:lineRule="auto"/>
              <w:jc w:val="center"/>
              <w:rPr>
                <w:rFonts w:ascii="Times New Roman" w:hAnsi="Times New Roman"/>
                <w:sz w:val="24"/>
                <w:szCs w:val="24"/>
              </w:rPr>
            </w:pPr>
            <w:r w:rsidRPr="00EA7E36">
              <w:rPr>
                <w:rFonts w:ascii="Times New Roman" w:hAnsi="Times New Roman"/>
                <w:sz w:val="24"/>
                <w:szCs w:val="24"/>
              </w:rPr>
              <w:t>102</w:t>
            </w:r>
          </w:p>
        </w:tc>
        <w:tc>
          <w:tcPr>
            <w:tcW w:w="1666" w:type="dxa"/>
            <w:vAlign w:val="center"/>
          </w:tcPr>
          <w:p w:rsidR="003A47F8" w:rsidRPr="00EA7E36" w:rsidRDefault="003A47F8" w:rsidP="00F0231D">
            <w:pPr>
              <w:spacing w:line="276" w:lineRule="auto"/>
              <w:jc w:val="center"/>
              <w:rPr>
                <w:rFonts w:ascii="Times New Roman" w:hAnsi="Times New Roman"/>
                <w:sz w:val="24"/>
                <w:szCs w:val="24"/>
              </w:rPr>
            </w:pPr>
            <w:r w:rsidRPr="00EA7E36">
              <w:rPr>
                <w:rFonts w:ascii="Times New Roman" w:hAnsi="Times New Roman"/>
                <w:sz w:val="24"/>
                <w:szCs w:val="24"/>
              </w:rPr>
              <w:t>101</w:t>
            </w:r>
            <w:r w:rsidRPr="00EA7E36">
              <w:rPr>
                <w:rFonts w:ascii="Times New Roman" w:hAnsi="Times New Roman"/>
                <w:sz w:val="24"/>
                <w:szCs w:val="24"/>
                <w:shd w:val="clear" w:color="auto" w:fill="FFFFFF"/>
              </w:rPr>
              <w:t>±7</w:t>
            </w:r>
          </w:p>
        </w:tc>
        <w:tc>
          <w:tcPr>
            <w:tcW w:w="1628" w:type="dxa"/>
            <w:vAlign w:val="center"/>
          </w:tcPr>
          <w:p w:rsidR="003A47F8" w:rsidRPr="00EA7E36" w:rsidRDefault="003A47F8" w:rsidP="00F0231D">
            <w:pPr>
              <w:spacing w:line="276" w:lineRule="auto"/>
              <w:jc w:val="center"/>
              <w:rPr>
                <w:rFonts w:ascii="Times New Roman" w:hAnsi="Times New Roman"/>
                <w:sz w:val="24"/>
                <w:szCs w:val="24"/>
              </w:rPr>
            </w:pPr>
            <w:r w:rsidRPr="00EA7E36">
              <w:rPr>
                <w:rFonts w:ascii="Times New Roman" w:hAnsi="Times New Roman"/>
                <w:sz w:val="24"/>
                <w:szCs w:val="24"/>
              </w:rPr>
              <w:t>202</w:t>
            </w:r>
            <w:r w:rsidRPr="00EA7E36">
              <w:rPr>
                <w:rFonts w:ascii="Times New Roman" w:hAnsi="Times New Roman"/>
                <w:sz w:val="24"/>
                <w:szCs w:val="24"/>
                <w:shd w:val="clear" w:color="auto" w:fill="FFFFFF"/>
              </w:rPr>
              <w:t>± 14</w:t>
            </w:r>
          </w:p>
        </w:tc>
      </w:tr>
      <w:tr w:rsidR="00EA7E36" w:rsidRPr="00EA7E36" w:rsidTr="00F0231D">
        <w:trPr>
          <w:trHeight w:val="774"/>
          <w:jc w:val="center"/>
        </w:trPr>
        <w:tc>
          <w:tcPr>
            <w:tcW w:w="1061" w:type="dxa"/>
            <w:vAlign w:val="center"/>
          </w:tcPr>
          <w:p w:rsidR="003A47F8" w:rsidRPr="00EA7E36" w:rsidRDefault="003A47F8" w:rsidP="00F0231D">
            <w:pPr>
              <w:spacing w:line="276" w:lineRule="auto"/>
              <w:jc w:val="center"/>
              <w:rPr>
                <w:rFonts w:ascii="Times New Roman" w:hAnsi="Times New Roman"/>
                <w:b/>
                <w:sz w:val="24"/>
                <w:szCs w:val="24"/>
              </w:rPr>
            </w:pPr>
            <w:r w:rsidRPr="00EA7E36">
              <w:rPr>
                <w:rFonts w:ascii="Times New Roman" w:hAnsi="Times New Roman"/>
                <w:b/>
                <w:sz w:val="24"/>
                <w:szCs w:val="24"/>
              </w:rPr>
              <w:t>1.2</w:t>
            </w:r>
          </w:p>
        </w:tc>
        <w:tc>
          <w:tcPr>
            <w:tcW w:w="1696" w:type="dxa"/>
            <w:vAlign w:val="center"/>
          </w:tcPr>
          <w:p w:rsidR="003A47F8" w:rsidRPr="00EA7E36" w:rsidRDefault="003A47F8" w:rsidP="00F0231D">
            <w:pPr>
              <w:spacing w:line="276" w:lineRule="auto"/>
              <w:ind w:left="97" w:right="79"/>
              <w:jc w:val="center"/>
              <w:rPr>
                <w:rFonts w:ascii="Times New Roman" w:hAnsi="Times New Roman"/>
                <w:sz w:val="24"/>
                <w:szCs w:val="24"/>
              </w:rPr>
            </w:pPr>
            <w:r w:rsidRPr="00EA7E36">
              <w:rPr>
                <w:rFonts w:ascii="Times New Roman" w:hAnsi="Times New Roman"/>
                <w:sz w:val="24"/>
                <w:szCs w:val="24"/>
              </w:rPr>
              <w:t>105</w:t>
            </w:r>
          </w:p>
        </w:tc>
        <w:tc>
          <w:tcPr>
            <w:tcW w:w="1668" w:type="dxa"/>
            <w:vAlign w:val="center"/>
          </w:tcPr>
          <w:p w:rsidR="003A47F8" w:rsidRPr="00EA7E36" w:rsidRDefault="003A47F8" w:rsidP="00F0231D">
            <w:pPr>
              <w:spacing w:line="276" w:lineRule="auto"/>
              <w:jc w:val="center"/>
              <w:rPr>
                <w:rFonts w:ascii="Times New Roman" w:hAnsi="Times New Roman"/>
                <w:sz w:val="24"/>
                <w:szCs w:val="24"/>
              </w:rPr>
            </w:pPr>
            <w:r w:rsidRPr="00EA7E36">
              <w:rPr>
                <w:rFonts w:ascii="Times New Roman" w:hAnsi="Times New Roman"/>
                <w:sz w:val="24"/>
                <w:szCs w:val="24"/>
              </w:rPr>
              <w:t>104</w:t>
            </w:r>
          </w:p>
        </w:tc>
        <w:tc>
          <w:tcPr>
            <w:tcW w:w="1633" w:type="dxa"/>
            <w:vAlign w:val="center"/>
          </w:tcPr>
          <w:p w:rsidR="003A47F8" w:rsidRPr="00EA7E36" w:rsidRDefault="003A47F8" w:rsidP="00F0231D">
            <w:pPr>
              <w:spacing w:line="276" w:lineRule="auto"/>
              <w:jc w:val="center"/>
              <w:rPr>
                <w:rFonts w:ascii="Times New Roman" w:hAnsi="Times New Roman"/>
                <w:sz w:val="24"/>
                <w:szCs w:val="24"/>
              </w:rPr>
            </w:pPr>
            <w:r w:rsidRPr="00EA7E36">
              <w:rPr>
                <w:rFonts w:ascii="Times New Roman" w:hAnsi="Times New Roman"/>
                <w:sz w:val="24"/>
                <w:szCs w:val="24"/>
              </w:rPr>
              <w:t>104</w:t>
            </w:r>
          </w:p>
        </w:tc>
        <w:tc>
          <w:tcPr>
            <w:tcW w:w="1666" w:type="dxa"/>
            <w:vAlign w:val="center"/>
          </w:tcPr>
          <w:p w:rsidR="003A47F8" w:rsidRPr="00EA7E36" w:rsidRDefault="003A47F8" w:rsidP="00F0231D">
            <w:pPr>
              <w:spacing w:line="276" w:lineRule="auto"/>
              <w:jc w:val="center"/>
              <w:rPr>
                <w:rFonts w:ascii="Times New Roman" w:hAnsi="Times New Roman"/>
                <w:sz w:val="24"/>
                <w:szCs w:val="24"/>
              </w:rPr>
            </w:pPr>
            <w:r w:rsidRPr="00EA7E36">
              <w:rPr>
                <w:rFonts w:ascii="Times New Roman" w:hAnsi="Times New Roman"/>
                <w:sz w:val="24"/>
                <w:szCs w:val="24"/>
              </w:rPr>
              <w:t>104</w:t>
            </w:r>
            <w:r w:rsidRPr="00EA7E36">
              <w:rPr>
                <w:rFonts w:ascii="Times New Roman" w:hAnsi="Times New Roman"/>
                <w:sz w:val="24"/>
                <w:szCs w:val="24"/>
                <w:shd w:val="clear" w:color="auto" w:fill="FFFFFF"/>
              </w:rPr>
              <w:t>± 2</w:t>
            </w:r>
          </w:p>
        </w:tc>
        <w:tc>
          <w:tcPr>
            <w:tcW w:w="1628" w:type="dxa"/>
            <w:vAlign w:val="center"/>
          </w:tcPr>
          <w:p w:rsidR="003A47F8" w:rsidRPr="00EA7E36" w:rsidRDefault="003A47F8" w:rsidP="00F0231D">
            <w:pPr>
              <w:spacing w:line="276" w:lineRule="auto"/>
              <w:jc w:val="center"/>
              <w:rPr>
                <w:rFonts w:ascii="Times New Roman" w:hAnsi="Times New Roman"/>
                <w:sz w:val="24"/>
                <w:szCs w:val="24"/>
              </w:rPr>
            </w:pPr>
            <w:r w:rsidRPr="00EA7E36">
              <w:rPr>
                <w:rFonts w:ascii="Times New Roman" w:hAnsi="Times New Roman"/>
                <w:sz w:val="24"/>
                <w:szCs w:val="24"/>
              </w:rPr>
              <w:t>208</w:t>
            </w:r>
            <w:r w:rsidRPr="00EA7E36">
              <w:rPr>
                <w:rFonts w:ascii="Times New Roman" w:hAnsi="Times New Roman"/>
                <w:sz w:val="24"/>
                <w:szCs w:val="24"/>
                <w:shd w:val="clear" w:color="auto" w:fill="FFFFFF"/>
              </w:rPr>
              <w:t>± 4</w:t>
            </w:r>
          </w:p>
        </w:tc>
      </w:tr>
      <w:tr w:rsidR="00EA7E36" w:rsidRPr="00EA7E36" w:rsidTr="00F0231D">
        <w:trPr>
          <w:trHeight w:val="740"/>
          <w:jc w:val="center"/>
        </w:trPr>
        <w:tc>
          <w:tcPr>
            <w:tcW w:w="1061" w:type="dxa"/>
            <w:vAlign w:val="center"/>
          </w:tcPr>
          <w:p w:rsidR="003A47F8" w:rsidRPr="00EA7E36" w:rsidRDefault="003A47F8" w:rsidP="00F0231D">
            <w:pPr>
              <w:spacing w:line="276" w:lineRule="auto"/>
              <w:jc w:val="center"/>
              <w:rPr>
                <w:rFonts w:ascii="Times New Roman" w:hAnsi="Times New Roman"/>
                <w:b/>
                <w:sz w:val="24"/>
                <w:szCs w:val="24"/>
              </w:rPr>
            </w:pPr>
            <w:r w:rsidRPr="00EA7E36">
              <w:rPr>
                <w:rFonts w:ascii="Times New Roman" w:hAnsi="Times New Roman"/>
                <w:b/>
                <w:sz w:val="24"/>
                <w:szCs w:val="24"/>
              </w:rPr>
              <w:t>1.3</w:t>
            </w:r>
          </w:p>
        </w:tc>
        <w:tc>
          <w:tcPr>
            <w:tcW w:w="1696" w:type="dxa"/>
            <w:vAlign w:val="center"/>
          </w:tcPr>
          <w:p w:rsidR="003A47F8" w:rsidRPr="00EA7E36" w:rsidRDefault="003A47F8" w:rsidP="00F0231D">
            <w:pPr>
              <w:spacing w:line="276" w:lineRule="auto"/>
              <w:ind w:left="97" w:right="79"/>
              <w:jc w:val="center"/>
              <w:rPr>
                <w:rFonts w:ascii="Times New Roman" w:hAnsi="Times New Roman"/>
                <w:sz w:val="24"/>
                <w:szCs w:val="24"/>
              </w:rPr>
            </w:pPr>
            <w:r w:rsidRPr="00EA7E36">
              <w:rPr>
                <w:rFonts w:ascii="Times New Roman" w:hAnsi="Times New Roman"/>
                <w:sz w:val="24"/>
                <w:szCs w:val="24"/>
              </w:rPr>
              <w:t>76</w:t>
            </w:r>
          </w:p>
        </w:tc>
        <w:tc>
          <w:tcPr>
            <w:tcW w:w="1668" w:type="dxa"/>
            <w:vAlign w:val="center"/>
          </w:tcPr>
          <w:p w:rsidR="003A47F8" w:rsidRPr="00EA7E36" w:rsidRDefault="003A47F8" w:rsidP="00F0231D">
            <w:pPr>
              <w:spacing w:line="276" w:lineRule="auto"/>
              <w:jc w:val="center"/>
              <w:rPr>
                <w:rFonts w:ascii="Times New Roman" w:hAnsi="Times New Roman"/>
                <w:sz w:val="24"/>
                <w:szCs w:val="24"/>
              </w:rPr>
            </w:pPr>
            <w:r w:rsidRPr="00EA7E36">
              <w:rPr>
                <w:rFonts w:ascii="Times New Roman" w:hAnsi="Times New Roman"/>
                <w:sz w:val="24"/>
                <w:szCs w:val="24"/>
              </w:rPr>
              <w:t>77</w:t>
            </w:r>
          </w:p>
        </w:tc>
        <w:tc>
          <w:tcPr>
            <w:tcW w:w="1633" w:type="dxa"/>
            <w:vAlign w:val="center"/>
          </w:tcPr>
          <w:p w:rsidR="003A47F8" w:rsidRPr="00EA7E36" w:rsidRDefault="003A47F8" w:rsidP="00F0231D">
            <w:pPr>
              <w:spacing w:line="276" w:lineRule="auto"/>
              <w:jc w:val="center"/>
              <w:rPr>
                <w:rFonts w:ascii="Times New Roman" w:hAnsi="Times New Roman"/>
                <w:sz w:val="24"/>
                <w:szCs w:val="24"/>
              </w:rPr>
            </w:pPr>
            <w:r w:rsidRPr="00EA7E36">
              <w:rPr>
                <w:rFonts w:ascii="Times New Roman" w:hAnsi="Times New Roman"/>
                <w:sz w:val="24"/>
                <w:szCs w:val="24"/>
              </w:rPr>
              <w:t>75</w:t>
            </w:r>
          </w:p>
        </w:tc>
        <w:tc>
          <w:tcPr>
            <w:tcW w:w="1666" w:type="dxa"/>
            <w:vAlign w:val="center"/>
          </w:tcPr>
          <w:p w:rsidR="003A47F8" w:rsidRPr="00EA7E36" w:rsidRDefault="003A47F8" w:rsidP="00F0231D">
            <w:pPr>
              <w:spacing w:line="276" w:lineRule="auto"/>
              <w:jc w:val="center"/>
              <w:rPr>
                <w:rFonts w:ascii="Times New Roman" w:hAnsi="Times New Roman"/>
                <w:sz w:val="24"/>
                <w:szCs w:val="24"/>
              </w:rPr>
            </w:pPr>
            <w:r w:rsidRPr="00EA7E36">
              <w:rPr>
                <w:rFonts w:ascii="Times New Roman" w:hAnsi="Times New Roman"/>
                <w:sz w:val="24"/>
                <w:szCs w:val="24"/>
              </w:rPr>
              <w:t>76</w:t>
            </w:r>
            <w:r w:rsidRPr="00EA7E36">
              <w:rPr>
                <w:rFonts w:ascii="Times New Roman" w:hAnsi="Times New Roman"/>
                <w:sz w:val="24"/>
                <w:szCs w:val="24"/>
                <w:shd w:val="clear" w:color="auto" w:fill="FFFFFF"/>
              </w:rPr>
              <w:t>± 2</w:t>
            </w:r>
          </w:p>
        </w:tc>
        <w:tc>
          <w:tcPr>
            <w:tcW w:w="1628" w:type="dxa"/>
            <w:vAlign w:val="center"/>
          </w:tcPr>
          <w:p w:rsidR="003A47F8" w:rsidRPr="00EA7E36" w:rsidRDefault="003A47F8" w:rsidP="00F0231D">
            <w:pPr>
              <w:spacing w:line="276" w:lineRule="auto"/>
              <w:jc w:val="center"/>
              <w:rPr>
                <w:rFonts w:ascii="Times New Roman" w:hAnsi="Times New Roman"/>
                <w:sz w:val="24"/>
                <w:szCs w:val="24"/>
              </w:rPr>
            </w:pPr>
            <w:r w:rsidRPr="00EA7E36">
              <w:rPr>
                <w:rFonts w:ascii="Times New Roman" w:hAnsi="Times New Roman"/>
                <w:sz w:val="24"/>
                <w:szCs w:val="24"/>
              </w:rPr>
              <w:t>152</w:t>
            </w:r>
            <w:r w:rsidRPr="00EA7E36">
              <w:rPr>
                <w:rFonts w:ascii="Times New Roman" w:hAnsi="Times New Roman"/>
                <w:sz w:val="24"/>
                <w:szCs w:val="24"/>
                <w:shd w:val="clear" w:color="auto" w:fill="FFFFFF"/>
              </w:rPr>
              <w:t>± 4</w:t>
            </w:r>
          </w:p>
        </w:tc>
      </w:tr>
      <w:tr w:rsidR="00EA7E36" w:rsidRPr="00EA7E36" w:rsidTr="00F0231D">
        <w:trPr>
          <w:trHeight w:val="774"/>
          <w:jc w:val="center"/>
        </w:trPr>
        <w:tc>
          <w:tcPr>
            <w:tcW w:w="1061" w:type="dxa"/>
            <w:vAlign w:val="center"/>
          </w:tcPr>
          <w:p w:rsidR="00753D61" w:rsidRPr="00EA7E36" w:rsidRDefault="005241DF" w:rsidP="00F0231D">
            <w:pPr>
              <w:spacing w:line="276" w:lineRule="auto"/>
              <w:jc w:val="center"/>
              <w:rPr>
                <w:rFonts w:ascii="Times New Roman" w:hAnsi="Times New Roman"/>
                <w:b/>
                <w:sz w:val="24"/>
                <w:szCs w:val="24"/>
              </w:rPr>
            </w:pPr>
            <w:r w:rsidRPr="00EA7E36">
              <w:rPr>
                <w:rFonts w:ascii="Times New Roman" w:hAnsi="Times New Roman"/>
                <w:b/>
                <w:sz w:val="24"/>
                <w:szCs w:val="24"/>
              </w:rPr>
              <w:t>1.4</w:t>
            </w:r>
          </w:p>
        </w:tc>
        <w:tc>
          <w:tcPr>
            <w:tcW w:w="1696" w:type="dxa"/>
            <w:vAlign w:val="center"/>
          </w:tcPr>
          <w:p w:rsidR="00753D61" w:rsidRPr="00EA7E36" w:rsidRDefault="00753D61" w:rsidP="00F0231D">
            <w:pPr>
              <w:spacing w:line="276" w:lineRule="auto"/>
              <w:ind w:left="97" w:right="79"/>
              <w:jc w:val="center"/>
              <w:rPr>
                <w:rFonts w:ascii="Times New Roman" w:hAnsi="Times New Roman"/>
                <w:sz w:val="24"/>
                <w:szCs w:val="24"/>
              </w:rPr>
            </w:pPr>
            <w:r w:rsidRPr="00EA7E36">
              <w:rPr>
                <w:rFonts w:ascii="Times New Roman" w:hAnsi="Times New Roman"/>
                <w:sz w:val="24"/>
                <w:szCs w:val="24"/>
              </w:rPr>
              <w:t>57</w:t>
            </w:r>
          </w:p>
        </w:tc>
        <w:tc>
          <w:tcPr>
            <w:tcW w:w="1668" w:type="dxa"/>
            <w:vAlign w:val="center"/>
          </w:tcPr>
          <w:p w:rsidR="00753D61" w:rsidRPr="00EA7E36" w:rsidRDefault="00753D61" w:rsidP="00F0231D">
            <w:pPr>
              <w:spacing w:line="276" w:lineRule="auto"/>
              <w:jc w:val="center"/>
              <w:rPr>
                <w:rFonts w:ascii="Times New Roman" w:hAnsi="Times New Roman"/>
                <w:sz w:val="24"/>
                <w:szCs w:val="24"/>
              </w:rPr>
            </w:pPr>
            <w:r w:rsidRPr="00EA7E36">
              <w:rPr>
                <w:rFonts w:ascii="Times New Roman" w:hAnsi="Times New Roman"/>
                <w:sz w:val="24"/>
                <w:szCs w:val="24"/>
              </w:rPr>
              <w:t>55</w:t>
            </w:r>
          </w:p>
        </w:tc>
        <w:tc>
          <w:tcPr>
            <w:tcW w:w="1633" w:type="dxa"/>
            <w:vAlign w:val="center"/>
          </w:tcPr>
          <w:p w:rsidR="00753D61" w:rsidRPr="00EA7E36" w:rsidRDefault="00753D61" w:rsidP="00F0231D">
            <w:pPr>
              <w:spacing w:line="276" w:lineRule="auto"/>
              <w:jc w:val="center"/>
              <w:rPr>
                <w:rFonts w:ascii="Times New Roman" w:hAnsi="Times New Roman"/>
                <w:sz w:val="24"/>
                <w:szCs w:val="24"/>
              </w:rPr>
            </w:pPr>
            <w:r w:rsidRPr="00EA7E36">
              <w:rPr>
                <w:rFonts w:ascii="Times New Roman" w:hAnsi="Times New Roman"/>
                <w:sz w:val="24"/>
                <w:szCs w:val="24"/>
              </w:rPr>
              <w:t>55</w:t>
            </w:r>
          </w:p>
        </w:tc>
        <w:tc>
          <w:tcPr>
            <w:tcW w:w="1666" w:type="dxa"/>
            <w:vAlign w:val="center"/>
          </w:tcPr>
          <w:p w:rsidR="00753D61" w:rsidRPr="00EA7E36" w:rsidRDefault="00753D61" w:rsidP="00F0231D">
            <w:pPr>
              <w:spacing w:line="276" w:lineRule="auto"/>
              <w:jc w:val="center"/>
              <w:rPr>
                <w:rFonts w:ascii="Times New Roman" w:hAnsi="Times New Roman"/>
                <w:sz w:val="24"/>
                <w:szCs w:val="24"/>
              </w:rPr>
            </w:pPr>
            <w:r w:rsidRPr="00EA7E36">
              <w:rPr>
                <w:rFonts w:ascii="Times New Roman" w:hAnsi="Times New Roman"/>
                <w:sz w:val="24"/>
                <w:szCs w:val="24"/>
              </w:rPr>
              <w:t>56</w:t>
            </w:r>
            <w:r w:rsidRPr="00EA7E36">
              <w:rPr>
                <w:rFonts w:ascii="Times New Roman" w:hAnsi="Times New Roman"/>
                <w:sz w:val="24"/>
                <w:szCs w:val="24"/>
                <w:shd w:val="clear" w:color="auto" w:fill="FFFFFF"/>
              </w:rPr>
              <w:t>± 4</w:t>
            </w:r>
          </w:p>
        </w:tc>
        <w:tc>
          <w:tcPr>
            <w:tcW w:w="1628" w:type="dxa"/>
            <w:vAlign w:val="center"/>
          </w:tcPr>
          <w:p w:rsidR="00753D61" w:rsidRPr="00EA7E36" w:rsidRDefault="00753D61" w:rsidP="00F0231D">
            <w:pPr>
              <w:spacing w:line="276" w:lineRule="auto"/>
              <w:jc w:val="center"/>
              <w:rPr>
                <w:rFonts w:ascii="Times New Roman" w:hAnsi="Times New Roman"/>
                <w:sz w:val="24"/>
                <w:szCs w:val="24"/>
              </w:rPr>
            </w:pPr>
            <w:r w:rsidRPr="00EA7E36">
              <w:rPr>
                <w:rFonts w:ascii="Times New Roman" w:hAnsi="Times New Roman"/>
                <w:sz w:val="24"/>
                <w:szCs w:val="24"/>
              </w:rPr>
              <w:t>112</w:t>
            </w:r>
            <w:r w:rsidRPr="00EA7E36">
              <w:rPr>
                <w:rFonts w:ascii="Times New Roman" w:hAnsi="Times New Roman"/>
                <w:sz w:val="24"/>
                <w:szCs w:val="24"/>
                <w:shd w:val="clear" w:color="auto" w:fill="FFFFFF"/>
              </w:rPr>
              <w:t>± 8</w:t>
            </w:r>
          </w:p>
        </w:tc>
      </w:tr>
      <w:tr w:rsidR="00EA7E36" w:rsidRPr="00EA7E36" w:rsidTr="00F0231D">
        <w:trPr>
          <w:trHeight w:val="774"/>
          <w:jc w:val="center"/>
        </w:trPr>
        <w:tc>
          <w:tcPr>
            <w:tcW w:w="1061" w:type="dxa"/>
            <w:vAlign w:val="center"/>
          </w:tcPr>
          <w:p w:rsidR="003A47F8" w:rsidRPr="00EA7E36" w:rsidRDefault="003A47F8" w:rsidP="00F0231D">
            <w:pPr>
              <w:spacing w:line="276" w:lineRule="auto"/>
              <w:jc w:val="center"/>
              <w:rPr>
                <w:rFonts w:ascii="Times New Roman" w:hAnsi="Times New Roman"/>
                <w:b/>
                <w:sz w:val="24"/>
                <w:szCs w:val="24"/>
              </w:rPr>
            </w:pPr>
            <w:r w:rsidRPr="00EA7E36">
              <w:rPr>
                <w:rFonts w:ascii="Times New Roman" w:hAnsi="Times New Roman"/>
                <w:b/>
                <w:sz w:val="24"/>
                <w:szCs w:val="24"/>
              </w:rPr>
              <w:t>2.1</w:t>
            </w:r>
          </w:p>
        </w:tc>
        <w:tc>
          <w:tcPr>
            <w:tcW w:w="1696" w:type="dxa"/>
            <w:vAlign w:val="center"/>
          </w:tcPr>
          <w:p w:rsidR="003A47F8" w:rsidRPr="00EA7E36" w:rsidRDefault="003A47F8" w:rsidP="00F0231D">
            <w:pPr>
              <w:spacing w:line="276" w:lineRule="auto"/>
              <w:ind w:left="97" w:right="79"/>
              <w:jc w:val="center"/>
              <w:rPr>
                <w:rFonts w:ascii="Times New Roman" w:hAnsi="Times New Roman"/>
                <w:sz w:val="24"/>
                <w:szCs w:val="24"/>
              </w:rPr>
            </w:pPr>
            <w:r w:rsidRPr="00EA7E36">
              <w:rPr>
                <w:rFonts w:ascii="Times New Roman" w:hAnsi="Times New Roman"/>
                <w:sz w:val="24"/>
                <w:szCs w:val="24"/>
              </w:rPr>
              <w:t>370</w:t>
            </w:r>
          </w:p>
        </w:tc>
        <w:tc>
          <w:tcPr>
            <w:tcW w:w="1668" w:type="dxa"/>
            <w:vAlign w:val="center"/>
          </w:tcPr>
          <w:p w:rsidR="003A47F8" w:rsidRPr="00EA7E36" w:rsidRDefault="003A47F8" w:rsidP="00F0231D">
            <w:pPr>
              <w:spacing w:line="276" w:lineRule="auto"/>
              <w:jc w:val="center"/>
              <w:rPr>
                <w:rFonts w:ascii="Times New Roman" w:hAnsi="Times New Roman"/>
                <w:sz w:val="24"/>
                <w:szCs w:val="24"/>
              </w:rPr>
            </w:pPr>
            <w:r w:rsidRPr="00EA7E36">
              <w:rPr>
                <w:rFonts w:ascii="Times New Roman" w:hAnsi="Times New Roman"/>
                <w:sz w:val="24"/>
                <w:szCs w:val="24"/>
              </w:rPr>
              <w:t>374</w:t>
            </w:r>
          </w:p>
        </w:tc>
        <w:tc>
          <w:tcPr>
            <w:tcW w:w="1633" w:type="dxa"/>
            <w:vAlign w:val="center"/>
          </w:tcPr>
          <w:p w:rsidR="003A47F8" w:rsidRPr="00EA7E36" w:rsidRDefault="003A47F8" w:rsidP="00F0231D">
            <w:pPr>
              <w:spacing w:line="276" w:lineRule="auto"/>
              <w:jc w:val="center"/>
              <w:rPr>
                <w:rFonts w:ascii="Times New Roman" w:hAnsi="Times New Roman"/>
                <w:sz w:val="24"/>
                <w:szCs w:val="24"/>
              </w:rPr>
            </w:pPr>
            <w:r w:rsidRPr="00EA7E36">
              <w:rPr>
                <w:rFonts w:ascii="Times New Roman" w:hAnsi="Times New Roman"/>
                <w:sz w:val="24"/>
                <w:szCs w:val="24"/>
              </w:rPr>
              <w:t>371</w:t>
            </w:r>
          </w:p>
        </w:tc>
        <w:tc>
          <w:tcPr>
            <w:tcW w:w="1666" w:type="dxa"/>
            <w:vAlign w:val="center"/>
          </w:tcPr>
          <w:p w:rsidR="003A47F8" w:rsidRPr="00EA7E36" w:rsidRDefault="003A47F8" w:rsidP="00F0231D">
            <w:pPr>
              <w:spacing w:line="276" w:lineRule="auto"/>
              <w:jc w:val="center"/>
              <w:rPr>
                <w:rFonts w:ascii="Times New Roman" w:hAnsi="Times New Roman"/>
                <w:sz w:val="24"/>
                <w:szCs w:val="24"/>
              </w:rPr>
            </w:pPr>
            <w:r w:rsidRPr="00EA7E36">
              <w:rPr>
                <w:rFonts w:ascii="Times New Roman" w:hAnsi="Times New Roman"/>
                <w:sz w:val="24"/>
                <w:szCs w:val="24"/>
              </w:rPr>
              <w:t>372</w:t>
            </w:r>
            <w:r w:rsidRPr="00EA7E36">
              <w:rPr>
                <w:rFonts w:ascii="Times New Roman" w:hAnsi="Times New Roman"/>
                <w:sz w:val="24"/>
                <w:szCs w:val="24"/>
                <w:shd w:val="clear" w:color="auto" w:fill="FFFFFF"/>
              </w:rPr>
              <w:t>± 6</w:t>
            </w:r>
          </w:p>
        </w:tc>
        <w:tc>
          <w:tcPr>
            <w:tcW w:w="1628" w:type="dxa"/>
            <w:vAlign w:val="center"/>
          </w:tcPr>
          <w:p w:rsidR="003A47F8" w:rsidRPr="00EA7E36" w:rsidRDefault="003A47F8" w:rsidP="00F0231D">
            <w:pPr>
              <w:spacing w:line="276" w:lineRule="auto"/>
              <w:jc w:val="center"/>
              <w:rPr>
                <w:rFonts w:ascii="Times New Roman" w:hAnsi="Times New Roman"/>
                <w:sz w:val="24"/>
                <w:szCs w:val="24"/>
              </w:rPr>
            </w:pPr>
            <w:r w:rsidRPr="00EA7E36">
              <w:rPr>
                <w:rFonts w:ascii="Times New Roman" w:hAnsi="Times New Roman"/>
                <w:sz w:val="24"/>
                <w:szCs w:val="24"/>
              </w:rPr>
              <w:t>744</w:t>
            </w:r>
            <w:r w:rsidRPr="00EA7E36">
              <w:rPr>
                <w:rFonts w:ascii="Times New Roman" w:hAnsi="Times New Roman"/>
                <w:sz w:val="24"/>
                <w:szCs w:val="24"/>
                <w:shd w:val="clear" w:color="auto" w:fill="FFFFFF"/>
              </w:rPr>
              <w:t>± 12</w:t>
            </w:r>
          </w:p>
        </w:tc>
      </w:tr>
      <w:tr w:rsidR="00EA7E36" w:rsidRPr="00EA7E36" w:rsidTr="00F0231D">
        <w:trPr>
          <w:trHeight w:val="774"/>
          <w:jc w:val="center"/>
        </w:trPr>
        <w:tc>
          <w:tcPr>
            <w:tcW w:w="1061" w:type="dxa"/>
            <w:vAlign w:val="center"/>
          </w:tcPr>
          <w:p w:rsidR="003A47F8" w:rsidRPr="00EA7E36" w:rsidRDefault="003A47F8" w:rsidP="00F0231D">
            <w:pPr>
              <w:spacing w:line="276" w:lineRule="auto"/>
              <w:jc w:val="center"/>
              <w:rPr>
                <w:rFonts w:ascii="Times New Roman" w:hAnsi="Times New Roman"/>
                <w:b/>
                <w:sz w:val="24"/>
                <w:szCs w:val="24"/>
              </w:rPr>
            </w:pPr>
            <w:r w:rsidRPr="00EA7E36">
              <w:rPr>
                <w:rFonts w:ascii="Times New Roman" w:hAnsi="Times New Roman"/>
                <w:b/>
                <w:sz w:val="24"/>
                <w:szCs w:val="24"/>
              </w:rPr>
              <w:t>2.2</w:t>
            </w:r>
          </w:p>
        </w:tc>
        <w:tc>
          <w:tcPr>
            <w:tcW w:w="1696" w:type="dxa"/>
            <w:vAlign w:val="center"/>
          </w:tcPr>
          <w:p w:rsidR="003A47F8" w:rsidRPr="00EA7E36" w:rsidRDefault="003A47F8" w:rsidP="00F0231D">
            <w:pPr>
              <w:spacing w:line="276" w:lineRule="auto"/>
              <w:ind w:left="97" w:right="79"/>
              <w:jc w:val="center"/>
              <w:rPr>
                <w:rFonts w:ascii="Times New Roman" w:hAnsi="Times New Roman"/>
                <w:sz w:val="24"/>
                <w:szCs w:val="24"/>
              </w:rPr>
            </w:pPr>
            <w:r w:rsidRPr="00EA7E36">
              <w:rPr>
                <w:rFonts w:ascii="Times New Roman" w:hAnsi="Times New Roman"/>
                <w:sz w:val="24"/>
                <w:szCs w:val="24"/>
              </w:rPr>
              <w:t>253</w:t>
            </w:r>
          </w:p>
        </w:tc>
        <w:tc>
          <w:tcPr>
            <w:tcW w:w="1668" w:type="dxa"/>
            <w:vAlign w:val="center"/>
          </w:tcPr>
          <w:p w:rsidR="003A47F8" w:rsidRPr="00EA7E36" w:rsidRDefault="003A47F8" w:rsidP="00F0231D">
            <w:pPr>
              <w:spacing w:line="276" w:lineRule="auto"/>
              <w:jc w:val="center"/>
              <w:rPr>
                <w:rFonts w:ascii="Times New Roman" w:hAnsi="Times New Roman"/>
                <w:sz w:val="24"/>
                <w:szCs w:val="24"/>
              </w:rPr>
            </w:pPr>
            <w:r w:rsidRPr="00EA7E36">
              <w:rPr>
                <w:rFonts w:ascii="Times New Roman" w:hAnsi="Times New Roman"/>
                <w:sz w:val="24"/>
                <w:szCs w:val="24"/>
              </w:rPr>
              <w:t>250</w:t>
            </w:r>
          </w:p>
        </w:tc>
        <w:tc>
          <w:tcPr>
            <w:tcW w:w="1633" w:type="dxa"/>
            <w:vAlign w:val="center"/>
          </w:tcPr>
          <w:p w:rsidR="003A47F8" w:rsidRPr="00EA7E36" w:rsidRDefault="003A47F8" w:rsidP="00F0231D">
            <w:pPr>
              <w:spacing w:line="276" w:lineRule="auto"/>
              <w:jc w:val="center"/>
              <w:rPr>
                <w:rFonts w:ascii="Times New Roman" w:hAnsi="Times New Roman"/>
                <w:sz w:val="24"/>
                <w:szCs w:val="24"/>
              </w:rPr>
            </w:pPr>
            <w:r w:rsidRPr="00EA7E36">
              <w:rPr>
                <w:rFonts w:ascii="Times New Roman" w:hAnsi="Times New Roman"/>
                <w:sz w:val="24"/>
                <w:szCs w:val="24"/>
              </w:rPr>
              <w:t>254</w:t>
            </w:r>
          </w:p>
        </w:tc>
        <w:tc>
          <w:tcPr>
            <w:tcW w:w="1666" w:type="dxa"/>
            <w:vAlign w:val="center"/>
          </w:tcPr>
          <w:p w:rsidR="003A47F8" w:rsidRPr="00EA7E36" w:rsidRDefault="003A47F8" w:rsidP="00F0231D">
            <w:pPr>
              <w:spacing w:line="276" w:lineRule="auto"/>
              <w:jc w:val="center"/>
              <w:rPr>
                <w:rFonts w:ascii="Times New Roman" w:hAnsi="Times New Roman"/>
                <w:sz w:val="24"/>
                <w:szCs w:val="24"/>
              </w:rPr>
            </w:pPr>
            <w:r w:rsidRPr="00EA7E36">
              <w:rPr>
                <w:rFonts w:ascii="Times New Roman" w:hAnsi="Times New Roman"/>
                <w:sz w:val="24"/>
                <w:szCs w:val="24"/>
              </w:rPr>
              <w:t>252</w:t>
            </w:r>
            <w:r w:rsidRPr="00EA7E36">
              <w:rPr>
                <w:rFonts w:ascii="Times New Roman" w:hAnsi="Times New Roman"/>
                <w:sz w:val="24"/>
                <w:szCs w:val="24"/>
                <w:shd w:val="clear" w:color="auto" w:fill="FFFFFF"/>
              </w:rPr>
              <w:t>± 6</w:t>
            </w:r>
          </w:p>
        </w:tc>
        <w:tc>
          <w:tcPr>
            <w:tcW w:w="1628" w:type="dxa"/>
            <w:vAlign w:val="center"/>
          </w:tcPr>
          <w:p w:rsidR="003A47F8" w:rsidRPr="00EA7E36" w:rsidRDefault="003A47F8" w:rsidP="00F0231D">
            <w:pPr>
              <w:spacing w:line="276" w:lineRule="auto"/>
              <w:jc w:val="center"/>
              <w:rPr>
                <w:rFonts w:ascii="Times New Roman" w:hAnsi="Times New Roman"/>
                <w:sz w:val="24"/>
                <w:szCs w:val="24"/>
              </w:rPr>
            </w:pPr>
            <w:r w:rsidRPr="00EA7E36">
              <w:rPr>
                <w:rFonts w:ascii="Times New Roman" w:hAnsi="Times New Roman"/>
                <w:sz w:val="24"/>
                <w:szCs w:val="24"/>
              </w:rPr>
              <w:t>504</w:t>
            </w:r>
            <w:r w:rsidRPr="00EA7E36">
              <w:rPr>
                <w:rFonts w:ascii="Times New Roman" w:hAnsi="Times New Roman"/>
                <w:sz w:val="24"/>
                <w:szCs w:val="24"/>
                <w:shd w:val="clear" w:color="auto" w:fill="FFFFFF"/>
              </w:rPr>
              <w:t>± 12</w:t>
            </w:r>
          </w:p>
        </w:tc>
      </w:tr>
      <w:tr w:rsidR="00EA7E36" w:rsidRPr="00EA7E36" w:rsidTr="00F0231D">
        <w:trPr>
          <w:trHeight w:val="774"/>
          <w:jc w:val="center"/>
        </w:trPr>
        <w:tc>
          <w:tcPr>
            <w:tcW w:w="1061" w:type="dxa"/>
            <w:vAlign w:val="center"/>
          </w:tcPr>
          <w:p w:rsidR="003A47F8" w:rsidRPr="00EA7E36" w:rsidRDefault="003A47F8" w:rsidP="00F0231D">
            <w:pPr>
              <w:spacing w:line="276" w:lineRule="auto"/>
              <w:jc w:val="center"/>
              <w:rPr>
                <w:rFonts w:ascii="Times New Roman" w:hAnsi="Times New Roman"/>
                <w:b/>
                <w:sz w:val="24"/>
                <w:szCs w:val="24"/>
              </w:rPr>
            </w:pPr>
            <w:r w:rsidRPr="00EA7E36">
              <w:rPr>
                <w:rFonts w:ascii="Times New Roman" w:hAnsi="Times New Roman"/>
                <w:b/>
                <w:sz w:val="24"/>
                <w:szCs w:val="24"/>
              </w:rPr>
              <w:t>2.3</w:t>
            </w:r>
          </w:p>
        </w:tc>
        <w:tc>
          <w:tcPr>
            <w:tcW w:w="1696" w:type="dxa"/>
            <w:vAlign w:val="center"/>
          </w:tcPr>
          <w:p w:rsidR="003A47F8" w:rsidRPr="00EA7E36" w:rsidRDefault="003A47F8" w:rsidP="00F0231D">
            <w:pPr>
              <w:spacing w:line="276" w:lineRule="auto"/>
              <w:ind w:left="97" w:right="79"/>
              <w:jc w:val="center"/>
              <w:rPr>
                <w:rFonts w:ascii="Times New Roman" w:hAnsi="Times New Roman"/>
                <w:sz w:val="24"/>
                <w:szCs w:val="24"/>
              </w:rPr>
            </w:pPr>
            <w:r w:rsidRPr="00EA7E36">
              <w:rPr>
                <w:rFonts w:ascii="Times New Roman" w:hAnsi="Times New Roman"/>
                <w:sz w:val="24"/>
                <w:szCs w:val="24"/>
              </w:rPr>
              <w:t>127</w:t>
            </w:r>
          </w:p>
        </w:tc>
        <w:tc>
          <w:tcPr>
            <w:tcW w:w="1668" w:type="dxa"/>
            <w:vAlign w:val="center"/>
          </w:tcPr>
          <w:p w:rsidR="003A47F8" w:rsidRPr="00EA7E36" w:rsidRDefault="003A47F8" w:rsidP="00F0231D">
            <w:pPr>
              <w:spacing w:line="276" w:lineRule="auto"/>
              <w:jc w:val="center"/>
              <w:rPr>
                <w:rFonts w:ascii="Times New Roman" w:hAnsi="Times New Roman"/>
                <w:sz w:val="24"/>
                <w:szCs w:val="24"/>
              </w:rPr>
            </w:pPr>
            <w:r w:rsidRPr="00EA7E36">
              <w:rPr>
                <w:rFonts w:ascii="Times New Roman" w:hAnsi="Times New Roman"/>
                <w:sz w:val="24"/>
                <w:szCs w:val="24"/>
              </w:rPr>
              <w:t>125</w:t>
            </w:r>
          </w:p>
        </w:tc>
        <w:tc>
          <w:tcPr>
            <w:tcW w:w="1633" w:type="dxa"/>
            <w:vAlign w:val="center"/>
          </w:tcPr>
          <w:p w:rsidR="003A47F8" w:rsidRPr="00EA7E36" w:rsidRDefault="003A47F8" w:rsidP="00F0231D">
            <w:pPr>
              <w:spacing w:line="276" w:lineRule="auto"/>
              <w:jc w:val="center"/>
              <w:rPr>
                <w:rFonts w:ascii="Times New Roman" w:hAnsi="Times New Roman"/>
                <w:sz w:val="24"/>
                <w:szCs w:val="24"/>
              </w:rPr>
            </w:pPr>
            <w:r w:rsidRPr="00EA7E36">
              <w:rPr>
                <w:rFonts w:ascii="Times New Roman" w:hAnsi="Times New Roman"/>
                <w:sz w:val="24"/>
                <w:szCs w:val="24"/>
              </w:rPr>
              <w:t>123</w:t>
            </w:r>
          </w:p>
        </w:tc>
        <w:tc>
          <w:tcPr>
            <w:tcW w:w="1666" w:type="dxa"/>
            <w:vAlign w:val="center"/>
          </w:tcPr>
          <w:p w:rsidR="003A47F8" w:rsidRPr="00EA7E36" w:rsidRDefault="003A47F8" w:rsidP="00F0231D">
            <w:pPr>
              <w:spacing w:line="276" w:lineRule="auto"/>
              <w:jc w:val="center"/>
              <w:rPr>
                <w:rFonts w:ascii="Times New Roman" w:hAnsi="Times New Roman"/>
                <w:sz w:val="24"/>
                <w:szCs w:val="24"/>
              </w:rPr>
            </w:pPr>
            <w:r w:rsidRPr="00EA7E36">
              <w:rPr>
                <w:rFonts w:ascii="Times New Roman" w:hAnsi="Times New Roman"/>
                <w:sz w:val="24"/>
                <w:szCs w:val="24"/>
              </w:rPr>
              <w:t>125</w:t>
            </w:r>
            <w:r w:rsidRPr="00EA7E36">
              <w:rPr>
                <w:rFonts w:ascii="Times New Roman" w:hAnsi="Times New Roman"/>
                <w:sz w:val="24"/>
                <w:szCs w:val="24"/>
                <w:shd w:val="clear" w:color="auto" w:fill="FFFFFF"/>
              </w:rPr>
              <w:t>±6</w:t>
            </w:r>
          </w:p>
        </w:tc>
        <w:tc>
          <w:tcPr>
            <w:tcW w:w="1628" w:type="dxa"/>
            <w:vAlign w:val="center"/>
          </w:tcPr>
          <w:p w:rsidR="003A47F8" w:rsidRPr="00EA7E36" w:rsidRDefault="003A47F8" w:rsidP="00F0231D">
            <w:pPr>
              <w:spacing w:line="276" w:lineRule="auto"/>
              <w:jc w:val="center"/>
              <w:rPr>
                <w:rFonts w:ascii="Times New Roman" w:hAnsi="Times New Roman"/>
                <w:sz w:val="24"/>
                <w:szCs w:val="24"/>
              </w:rPr>
            </w:pPr>
            <w:r w:rsidRPr="00EA7E36">
              <w:rPr>
                <w:rFonts w:ascii="Times New Roman" w:hAnsi="Times New Roman"/>
                <w:sz w:val="24"/>
                <w:szCs w:val="24"/>
              </w:rPr>
              <w:t>250</w:t>
            </w:r>
            <w:r w:rsidRPr="00EA7E36">
              <w:rPr>
                <w:rFonts w:ascii="Times New Roman" w:hAnsi="Times New Roman"/>
                <w:sz w:val="24"/>
                <w:szCs w:val="24"/>
                <w:shd w:val="clear" w:color="auto" w:fill="FFFFFF"/>
              </w:rPr>
              <w:t>±12</w:t>
            </w:r>
          </w:p>
        </w:tc>
      </w:tr>
      <w:tr w:rsidR="00EA7E36" w:rsidRPr="00EA7E36" w:rsidTr="00F0231D">
        <w:trPr>
          <w:trHeight w:val="774"/>
          <w:jc w:val="center"/>
        </w:trPr>
        <w:tc>
          <w:tcPr>
            <w:tcW w:w="1061" w:type="dxa"/>
            <w:vAlign w:val="center"/>
          </w:tcPr>
          <w:p w:rsidR="004B7AE3" w:rsidRPr="00EA7E36" w:rsidRDefault="005241DF" w:rsidP="00F0231D">
            <w:pPr>
              <w:spacing w:line="276" w:lineRule="auto"/>
              <w:jc w:val="center"/>
              <w:rPr>
                <w:rFonts w:ascii="Times New Roman" w:hAnsi="Times New Roman"/>
                <w:b/>
                <w:sz w:val="24"/>
                <w:szCs w:val="24"/>
              </w:rPr>
            </w:pPr>
            <w:r w:rsidRPr="00EA7E36">
              <w:rPr>
                <w:rFonts w:ascii="Times New Roman" w:hAnsi="Times New Roman"/>
                <w:b/>
                <w:sz w:val="24"/>
                <w:szCs w:val="24"/>
              </w:rPr>
              <w:t>2.4</w:t>
            </w:r>
          </w:p>
        </w:tc>
        <w:tc>
          <w:tcPr>
            <w:tcW w:w="1696" w:type="dxa"/>
            <w:vAlign w:val="center"/>
          </w:tcPr>
          <w:p w:rsidR="004B7AE3" w:rsidRPr="00EA7E36" w:rsidRDefault="004B7AE3" w:rsidP="00F0231D">
            <w:pPr>
              <w:spacing w:line="276" w:lineRule="auto"/>
              <w:ind w:left="97" w:right="79"/>
              <w:jc w:val="center"/>
              <w:rPr>
                <w:rFonts w:ascii="Times New Roman" w:hAnsi="Times New Roman"/>
                <w:sz w:val="24"/>
                <w:szCs w:val="24"/>
              </w:rPr>
            </w:pPr>
            <w:r w:rsidRPr="00EA7E36">
              <w:rPr>
                <w:rFonts w:ascii="Times New Roman" w:hAnsi="Times New Roman"/>
                <w:sz w:val="24"/>
                <w:szCs w:val="24"/>
              </w:rPr>
              <w:t>301</w:t>
            </w:r>
          </w:p>
        </w:tc>
        <w:tc>
          <w:tcPr>
            <w:tcW w:w="1668" w:type="dxa"/>
            <w:vAlign w:val="center"/>
          </w:tcPr>
          <w:p w:rsidR="004B7AE3" w:rsidRPr="00EA7E36" w:rsidRDefault="004B7AE3" w:rsidP="00F0231D">
            <w:pPr>
              <w:spacing w:line="276" w:lineRule="auto"/>
              <w:jc w:val="center"/>
              <w:rPr>
                <w:rFonts w:ascii="Times New Roman" w:hAnsi="Times New Roman"/>
                <w:sz w:val="24"/>
                <w:szCs w:val="24"/>
              </w:rPr>
            </w:pPr>
            <w:r w:rsidRPr="00EA7E36">
              <w:rPr>
                <w:rFonts w:ascii="Times New Roman" w:hAnsi="Times New Roman"/>
                <w:sz w:val="24"/>
                <w:szCs w:val="24"/>
              </w:rPr>
              <w:t>302</w:t>
            </w:r>
          </w:p>
        </w:tc>
        <w:tc>
          <w:tcPr>
            <w:tcW w:w="1633" w:type="dxa"/>
            <w:vAlign w:val="center"/>
          </w:tcPr>
          <w:p w:rsidR="004B7AE3" w:rsidRPr="00EA7E36" w:rsidRDefault="004B7AE3" w:rsidP="00F0231D">
            <w:pPr>
              <w:spacing w:line="276" w:lineRule="auto"/>
              <w:jc w:val="center"/>
              <w:rPr>
                <w:rFonts w:ascii="Times New Roman" w:hAnsi="Times New Roman"/>
                <w:sz w:val="24"/>
                <w:szCs w:val="24"/>
              </w:rPr>
            </w:pPr>
            <w:r w:rsidRPr="00EA7E36">
              <w:rPr>
                <w:rFonts w:ascii="Times New Roman" w:hAnsi="Times New Roman"/>
                <w:sz w:val="24"/>
                <w:szCs w:val="24"/>
              </w:rPr>
              <w:t>304</w:t>
            </w:r>
          </w:p>
        </w:tc>
        <w:tc>
          <w:tcPr>
            <w:tcW w:w="1666" w:type="dxa"/>
            <w:vAlign w:val="center"/>
          </w:tcPr>
          <w:p w:rsidR="004B7AE3" w:rsidRPr="00EA7E36" w:rsidRDefault="004B7AE3" w:rsidP="00F0231D">
            <w:pPr>
              <w:spacing w:line="276" w:lineRule="auto"/>
              <w:jc w:val="center"/>
              <w:rPr>
                <w:rFonts w:ascii="Times New Roman" w:hAnsi="Times New Roman"/>
                <w:sz w:val="24"/>
                <w:szCs w:val="24"/>
              </w:rPr>
            </w:pPr>
            <w:r w:rsidRPr="00EA7E36">
              <w:rPr>
                <w:rFonts w:ascii="Times New Roman" w:hAnsi="Times New Roman"/>
                <w:sz w:val="24"/>
                <w:szCs w:val="24"/>
              </w:rPr>
              <w:t>302</w:t>
            </w:r>
            <w:r w:rsidRPr="00EA7E36">
              <w:rPr>
                <w:rFonts w:ascii="Times New Roman" w:hAnsi="Times New Roman"/>
                <w:sz w:val="24"/>
                <w:szCs w:val="24"/>
                <w:shd w:val="clear" w:color="auto" w:fill="FFFFFF"/>
              </w:rPr>
              <w:t>± 5</w:t>
            </w:r>
          </w:p>
        </w:tc>
        <w:tc>
          <w:tcPr>
            <w:tcW w:w="1628" w:type="dxa"/>
            <w:vAlign w:val="center"/>
          </w:tcPr>
          <w:p w:rsidR="004B7AE3" w:rsidRPr="00EA7E36" w:rsidRDefault="004B7AE3" w:rsidP="00F0231D">
            <w:pPr>
              <w:spacing w:line="276" w:lineRule="auto"/>
              <w:jc w:val="center"/>
              <w:rPr>
                <w:rFonts w:ascii="Times New Roman" w:hAnsi="Times New Roman"/>
                <w:sz w:val="24"/>
                <w:szCs w:val="24"/>
              </w:rPr>
            </w:pPr>
            <w:r w:rsidRPr="00EA7E36">
              <w:rPr>
                <w:rFonts w:ascii="Times New Roman" w:hAnsi="Times New Roman"/>
                <w:sz w:val="24"/>
                <w:szCs w:val="24"/>
              </w:rPr>
              <w:t>604</w:t>
            </w:r>
            <w:r w:rsidRPr="00EA7E36">
              <w:rPr>
                <w:rFonts w:ascii="Times New Roman" w:hAnsi="Times New Roman"/>
                <w:sz w:val="24"/>
                <w:szCs w:val="24"/>
                <w:shd w:val="clear" w:color="auto" w:fill="FFFFFF"/>
              </w:rPr>
              <w:t>± 10</w:t>
            </w:r>
          </w:p>
        </w:tc>
      </w:tr>
      <w:tr w:rsidR="00EA7E36" w:rsidRPr="00EA7E36" w:rsidTr="00F0231D">
        <w:trPr>
          <w:trHeight w:val="740"/>
          <w:jc w:val="center"/>
        </w:trPr>
        <w:tc>
          <w:tcPr>
            <w:tcW w:w="1061" w:type="dxa"/>
            <w:vAlign w:val="center"/>
          </w:tcPr>
          <w:p w:rsidR="003A47F8" w:rsidRPr="00EA7E36" w:rsidRDefault="003A367D" w:rsidP="00F0231D">
            <w:pPr>
              <w:spacing w:line="276" w:lineRule="auto"/>
              <w:jc w:val="center"/>
              <w:rPr>
                <w:rFonts w:ascii="Times New Roman" w:hAnsi="Times New Roman"/>
                <w:b/>
                <w:sz w:val="24"/>
                <w:szCs w:val="24"/>
              </w:rPr>
            </w:pPr>
            <w:r w:rsidRPr="00EA7E36">
              <w:rPr>
                <w:rFonts w:ascii="Times New Roman" w:hAnsi="Times New Roman"/>
                <w:b/>
                <w:sz w:val="24"/>
                <w:szCs w:val="24"/>
              </w:rPr>
              <w:t>3</w:t>
            </w:r>
            <w:r w:rsidR="003A47F8" w:rsidRPr="00EA7E36">
              <w:rPr>
                <w:rFonts w:ascii="Times New Roman" w:hAnsi="Times New Roman"/>
                <w:b/>
                <w:sz w:val="24"/>
                <w:szCs w:val="24"/>
              </w:rPr>
              <w:t>.1</w:t>
            </w:r>
          </w:p>
        </w:tc>
        <w:tc>
          <w:tcPr>
            <w:tcW w:w="1696" w:type="dxa"/>
            <w:vAlign w:val="center"/>
          </w:tcPr>
          <w:p w:rsidR="003A47F8" w:rsidRPr="00EA7E36" w:rsidRDefault="003A47F8" w:rsidP="00F0231D">
            <w:pPr>
              <w:spacing w:line="276" w:lineRule="auto"/>
              <w:ind w:left="97" w:right="79"/>
              <w:jc w:val="center"/>
              <w:rPr>
                <w:rFonts w:ascii="Times New Roman" w:hAnsi="Times New Roman"/>
                <w:sz w:val="24"/>
                <w:szCs w:val="24"/>
              </w:rPr>
            </w:pPr>
            <w:r w:rsidRPr="00EA7E36">
              <w:rPr>
                <w:rFonts w:ascii="Times New Roman" w:hAnsi="Times New Roman"/>
                <w:sz w:val="24"/>
                <w:szCs w:val="24"/>
              </w:rPr>
              <w:t>120</w:t>
            </w:r>
          </w:p>
        </w:tc>
        <w:tc>
          <w:tcPr>
            <w:tcW w:w="1668" w:type="dxa"/>
            <w:vAlign w:val="center"/>
          </w:tcPr>
          <w:p w:rsidR="003A47F8" w:rsidRPr="00EA7E36" w:rsidRDefault="003A47F8" w:rsidP="00F0231D">
            <w:pPr>
              <w:spacing w:line="276" w:lineRule="auto"/>
              <w:jc w:val="center"/>
              <w:rPr>
                <w:rFonts w:ascii="Times New Roman" w:hAnsi="Times New Roman"/>
                <w:sz w:val="24"/>
                <w:szCs w:val="24"/>
              </w:rPr>
            </w:pPr>
            <w:r w:rsidRPr="00EA7E36">
              <w:rPr>
                <w:rFonts w:ascii="Times New Roman" w:hAnsi="Times New Roman"/>
                <w:sz w:val="24"/>
                <w:szCs w:val="24"/>
              </w:rPr>
              <w:t>117</w:t>
            </w:r>
          </w:p>
        </w:tc>
        <w:tc>
          <w:tcPr>
            <w:tcW w:w="1633" w:type="dxa"/>
            <w:vAlign w:val="center"/>
          </w:tcPr>
          <w:p w:rsidR="003A47F8" w:rsidRPr="00EA7E36" w:rsidRDefault="003A47F8" w:rsidP="00F0231D">
            <w:pPr>
              <w:spacing w:line="276" w:lineRule="auto"/>
              <w:jc w:val="center"/>
              <w:rPr>
                <w:rFonts w:ascii="Times New Roman" w:hAnsi="Times New Roman"/>
                <w:sz w:val="24"/>
                <w:szCs w:val="24"/>
              </w:rPr>
            </w:pPr>
            <w:r w:rsidRPr="00EA7E36">
              <w:rPr>
                <w:rFonts w:ascii="Times New Roman" w:hAnsi="Times New Roman"/>
                <w:sz w:val="24"/>
                <w:szCs w:val="24"/>
              </w:rPr>
              <w:t>116</w:t>
            </w:r>
          </w:p>
        </w:tc>
        <w:tc>
          <w:tcPr>
            <w:tcW w:w="1666" w:type="dxa"/>
            <w:vAlign w:val="center"/>
          </w:tcPr>
          <w:p w:rsidR="003A47F8" w:rsidRPr="00EA7E36" w:rsidRDefault="003A47F8" w:rsidP="00F0231D">
            <w:pPr>
              <w:spacing w:line="276" w:lineRule="auto"/>
              <w:jc w:val="center"/>
              <w:rPr>
                <w:rFonts w:ascii="Times New Roman" w:hAnsi="Times New Roman"/>
                <w:sz w:val="24"/>
                <w:szCs w:val="24"/>
              </w:rPr>
            </w:pPr>
            <w:r w:rsidRPr="00EA7E36">
              <w:rPr>
                <w:rFonts w:ascii="Times New Roman" w:hAnsi="Times New Roman"/>
                <w:sz w:val="24"/>
                <w:szCs w:val="24"/>
              </w:rPr>
              <w:t>118</w:t>
            </w:r>
            <w:r w:rsidRPr="00EA7E36">
              <w:rPr>
                <w:rFonts w:ascii="Times New Roman" w:hAnsi="Times New Roman"/>
                <w:sz w:val="24"/>
                <w:szCs w:val="24"/>
                <w:shd w:val="clear" w:color="auto" w:fill="FFFFFF"/>
              </w:rPr>
              <w:t>± 6</w:t>
            </w:r>
          </w:p>
        </w:tc>
        <w:tc>
          <w:tcPr>
            <w:tcW w:w="1628" w:type="dxa"/>
            <w:vAlign w:val="center"/>
          </w:tcPr>
          <w:p w:rsidR="003A47F8" w:rsidRPr="00EA7E36" w:rsidRDefault="003A47F8" w:rsidP="00F0231D">
            <w:pPr>
              <w:spacing w:line="276" w:lineRule="auto"/>
              <w:jc w:val="center"/>
              <w:rPr>
                <w:rFonts w:ascii="Times New Roman" w:hAnsi="Times New Roman"/>
                <w:sz w:val="24"/>
                <w:szCs w:val="24"/>
                <w:shd w:val="clear" w:color="auto" w:fill="FFFFFF"/>
              </w:rPr>
            </w:pPr>
            <w:r w:rsidRPr="00EA7E36">
              <w:rPr>
                <w:rFonts w:ascii="Times New Roman" w:hAnsi="Times New Roman"/>
                <w:sz w:val="24"/>
                <w:szCs w:val="24"/>
              </w:rPr>
              <w:t>236</w:t>
            </w:r>
            <w:r w:rsidRPr="00EA7E36">
              <w:rPr>
                <w:rFonts w:ascii="Times New Roman" w:hAnsi="Times New Roman"/>
                <w:sz w:val="24"/>
                <w:szCs w:val="24"/>
                <w:shd w:val="clear" w:color="auto" w:fill="FFFFFF"/>
              </w:rPr>
              <w:t>± 12</w:t>
            </w:r>
          </w:p>
        </w:tc>
      </w:tr>
      <w:tr w:rsidR="00EA7E36" w:rsidRPr="00EA7E36" w:rsidTr="00F0231D">
        <w:trPr>
          <w:trHeight w:val="774"/>
          <w:jc w:val="center"/>
        </w:trPr>
        <w:tc>
          <w:tcPr>
            <w:tcW w:w="1061" w:type="dxa"/>
            <w:vAlign w:val="center"/>
          </w:tcPr>
          <w:p w:rsidR="003A47F8" w:rsidRPr="00EA7E36" w:rsidRDefault="003A367D" w:rsidP="00F0231D">
            <w:pPr>
              <w:spacing w:line="276" w:lineRule="auto"/>
              <w:jc w:val="center"/>
              <w:rPr>
                <w:rFonts w:ascii="Times New Roman" w:hAnsi="Times New Roman"/>
                <w:b/>
                <w:sz w:val="24"/>
                <w:szCs w:val="24"/>
              </w:rPr>
            </w:pPr>
            <w:r w:rsidRPr="00EA7E36">
              <w:rPr>
                <w:rFonts w:ascii="Times New Roman" w:hAnsi="Times New Roman"/>
                <w:b/>
                <w:sz w:val="24"/>
                <w:szCs w:val="24"/>
              </w:rPr>
              <w:t>3</w:t>
            </w:r>
            <w:r w:rsidR="003A47F8" w:rsidRPr="00EA7E36">
              <w:rPr>
                <w:rFonts w:ascii="Times New Roman" w:hAnsi="Times New Roman"/>
                <w:b/>
                <w:sz w:val="24"/>
                <w:szCs w:val="24"/>
              </w:rPr>
              <w:t>.2</w:t>
            </w:r>
          </w:p>
        </w:tc>
        <w:tc>
          <w:tcPr>
            <w:tcW w:w="1696" w:type="dxa"/>
            <w:vAlign w:val="center"/>
          </w:tcPr>
          <w:p w:rsidR="003A47F8" w:rsidRPr="00EA7E36" w:rsidRDefault="003A47F8" w:rsidP="00F0231D">
            <w:pPr>
              <w:spacing w:line="276" w:lineRule="auto"/>
              <w:ind w:left="97" w:right="79"/>
              <w:jc w:val="center"/>
              <w:rPr>
                <w:rFonts w:ascii="Times New Roman" w:hAnsi="Times New Roman"/>
                <w:sz w:val="24"/>
                <w:szCs w:val="24"/>
              </w:rPr>
            </w:pPr>
            <w:r w:rsidRPr="00EA7E36">
              <w:rPr>
                <w:rFonts w:ascii="Times New Roman" w:hAnsi="Times New Roman"/>
                <w:sz w:val="24"/>
                <w:szCs w:val="24"/>
              </w:rPr>
              <w:t>101</w:t>
            </w:r>
          </w:p>
        </w:tc>
        <w:tc>
          <w:tcPr>
            <w:tcW w:w="1668" w:type="dxa"/>
            <w:vAlign w:val="center"/>
          </w:tcPr>
          <w:p w:rsidR="003A47F8" w:rsidRPr="00EA7E36" w:rsidRDefault="003A47F8" w:rsidP="00F0231D">
            <w:pPr>
              <w:spacing w:line="276" w:lineRule="auto"/>
              <w:jc w:val="center"/>
              <w:rPr>
                <w:rFonts w:ascii="Times New Roman" w:hAnsi="Times New Roman"/>
                <w:sz w:val="24"/>
                <w:szCs w:val="24"/>
              </w:rPr>
            </w:pPr>
            <w:r w:rsidRPr="00EA7E36">
              <w:rPr>
                <w:rFonts w:ascii="Times New Roman" w:hAnsi="Times New Roman"/>
                <w:sz w:val="24"/>
                <w:szCs w:val="24"/>
              </w:rPr>
              <w:t>100</w:t>
            </w:r>
          </w:p>
        </w:tc>
        <w:tc>
          <w:tcPr>
            <w:tcW w:w="1633" w:type="dxa"/>
            <w:vAlign w:val="center"/>
          </w:tcPr>
          <w:p w:rsidR="003A47F8" w:rsidRPr="00EA7E36" w:rsidRDefault="003A47F8" w:rsidP="00F0231D">
            <w:pPr>
              <w:spacing w:line="276" w:lineRule="auto"/>
              <w:jc w:val="center"/>
              <w:rPr>
                <w:rFonts w:ascii="Times New Roman" w:hAnsi="Times New Roman"/>
                <w:sz w:val="24"/>
                <w:szCs w:val="24"/>
              </w:rPr>
            </w:pPr>
            <w:r w:rsidRPr="00EA7E36">
              <w:rPr>
                <w:rFonts w:ascii="Times New Roman" w:hAnsi="Times New Roman"/>
                <w:sz w:val="24"/>
                <w:szCs w:val="24"/>
              </w:rPr>
              <w:t>97</w:t>
            </w:r>
          </w:p>
        </w:tc>
        <w:tc>
          <w:tcPr>
            <w:tcW w:w="1666" w:type="dxa"/>
            <w:vAlign w:val="center"/>
          </w:tcPr>
          <w:p w:rsidR="003A47F8" w:rsidRPr="00EA7E36" w:rsidRDefault="003A47F8" w:rsidP="00F0231D">
            <w:pPr>
              <w:spacing w:line="276" w:lineRule="auto"/>
              <w:jc w:val="center"/>
              <w:rPr>
                <w:rFonts w:ascii="Times New Roman" w:hAnsi="Times New Roman"/>
                <w:sz w:val="24"/>
                <w:szCs w:val="24"/>
              </w:rPr>
            </w:pPr>
            <w:r w:rsidRPr="00EA7E36">
              <w:rPr>
                <w:rFonts w:ascii="Times New Roman" w:hAnsi="Times New Roman"/>
                <w:sz w:val="24"/>
                <w:szCs w:val="24"/>
              </w:rPr>
              <w:t>99</w:t>
            </w:r>
            <w:r w:rsidRPr="00EA7E36">
              <w:rPr>
                <w:rFonts w:ascii="Times New Roman" w:hAnsi="Times New Roman"/>
                <w:sz w:val="24"/>
                <w:szCs w:val="24"/>
                <w:shd w:val="clear" w:color="auto" w:fill="FFFFFF"/>
              </w:rPr>
              <w:t>± 6</w:t>
            </w:r>
          </w:p>
        </w:tc>
        <w:tc>
          <w:tcPr>
            <w:tcW w:w="1628" w:type="dxa"/>
            <w:vAlign w:val="center"/>
          </w:tcPr>
          <w:p w:rsidR="003A47F8" w:rsidRPr="00EA7E36" w:rsidRDefault="003A47F8" w:rsidP="00F0231D">
            <w:pPr>
              <w:spacing w:line="276" w:lineRule="auto"/>
              <w:jc w:val="center"/>
              <w:rPr>
                <w:rFonts w:ascii="Times New Roman" w:hAnsi="Times New Roman"/>
                <w:sz w:val="24"/>
                <w:szCs w:val="24"/>
              </w:rPr>
            </w:pPr>
            <w:r w:rsidRPr="00EA7E36">
              <w:rPr>
                <w:rFonts w:ascii="Times New Roman" w:hAnsi="Times New Roman"/>
                <w:sz w:val="24"/>
                <w:szCs w:val="24"/>
              </w:rPr>
              <w:t>198</w:t>
            </w:r>
            <w:r w:rsidRPr="00EA7E36">
              <w:rPr>
                <w:rFonts w:ascii="Times New Roman" w:hAnsi="Times New Roman"/>
                <w:sz w:val="24"/>
                <w:szCs w:val="24"/>
                <w:shd w:val="clear" w:color="auto" w:fill="FFFFFF"/>
              </w:rPr>
              <w:t>± 12</w:t>
            </w:r>
          </w:p>
        </w:tc>
      </w:tr>
      <w:tr w:rsidR="00EA7E36" w:rsidRPr="00EA7E36" w:rsidTr="00F0231D">
        <w:trPr>
          <w:trHeight w:val="774"/>
          <w:jc w:val="center"/>
        </w:trPr>
        <w:tc>
          <w:tcPr>
            <w:tcW w:w="1061" w:type="dxa"/>
            <w:vAlign w:val="center"/>
          </w:tcPr>
          <w:p w:rsidR="003A47F8" w:rsidRPr="00EA7E36" w:rsidRDefault="003A367D" w:rsidP="00F0231D">
            <w:pPr>
              <w:spacing w:line="276" w:lineRule="auto"/>
              <w:jc w:val="center"/>
              <w:rPr>
                <w:rFonts w:ascii="Times New Roman" w:hAnsi="Times New Roman"/>
                <w:b/>
                <w:sz w:val="24"/>
                <w:szCs w:val="24"/>
              </w:rPr>
            </w:pPr>
            <w:r w:rsidRPr="00EA7E36">
              <w:rPr>
                <w:rFonts w:ascii="Times New Roman" w:hAnsi="Times New Roman"/>
                <w:b/>
                <w:sz w:val="24"/>
                <w:szCs w:val="24"/>
              </w:rPr>
              <w:t>3</w:t>
            </w:r>
            <w:r w:rsidR="003A47F8" w:rsidRPr="00EA7E36">
              <w:rPr>
                <w:rFonts w:ascii="Times New Roman" w:hAnsi="Times New Roman"/>
                <w:b/>
                <w:sz w:val="24"/>
                <w:szCs w:val="24"/>
              </w:rPr>
              <w:t>.3</w:t>
            </w:r>
          </w:p>
        </w:tc>
        <w:tc>
          <w:tcPr>
            <w:tcW w:w="1696" w:type="dxa"/>
            <w:vAlign w:val="center"/>
          </w:tcPr>
          <w:p w:rsidR="003A47F8" w:rsidRPr="00EA7E36" w:rsidRDefault="003A47F8" w:rsidP="00F0231D">
            <w:pPr>
              <w:spacing w:line="276" w:lineRule="auto"/>
              <w:ind w:left="97" w:right="79"/>
              <w:jc w:val="center"/>
              <w:rPr>
                <w:rFonts w:ascii="Times New Roman" w:hAnsi="Times New Roman"/>
                <w:sz w:val="24"/>
                <w:szCs w:val="24"/>
              </w:rPr>
            </w:pPr>
            <w:r w:rsidRPr="00EA7E36">
              <w:rPr>
                <w:rFonts w:ascii="Times New Roman" w:hAnsi="Times New Roman"/>
                <w:sz w:val="24"/>
                <w:szCs w:val="24"/>
              </w:rPr>
              <w:t>94</w:t>
            </w:r>
          </w:p>
        </w:tc>
        <w:tc>
          <w:tcPr>
            <w:tcW w:w="1668" w:type="dxa"/>
            <w:vAlign w:val="center"/>
          </w:tcPr>
          <w:p w:rsidR="003A47F8" w:rsidRPr="00EA7E36" w:rsidRDefault="003A47F8" w:rsidP="00F0231D">
            <w:pPr>
              <w:spacing w:line="276" w:lineRule="auto"/>
              <w:jc w:val="center"/>
              <w:rPr>
                <w:rFonts w:ascii="Times New Roman" w:hAnsi="Times New Roman"/>
                <w:sz w:val="24"/>
                <w:szCs w:val="24"/>
              </w:rPr>
            </w:pPr>
            <w:r w:rsidRPr="00EA7E36">
              <w:rPr>
                <w:rFonts w:ascii="Times New Roman" w:hAnsi="Times New Roman"/>
                <w:sz w:val="24"/>
                <w:szCs w:val="24"/>
              </w:rPr>
              <w:t>94</w:t>
            </w:r>
          </w:p>
        </w:tc>
        <w:tc>
          <w:tcPr>
            <w:tcW w:w="1633" w:type="dxa"/>
            <w:vAlign w:val="center"/>
          </w:tcPr>
          <w:p w:rsidR="003A47F8" w:rsidRPr="00EA7E36" w:rsidRDefault="003A47F8" w:rsidP="00F0231D">
            <w:pPr>
              <w:spacing w:line="276" w:lineRule="auto"/>
              <w:jc w:val="center"/>
              <w:rPr>
                <w:rFonts w:ascii="Times New Roman" w:hAnsi="Times New Roman"/>
                <w:sz w:val="24"/>
                <w:szCs w:val="24"/>
              </w:rPr>
            </w:pPr>
            <w:r w:rsidRPr="00EA7E36">
              <w:rPr>
                <w:rFonts w:ascii="Times New Roman" w:hAnsi="Times New Roman"/>
                <w:sz w:val="24"/>
                <w:szCs w:val="24"/>
              </w:rPr>
              <w:t>97</w:t>
            </w:r>
          </w:p>
        </w:tc>
        <w:tc>
          <w:tcPr>
            <w:tcW w:w="1666" w:type="dxa"/>
            <w:vAlign w:val="center"/>
          </w:tcPr>
          <w:p w:rsidR="003A47F8" w:rsidRPr="00EA7E36" w:rsidRDefault="003A47F8" w:rsidP="00F0231D">
            <w:pPr>
              <w:spacing w:line="276" w:lineRule="auto"/>
              <w:jc w:val="center"/>
              <w:rPr>
                <w:rFonts w:ascii="Times New Roman" w:hAnsi="Times New Roman"/>
                <w:sz w:val="24"/>
                <w:szCs w:val="24"/>
              </w:rPr>
            </w:pPr>
            <w:r w:rsidRPr="00EA7E36">
              <w:rPr>
                <w:rFonts w:ascii="Times New Roman" w:hAnsi="Times New Roman"/>
                <w:sz w:val="24"/>
                <w:szCs w:val="24"/>
              </w:rPr>
              <w:t>95</w:t>
            </w:r>
            <w:r w:rsidRPr="00EA7E36">
              <w:rPr>
                <w:rFonts w:ascii="Times New Roman" w:hAnsi="Times New Roman"/>
                <w:sz w:val="24"/>
                <w:szCs w:val="24"/>
                <w:shd w:val="clear" w:color="auto" w:fill="FFFFFF"/>
              </w:rPr>
              <w:t>± 5</w:t>
            </w:r>
          </w:p>
        </w:tc>
        <w:tc>
          <w:tcPr>
            <w:tcW w:w="1628" w:type="dxa"/>
            <w:vAlign w:val="center"/>
          </w:tcPr>
          <w:p w:rsidR="003A47F8" w:rsidRPr="00EA7E36" w:rsidRDefault="003A47F8" w:rsidP="00F0231D">
            <w:pPr>
              <w:spacing w:line="276" w:lineRule="auto"/>
              <w:jc w:val="center"/>
              <w:rPr>
                <w:rFonts w:ascii="Times New Roman" w:hAnsi="Times New Roman"/>
                <w:sz w:val="24"/>
                <w:szCs w:val="24"/>
              </w:rPr>
            </w:pPr>
            <w:r w:rsidRPr="00EA7E36">
              <w:rPr>
                <w:rFonts w:ascii="Times New Roman" w:hAnsi="Times New Roman"/>
                <w:sz w:val="24"/>
                <w:szCs w:val="24"/>
              </w:rPr>
              <w:t>190</w:t>
            </w:r>
            <w:r w:rsidRPr="00EA7E36">
              <w:rPr>
                <w:rFonts w:ascii="Times New Roman" w:hAnsi="Times New Roman"/>
                <w:sz w:val="24"/>
                <w:szCs w:val="24"/>
                <w:shd w:val="clear" w:color="auto" w:fill="FFFFFF"/>
              </w:rPr>
              <w:t>± 10</w:t>
            </w:r>
          </w:p>
        </w:tc>
      </w:tr>
      <w:tr w:rsidR="00EA7E36" w:rsidRPr="00EA7E36" w:rsidTr="00F0231D">
        <w:trPr>
          <w:trHeight w:val="774"/>
          <w:jc w:val="center"/>
        </w:trPr>
        <w:tc>
          <w:tcPr>
            <w:tcW w:w="1061" w:type="dxa"/>
            <w:vAlign w:val="center"/>
          </w:tcPr>
          <w:p w:rsidR="000C6208" w:rsidRPr="00EA7E36" w:rsidRDefault="003A367D" w:rsidP="00F0231D">
            <w:pPr>
              <w:spacing w:line="276" w:lineRule="auto"/>
              <w:jc w:val="center"/>
              <w:rPr>
                <w:rFonts w:ascii="Times New Roman" w:hAnsi="Times New Roman"/>
                <w:b/>
                <w:sz w:val="24"/>
                <w:szCs w:val="24"/>
              </w:rPr>
            </w:pPr>
            <w:r w:rsidRPr="00EA7E36">
              <w:rPr>
                <w:rFonts w:ascii="Times New Roman" w:hAnsi="Times New Roman"/>
                <w:b/>
                <w:sz w:val="24"/>
                <w:szCs w:val="24"/>
              </w:rPr>
              <w:t>3</w:t>
            </w:r>
            <w:r w:rsidR="005241DF" w:rsidRPr="00EA7E36">
              <w:rPr>
                <w:rFonts w:ascii="Times New Roman" w:hAnsi="Times New Roman"/>
                <w:b/>
                <w:sz w:val="24"/>
                <w:szCs w:val="24"/>
              </w:rPr>
              <w:t>.4</w:t>
            </w:r>
          </w:p>
        </w:tc>
        <w:tc>
          <w:tcPr>
            <w:tcW w:w="1696" w:type="dxa"/>
            <w:vAlign w:val="center"/>
          </w:tcPr>
          <w:p w:rsidR="000C6208" w:rsidRPr="00EA7E36" w:rsidRDefault="000C6208" w:rsidP="00F0231D">
            <w:pPr>
              <w:spacing w:line="276" w:lineRule="auto"/>
              <w:ind w:left="97" w:right="79"/>
              <w:jc w:val="center"/>
              <w:rPr>
                <w:rFonts w:ascii="Times New Roman" w:hAnsi="Times New Roman"/>
                <w:sz w:val="24"/>
                <w:szCs w:val="24"/>
              </w:rPr>
            </w:pPr>
            <w:r w:rsidRPr="00EA7E36">
              <w:rPr>
                <w:rFonts w:ascii="Times New Roman" w:hAnsi="Times New Roman"/>
                <w:sz w:val="24"/>
                <w:szCs w:val="24"/>
              </w:rPr>
              <w:t>100</w:t>
            </w:r>
          </w:p>
        </w:tc>
        <w:tc>
          <w:tcPr>
            <w:tcW w:w="1668" w:type="dxa"/>
            <w:vAlign w:val="center"/>
          </w:tcPr>
          <w:p w:rsidR="000C6208" w:rsidRPr="00EA7E36" w:rsidRDefault="000C6208" w:rsidP="00F0231D">
            <w:pPr>
              <w:spacing w:line="276" w:lineRule="auto"/>
              <w:jc w:val="center"/>
              <w:rPr>
                <w:rFonts w:ascii="Times New Roman" w:hAnsi="Times New Roman"/>
                <w:sz w:val="24"/>
                <w:szCs w:val="24"/>
              </w:rPr>
            </w:pPr>
            <w:r w:rsidRPr="00EA7E36">
              <w:rPr>
                <w:rFonts w:ascii="Times New Roman" w:hAnsi="Times New Roman"/>
                <w:sz w:val="24"/>
                <w:szCs w:val="24"/>
              </w:rPr>
              <w:t>102</w:t>
            </w:r>
          </w:p>
        </w:tc>
        <w:tc>
          <w:tcPr>
            <w:tcW w:w="1633" w:type="dxa"/>
            <w:vAlign w:val="center"/>
          </w:tcPr>
          <w:p w:rsidR="000C6208" w:rsidRPr="00EA7E36" w:rsidRDefault="000C6208" w:rsidP="00F0231D">
            <w:pPr>
              <w:spacing w:line="276" w:lineRule="auto"/>
              <w:jc w:val="center"/>
              <w:rPr>
                <w:rFonts w:ascii="Times New Roman" w:hAnsi="Times New Roman"/>
                <w:sz w:val="24"/>
                <w:szCs w:val="24"/>
              </w:rPr>
            </w:pPr>
            <w:r w:rsidRPr="00EA7E36">
              <w:rPr>
                <w:rFonts w:ascii="Times New Roman" w:hAnsi="Times New Roman"/>
                <w:sz w:val="24"/>
                <w:szCs w:val="24"/>
              </w:rPr>
              <w:t>103</w:t>
            </w:r>
          </w:p>
        </w:tc>
        <w:tc>
          <w:tcPr>
            <w:tcW w:w="1666" w:type="dxa"/>
            <w:vAlign w:val="center"/>
          </w:tcPr>
          <w:p w:rsidR="000C6208" w:rsidRPr="00EA7E36" w:rsidRDefault="000C6208" w:rsidP="00F0231D">
            <w:pPr>
              <w:spacing w:line="276" w:lineRule="auto"/>
              <w:jc w:val="center"/>
              <w:rPr>
                <w:rFonts w:ascii="Times New Roman" w:hAnsi="Times New Roman"/>
                <w:sz w:val="24"/>
                <w:szCs w:val="24"/>
              </w:rPr>
            </w:pPr>
            <w:r w:rsidRPr="00EA7E36">
              <w:rPr>
                <w:rFonts w:ascii="Times New Roman" w:hAnsi="Times New Roman"/>
                <w:sz w:val="24"/>
                <w:szCs w:val="24"/>
              </w:rPr>
              <w:t>102</w:t>
            </w:r>
            <w:r w:rsidRPr="00EA7E36">
              <w:rPr>
                <w:rFonts w:ascii="Times New Roman" w:hAnsi="Times New Roman"/>
                <w:sz w:val="24"/>
                <w:szCs w:val="24"/>
                <w:shd w:val="clear" w:color="auto" w:fill="FFFFFF"/>
              </w:rPr>
              <w:t>± 5</w:t>
            </w:r>
          </w:p>
        </w:tc>
        <w:tc>
          <w:tcPr>
            <w:tcW w:w="1628" w:type="dxa"/>
            <w:vAlign w:val="center"/>
          </w:tcPr>
          <w:p w:rsidR="000C6208" w:rsidRPr="00EA7E36" w:rsidRDefault="000C6208" w:rsidP="00F0231D">
            <w:pPr>
              <w:spacing w:line="276" w:lineRule="auto"/>
              <w:jc w:val="center"/>
              <w:rPr>
                <w:rFonts w:ascii="Times New Roman" w:hAnsi="Times New Roman"/>
                <w:sz w:val="24"/>
                <w:szCs w:val="24"/>
              </w:rPr>
            </w:pPr>
            <w:r w:rsidRPr="00EA7E36">
              <w:rPr>
                <w:rFonts w:ascii="Times New Roman" w:hAnsi="Times New Roman"/>
                <w:sz w:val="24"/>
                <w:szCs w:val="24"/>
              </w:rPr>
              <w:t>204</w:t>
            </w:r>
            <w:r w:rsidRPr="00EA7E36">
              <w:rPr>
                <w:rFonts w:ascii="Times New Roman" w:hAnsi="Times New Roman"/>
                <w:sz w:val="24"/>
                <w:szCs w:val="24"/>
                <w:shd w:val="clear" w:color="auto" w:fill="FFFFFF"/>
              </w:rPr>
              <w:t>± 10</w:t>
            </w:r>
          </w:p>
        </w:tc>
      </w:tr>
      <w:tr w:rsidR="00EA7E36" w:rsidRPr="00EA7E36" w:rsidTr="00F0231D">
        <w:trPr>
          <w:trHeight w:val="774"/>
          <w:jc w:val="center"/>
        </w:trPr>
        <w:tc>
          <w:tcPr>
            <w:tcW w:w="1061" w:type="dxa"/>
            <w:vAlign w:val="center"/>
          </w:tcPr>
          <w:p w:rsidR="003A47F8" w:rsidRPr="00EA7E36" w:rsidRDefault="003A367D" w:rsidP="00F0231D">
            <w:pPr>
              <w:spacing w:line="276" w:lineRule="auto"/>
              <w:jc w:val="center"/>
              <w:rPr>
                <w:rFonts w:ascii="Times New Roman" w:hAnsi="Times New Roman"/>
                <w:b/>
                <w:sz w:val="24"/>
                <w:szCs w:val="24"/>
              </w:rPr>
            </w:pPr>
            <w:r w:rsidRPr="00EA7E36">
              <w:rPr>
                <w:rFonts w:ascii="Times New Roman" w:hAnsi="Times New Roman"/>
                <w:b/>
                <w:sz w:val="24"/>
                <w:szCs w:val="24"/>
              </w:rPr>
              <w:t>4</w:t>
            </w:r>
            <w:r w:rsidR="003A47F8" w:rsidRPr="00EA7E36">
              <w:rPr>
                <w:rFonts w:ascii="Times New Roman" w:hAnsi="Times New Roman"/>
                <w:b/>
                <w:sz w:val="24"/>
                <w:szCs w:val="24"/>
              </w:rPr>
              <w:t>.1</w:t>
            </w:r>
          </w:p>
        </w:tc>
        <w:tc>
          <w:tcPr>
            <w:tcW w:w="1696" w:type="dxa"/>
            <w:vAlign w:val="center"/>
          </w:tcPr>
          <w:p w:rsidR="003A47F8" w:rsidRPr="00EA7E36" w:rsidRDefault="003A47F8" w:rsidP="00F0231D">
            <w:pPr>
              <w:spacing w:line="276" w:lineRule="auto"/>
              <w:ind w:left="97" w:right="79"/>
              <w:jc w:val="center"/>
              <w:rPr>
                <w:rFonts w:ascii="Times New Roman" w:hAnsi="Times New Roman"/>
                <w:sz w:val="24"/>
                <w:szCs w:val="24"/>
              </w:rPr>
            </w:pPr>
            <w:r w:rsidRPr="00EA7E36">
              <w:rPr>
                <w:rFonts w:ascii="Times New Roman" w:hAnsi="Times New Roman"/>
                <w:sz w:val="24"/>
                <w:szCs w:val="24"/>
              </w:rPr>
              <w:t>341</w:t>
            </w:r>
          </w:p>
        </w:tc>
        <w:tc>
          <w:tcPr>
            <w:tcW w:w="1668" w:type="dxa"/>
            <w:vAlign w:val="center"/>
          </w:tcPr>
          <w:p w:rsidR="003A47F8" w:rsidRPr="00EA7E36" w:rsidRDefault="003A47F8" w:rsidP="00F0231D">
            <w:pPr>
              <w:spacing w:line="276" w:lineRule="auto"/>
              <w:jc w:val="center"/>
              <w:rPr>
                <w:rFonts w:ascii="Times New Roman" w:hAnsi="Times New Roman"/>
                <w:sz w:val="24"/>
                <w:szCs w:val="24"/>
              </w:rPr>
            </w:pPr>
            <w:r w:rsidRPr="00EA7E36">
              <w:rPr>
                <w:rFonts w:ascii="Times New Roman" w:hAnsi="Times New Roman"/>
                <w:sz w:val="24"/>
                <w:szCs w:val="24"/>
              </w:rPr>
              <w:t>339</w:t>
            </w:r>
          </w:p>
        </w:tc>
        <w:tc>
          <w:tcPr>
            <w:tcW w:w="1633" w:type="dxa"/>
            <w:vAlign w:val="center"/>
          </w:tcPr>
          <w:p w:rsidR="003A47F8" w:rsidRPr="00EA7E36" w:rsidRDefault="003A47F8" w:rsidP="00F0231D">
            <w:pPr>
              <w:spacing w:line="276" w:lineRule="auto"/>
              <w:jc w:val="center"/>
              <w:rPr>
                <w:rFonts w:ascii="Times New Roman" w:hAnsi="Times New Roman"/>
                <w:sz w:val="24"/>
                <w:szCs w:val="24"/>
              </w:rPr>
            </w:pPr>
            <w:r w:rsidRPr="00EA7E36">
              <w:rPr>
                <w:rFonts w:ascii="Times New Roman" w:hAnsi="Times New Roman"/>
                <w:sz w:val="24"/>
                <w:szCs w:val="24"/>
              </w:rPr>
              <w:t>342</w:t>
            </w:r>
          </w:p>
        </w:tc>
        <w:tc>
          <w:tcPr>
            <w:tcW w:w="1666" w:type="dxa"/>
            <w:vAlign w:val="center"/>
          </w:tcPr>
          <w:p w:rsidR="003A47F8" w:rsidRPr="00EA7E36" w:rsidRDefault="003A47F8" w:rsidP="00F0231D">
            <w:pPr>
              <w:spacing w:line="276" w:lineRule="auto"/>
              <w:jc w:val="center"/>
              <w:rPr>
                <w:rFonts w:ascii="Times New Roman" w:hAnsi="Times New Roman"/>
                <w:sz w:val="24"/>
                <w:szCs w:val="24"/>
              </w:rPr>
            </w:pPr>
            <w:r w:rsidRPr="00EA7E36">
              <w:rPr>
                <w:rFonts w:ascii="Times New Roman" w:hAnsi="Times New Roman"/>
                <w:sz w:val="24"/>
                <w:szCs w:val="24"/>
              </w:rPr>
              <w:t>341</w:t>
            </w:r>
            <w:r w:rsidRPr="00EA7E36">
              <w:rPr>
                <w:rFonts w:ascii="Times New Roman" w:hAnsi="Times New Roman"/>
                <w:sz w:val="24"/>
                <w:szCs w:val="24"/>
                <w:shd w:val="clear" w:color="auto" w:fill="FFFFFF"/>
              </w:rPr>
              <w:t>± 5</w:t>
            </w:r>
          </w:p>
        </w:tc>
        <w:tc>
          <w:tcPr>
            <w:tcW w:w="1628" w:type="dxa"/>
            <w:vAlign w:val="center"/>
          </w:tcPr>
          <w:p w:rsidR="003A47F8" w:rsidRPr="00EA7E36" w:rsidRDefault="003A47F8" w:rsidP="00F0231D">
            <w:pPr>
              <w:spacing w:line="276" w:lineRule="auto"/>
              <w:jc w:val="center"/>
              <w:rPr>
                <w:rFonts w:ascii="Times New Roman" w:hAnsi="Times New Roman"/>
                <w:sz w:val="24"/>
                <w:szCs w:val="24"/>
              </w:rPr>
            </w:pPr>
            <w:r w:rsidRPr="00EA7E36">
              <w:rPr>
                <w:rFonts w:ascii="Times New Roman" w:hAnsi="Times New Roman"/>
                <w:sz w:val="24"/>
                <w:szCs w:val="24"/>
              </w:rPr>
              <w:t>682</w:t>
            </w:r>
            <w:r w:rsidRPr="00EA7E36">
              <w:rPr>
                <w:rFonts w:ascii="Times New Roman" w:hAnsi="Times New Roman"/>
                <w:sz w:val="24"/>
                <w:szCs w:val="24"/>
                <w:shd w:val="clear" w:color="auto" w:fill="FFFFFF"/>
              </w:rPr>
              <w:t>± 10</w:t>
            </w:r>
          </w:p>
        </w:tc>
      </w:tr>
      <w:tr w:rsidR="00EA7E36" w:rsidRPr="00EA7E36" w:rsidTr="00F0231D">
        <w:trPr>
          <w:trHeight w:val="740"/>
          <w:jc w:val="center"/>
        </w:trPr>
        <w:tc>
          <w:tcPr>
            <w:tcW w:w="1061" w:type="dxa"/>
            <w:vAlign w:val="center"/>
          </w:tcPr>
          <w:p w:rsidR="003A47F8" w:rsidRPr="00EA7E36" w:rsidRDefault="003A367D" w:rsidP="00F0231D">
            <w:pPr>
              <w:spacing w:line="276" w:lineRule="auto"/>
              <w:jc w:val="center"/>
              <w:rPr>
                <w:rFonts w:ascii="Times New Roman" w:hAnsi="Times New Roman"/>
                <w:b/>
                <w:sz w:val="24"/>
                <w:szCs w:val="24"/>
              </w:rPr>
            </w:pPr>
            <w:r w:rsidRPr="00EA7E36">
              <w:rPr>
                <w:rFonts w:ascii="Times New Roman" w:hAnsi="Times New Roman"/>
                <w:b/>
                <w:sz w:val="24"/>
                <w:szCs w:val="24"/>
              </w:rPr>
              <w:t>4</w:t>
            </w:r>
            <w:r w:rsidR="003A47F8" w:rsidRPr="00EA7E36">
              <w:rPr>
                <w:rFonts w:ascii="Times New Roman" w:hAnsi="Times New Roman"/>
                <w:b/>
                <w:sz w:val="24"/>
                <w:szCs w:val="24"/>
              </w:rPr>
              <w:t>.2</w:t>
            </w:r>
          </w:p>
        </w:tc>
        <w:tc>
          <w:tcPr>
            <w:tcW w:w="1696" w:type="dxa"/>
            <w:vAlign w:val="center"/>
          </w:tcPr>
          <w:p w:rsidR="003A47F8" w:rsidRPr="00EA7E36" w:rsidRDefault="003A47F8" w:rsidP="00F0231D">
            <w:pPr>
              <w:spacing w:line="276" w:lineRule="auto"/>
              <w:ind w:left="97" w:right="79"/>
              <w:jc w:val="center"/>
              <w:rPr>
                <w:rFonts w:ascii="Times New Roman" w:hAnsi="Times New Roman"/>
                <w:sz w:val="24"/>
                <w:szCs w:val="24"/>
              </w:rPr>
            </w:pPr>
            <w:r w:rsidRPr="00EA7E36">
              <w:rPr>
                <w:rFonts w:ascii="Times New Roman" w:hAnsi="Times New Roman"/>
                <w:sz w:val="24"/>
                <w:szCs w:val="24"/>
              </w:rPr>
              <w:t>275</w:t>
            </w:r>
          </w:p>
        </w:tc>
        <w:tc>
          <w:tcPr>
            <w:tcW w:w="1668" w:type="dxa"/>
            <w:vAlign w:val="center"/>
          </w:tcPr>
          <w:p w:rsidR="003A47F8" w:rsidRPr="00EA7E36" w:rsidRDefault="003A47F8" w:rsidP="00F0231D">
            <w:pPr>
              <w:spacing w:line="276" w:lineRule="auto"/>
              <w:jc w:val="center"/>
              <w:rPr>
                <w:rFonts w:ascii="Times New Roman" w:hAnsi="Times New Roman"/>
                <w:sz w:val="24"/>
                <w:szCs w:val="24"/>
              </w:rPr>
            </w:pPr>
            <w:r w:rsidRPr="00EA7E36">
              <w:rPr>
                <w:rFonts w:ascii="Times New Roman" w:hAnsi="Times New Roman"/>
                <w:sz w:val="24"/>
                <w:szCs w:val="24"/>
              </w:rPr>
              <w:t>272</w:t>
            </w:r>
          </w:p>
        </w:tc>
        <w:tc>
          <w:tcPr>
            <w:tcW w:w="1633" w:type="dxa"/>
            <w:vAlign w:val="center"/>
          </w:tcPr>
          <w:p w:rsidR="003A47F8" w:rsidRPr="00EA7E36" w:rsidRDefault="003A47F8" w:rsidP="00F0231D">
            <w:pPr>
              <w:spacing w:line="276" w:lineRule="auto"/>
              <w:jc w:val="center"/>
              <w:rPr>
                <w:rFonts w:ascii="Times New Roman" w:hAnsi="Times New Roman"/>
                <w:sz w:val="24"/>
                <w:szCs w:val="24"/>
              </w:rPr>
            </w:pPr>
            <w:r w:rsidRPr="00EA7E36">
              <w:rPr>
                <w:rFonts w:ascii="Times New Roman" w:hAnsi="Times New Roman"/>
                <w:sz w:val="24"/>
                <w:szCs w:val="24"/>
              </w:rPr>
              <w:t>274</w:t>
            </w:r>
          </w:p>
        </w:tc>
        <w:tc>
          <w:tcPr>
            <w:tcW w:w="1666" w:type="dxa"/>
            <w:vAlign w:val="center"/>
          </w:tcPr>
          <w:p w:rsidR="003A47F8" w:rsidRPr="00EA7E36" w:rsidRDefault="003A47F8" w:rsidP="00F0231D">
            <w:pPr>
              <w:spacing w:line="276" w:lineRule="auto"/>
              <w:jc w:val="center"/>
              <w:rPr>
                <w:rFonts w:ascii="Times New Roman" w:hAnsi="Times New Roman"/>
                <w:sz w:val="24"/>
                <w:szCs w:val="24"/>
              </w:rPr>
            </w:pPr>
            <w:r w:rsidRPr="00EA7E36">
              <w:rPr>
                <w:rFonts w:ascii="Times New Roman" w:hAnsi="Times New Roman"/>
                <w:sz w:val="24"/>
                <w:szCs w:val="24"/>
              </w:rPr>
              <w:t>274</w:t>
            </w:r>
            <w:r w:rsidRPr="00EA7E36">
              <w:rPr>
                <w:rFonts w:ascii="Times New Roman" w:hAnsi="Times New Roman"/>
                <w:sz w:val="24"/>
                <w:szCs w:val="24"/>
                <w:shd w:val="clear" w:color="auto" w:fill="FFFFFF"/>
              </w:rPr>
              <w:t>± 5</w:t>
            </w:r>
          </w:p>
        </w:tc>
        <w:tc>
          <w:tcPr>
            <w:tcW w:w="1628" w:type="dxa"/>
            <w:vAlign w:val="center"/>
          </w:tcPr>
          <w:p w:rsidR="003A47F8" w:rsidRPr="00EA7E36" w:rsidRDefault="003A47F8" w:rsidP="00F0231D">
            <w:pPr>
              <w:spacing w:line="276" w:lineRule="auto"/>
              <w:jc w:val="center"/>
              <w:rPr>
                <w:rFonts w:ascii="Times New Roman" w:hAnsi="Times New Roman"/>
                <w:sz w:val="24"/>
                <w:szCs w:val="24"/>
              </w:rPr>
            </w:pPr>
            <w:r w:rsidRPr="00EA7E36">
              <w:rPr>
                <w:rFonts w:ascii="Times New Roman" w:hAnsi="Times New Roman"/>
                <w:sz w:val="24"/>
                <w:szCs w:val="24"/>
              </w:rPr>
              <w:t>548</w:t>
            </w:r>
            <w:r w:rsidRPr="00EA7E36">
              <w:rPr>
                <w:rFonts w:ascii="Times New Roman" w:hAnsi="Times New Roman"/>
                <w:sz w:val="24"/>
                <w:szCs w:val="24"/>
                <w:shd w:val="clear" w:color="auto" w:fill="FFFFFF"/>
              </w:rPr>
              <w:t>± 10</w:t>
            </w:r>
          </w:p>
        </w:tc>
      </w:tr>
      <w:tr w:rsidR="00EA7E36" w:rsidRPr="00EA7E36" w:rsidTr="00F0231D">
        <w:trPr>
          <w:trHeight w:val="774"/>
          <w:jc w:val="center"/>
        </w:trPr>
        <w:tc>
          <w:tcPr>
            <w:tcW w:w="1061" w:type="dxa"/>
            <w:vAlign w:val="center"/>
          </w:tcPr>
          <w:p w:rsidR="003A47F8" w:rsidRPr="00EA7E36" w:rsidRDefault="003A367D" w:rsidP="00F0231D">
            <w:pPr>
              <w:spacing w:line="276" w:lineRule="auto"/>
              <w:jc w:val="center"/>
              <w:rPr>
                <w:rFonts w:ascii="Times New Roman" w:hAnsi="Times New Roman"/>
                <w:b/>
                <w:sz w:val="24"/>
                <w:szCs w:val="24"/>
              </w:rPr>
            </w:pPr>
            <w:r w:rsidRPr="00EA7E36">
              <w:rPr>
                <w:rFonts w:ascii="Times New Roman" w:hAnsi="Times New Roman"/>
                <w:b/>
                <w:sz w:val="24"/>
                <w:szCs w:val="24"/>
              </w:rPr>
              <w:t>4</w:t>
            </w:r>
            <w:r w:rsidR="003A47F8" w:rsidRPr="00EA7E36">
              <w:rPr>
                <w:rFonts w:ascii="Times New Roman" w:hAnsi="Times New Roman"/>
                <w:b/>
                <w:sz w:val="24"/>
                <w:szCs w:val="24"/>
              </w:rPr>
              <w:t>.3</w:t>
            </w:r>
          </w:p>
        </w:tc>
        <w:tc>
          <w:tcPr>
            <w:tcW w:w="1696" w:type="dxa"/>
            <w:vAlign w:val="center"/>
          </w:tcPr>
          <w:p w:rsidR="003A47F8" w:rsidRPr="00EA7E36" w:rsidRDefault="003A47F8" w:rsidP="00F0231D">
            <w:pPr>
              <w:spacing w:line="276" w:lineRule="auto"/>
              <w:ind w:left="97" w:right="79"/>
              <w:jc w:val="center"/>
              <w:rPr>
                <w:rFonts w:ascii="Times New Roman" w:hAnsi="Times New Roman"/>
                <w:sz w:val="24"/>
                <w:szCs w:val="24"/>
              </w:rPr>
            </w:pPr>
            <w:r w:rsidRPr="00EA7E36">
              <w:rPr>
                <w:rFonts w:ascii="Times New Roman" w:hAnsi="Times New Roman"/>
                <w:sz w:val="24"/>
                <w:szCs w:val="24"/>
              </w:rPr>
              <w:t>221</w:t>
            </w:r>
          </w:p>
        </w:tc>
        <w:tc>
          <w:tcPr>
            <w:tcW w:w="1668" w:type="dxa"/>
            <w:vAlign w:val="center"/>
          </w:tcPr>
          <w:p w:rsidR="003A47F8" w:rsidRPr="00EA7E36" w:rsidRDefault="003A47F8" w:rsidP="00F0231D">
            <w:pPr>
              <w:spacing w:line="276" w:lineRule="auto"/>
              <w:jc w:val="center"/>
              <w:rPr>
                <w:rFonts w:ascii="Times New Roman" w:hAnsi="Times New Roman"/>
                <w:sz w:val="24"/>
                <w:szCs w:val="24"/>
              </w:rPr>
            </w:pPr>
            <w:r w:rsidRPr="00EA7E36">
              <w:rPr>
                <w:rFonts w:ascii="Times New Roman" w:hAnsi="Times New Roman"/>
                <w:sz w:val="24"/>
                <w:szCs w:val="24"/>
              </w:rPr>
              <w:t>222</w:t>
            </w:r>
          </w:p>
        </w:tc>
        <w:tc>
          <w:tcPr>
            <w:tcW w:w="1633" w:type="dxa"/>
            <w:vAlign w:val="center"/>
          </w:tcPr>
          <w:p w:rsidR="003A47F8" w:rsidRPr="00EA7E36" w:rsidRDefault="003A47F8" w:rsidP="00F0231D">
            <w:pPr>
              <w:spacing w:line="276" w:lineRule="auto"/>
              <w:jc w:val="center"/>
              <w:rPr>
                <w:rFonts w:ascii="Times New Roman" w:hAnsi="Times New Roman"/>
                <w:sz w:val="24"/>
                <w:szCs w:val="24"/>
              </w:rPr>
            </w:pPr>
            <w:r w:rsidRPr="00EA7E36">
              <w:rPr>
                <w:rFonts w:ascii="Times New Roman" w:hAnsi="Times New Roman"/>
                <w:sz w:val="24"/>
                <w:szCs w:val="24"/>
              </w:rPr>
              <w:t>222</w:t>
            </w:r>
          </w:p>
        </w:tc>
        <w:tc>
          <w:tcPr>
            <w:tcW w:w="1666" w:type="dxa"/>
            <w:vAlign w:val="center"/>
          </w:tcPr>
          <w:p w:rsidR="003A47F8" w:rsidRPr="00EA7E36" w:rsidRDefault="003A47F8" w:rsidP="00F0231D">
            <w:pPr>
              <w:spacing w:line="276" w:lineRule="auto"/>
              <w:jc w:val="center"/>
              <w:rPr>
                <w:rFonts w:ascii="Times New Roman" w:hAnsi="Times New Roman"/>
                <w:sz w:val="24"/>
                <w:szCs w:val="24"/>
              </w:rPr>
            </w:pPr>
            <w:r w:rsidRPr="00EA7E36">
              <w:rPr>
                <w:rFonts w:ascii="Times New Roman" w:hAnsi="Times New Roman"/>
                <w:sz w:val="24"/>
                <w:szCs w:val="24"/>
              </w:rPr>
              <w:t>222</w:t>
            </w:r>
            <w:r w:rsidRPr="00EA7E36">
              <w:rPr>
                <w:rFonts w:ascii="Times New Roman" w:hAnsi="Times New Roman"/>
                <w:sz w:val="24"/>
                <w:szCs w:val="24"/>
                <w:shd w:val="clear" w:color="auto" w:fill="FFFFFF"/>
              </w:rPr>
              <w:t>± 2</w:t>
            </w:r>
          </w:p>
        </w:tc>
        <w:tc>
          <w:tcPr>
            <w:tcW w:w="1628" w:type="dxa"/>
            <w:vAlign w:val="center"/>
          </w:tcPr>
          <w:p w:rsidR="003A47F8" w:rsidRPr="00EA7E36" w:rsidRDefault="003A47F8" w:rsidP="00F0231D">
            <w:pPr>
              <w:spacing w:line="276" w:lineRule="auto"/>
              <w:jc w:val="center"/>
              <w:rPr>
                <w:rFonts w:ascii="Times New Roman" w:hAnsi="Times New Roman"/>
                <w:sz w:val="24"/>
                <w:szCs w:val="24"/>
              </w:rPr>
            </w:pPr>
            <w:r w:rsidRPr="00EA7E36">
              <w:rPr>
                <w:rFonts w:ascii="Times New Roman" w:hAnsi="Times New Roman"/>
                <w:sz w:val="24"/>
                <w:szCs w:val="24"/>
              </w:rPr>
              <w:t>444</w:t>
            </w:r>
            <w:r w:rsidRPr="00EA7E36">
              <w:rPr>
                <w:rFonts w:ascii="Times New Roman" w:hAnsi="Times New Roman"/>
                <w:sz w:val="24"/>
                <w:szCs w:val="24"/>
                <w:shd w:val="clear" w:color="auto" w:fill="FFFFFF"/>
              </w:rPr>
              <w:t>± 4</w:t>
            </w:r>
          </w:p>
        </w:tc>
      </w:tr>
      <w:tr w:rsidR="00EA7E36" w:rsidRPr="00EA7E36" w:rsidTr="00F0231D">
        <w:trPr>
          <w:trHeight w:val="774"/>
          <w:jc w:val="center"/>
        </w:trPr>
        <w:tc>
          <w:tcPr>
            <w:tcW w:w="1061" w:type="dxa"/>
            <w:vAlign w:val="center"/>
          </w:tcPr>
          <w:p w:rsidR="000C6208" w:rsidRPr="00EA7E36" w:rsidRDefault="003A367D" w:rsidP="00F0231D">
            <w:pPr>
              <w:spacing w:line="276" w:lineRule="auto"/>
              <w:jc w:val="center"/>
              <w:rPr>
                <w:rFonts w:ascii="Times New Roman" w:hAnsi="Times New Roman"/>
                <w:b/>
                <w:sz w:val="24"/>
                <w:szCs w:val="24"/>
              </w:rPr>
            </w:pPr>
            <w:r w:rsidRPr="00EA7E36">
              <w:rPr>
                <w:rFonts w:ascii="Times New Roman" w:hAnsi="Times New Roman"/>
                <w:b/>
                <w:sz w:val="24"/>
                <w:szCs w:val="24"/>
              </w:rPr>
              <w:t>4</w:t>
            </w:r>
            <w:r w:rsidR="000C6208" w:rsidRPr="00EA7E36">
              <w:rPr>
                <w:rFonts w:ascii="Times New Roman" w:hAnsi="Times New Roman"/>
                <w:b/>
                <w:sz w:val="24"/>
                <w:szCs w:val="24"/>
              </w:rPr>
              <w:t>.</w:t>
            </w:r>
            <w:r w:rsidR="005241DF" w:rsidRPr="00EA7E36">
              <w:rPr>
                <w:rFonts w:ascii="Times New Roman" w:hAnsi="Times New Roman"/>
                <w:b/>
                <w:sz w:val="24"/>
                <w:szCs w:val="24"/>
              </w:rPr>
              <w:t>4</w:t>
            </w:r>
          </w:p>
        </w:tc>
        <w:tc>
          <w:tcPr>
            <w:tcW w:w="1696" w:type="dxa"/>
            <w:vAlign w:val="center"/>
          </w:tcPr>
          <w:p w:rsidR="000C6208" w:rsidRPr="00EA7E36" w:rsidRDefault="000C6208" w:rsidP="00F0231D">
            <w:pPr>
              <w:spacing w:line="276" w:lineRule="auto"/>
              <w:ind w:left="97" w:right="79"/>
              <w:jc w:val="center"/>
              <w:rPr>
                <w:rFonts w:ascii="Times New Roman" w:hAnsi="Times New Roman"/>
                <w:sz w:val="24"/>
                <w:szCs w:val="24"/>
              </w:rPr>
            </w:pPr>
            <w:r w:rsidRPr="00EA7E36">
              <w:rPr>
                <w:rFonts w:ascii="Times New Roman" w:hAnsi="Times New Roman"/>
                <w:sz w:val="24"/>
                <w:szCs w:val="24"/>
              </w:rPr>
              <w:t>158</w:t>
            </w:r>
          </w:p>
        </w:tc>
        <w:tc>
          <w:tcPr>
            <w:tcW w:w="1668" w:type="dxa"/>
            <w:vAlign w:val="center"/>
          </w:tcPr>
          <w:p w:rsidR="000C6208" w:rsidRPr="00EA7E36" w:rsidRDefault="000C6208" w:rsidP="00F0231D">
            <w:pPr>
              <w:spacing w:line="276" w:lineRule="auto"/>
              <w:jc w:val="center"/>
              <w:rPr>
                <w:rFonts w:ascii="Times New Roman" w:hAnsi="Times New Roman"/>
                <w:sz w:val="24"/>
                <w:szCs w:val="24"/>
              </w:rPr>
            </w:pPr>
            <w:r w:rsidRPr="00EA7E36">
              <w:rPr>
                <w:rFonts w:ascii="Times New Roman" w:hAnsi="Times New Roman"/>
                <w:sz w:val="24"/>
                <w:szCs w:val="24"/>
              </w:rPr>
              <w:t>160</w:t>
            </w:r>
          </w:p>
        </w:tc>
        <w:tc>
          <w:tcPr>
            <w:tcW w:w="1633" w:type="dxa"/>
            <w:vAlign w:val="center"/>
          </w:tcPr>
          <w:p w:rsidR="000C6208" w:rsidRPr="00EA7E36" w:rsidRDefault="000C6208" w:rsidP="00F0231D">
            <w:pPr>
              <w:spacing w:line="276" w:lineRule="auto"/>
              <w:jc w:val="center"/>
              <w:rPr>
                <w:rFonts w:ascii="Times New Roman" w:hAnsi="Times New Roman"/>
                <w:sz w:val="24"/>
                <w:szCs w:val="24"/>
              </w:rPr>
            </w:pPr>
            <w:r w:rsidRPr="00EA7E36">
              <w:rPr>
                <w:rFonts w:ascii="Times New Roman" w:hAnsi="Times New Roman"/>
                <w:sz w:val="24"/>
                <w:szCs w:val="24"/>
              </w:rPr>
              <w:t>161</w:t>
            </w:r>
          </w:p>
        </w:tc>
        <w:tc>
          <w:tcPr>
            <w:tcW w:w="1666" w:type="dxa"/>
            <w:vAlign w:val="center"/>
          </w:tcPr>
          <w:p w:rsidR="000C6208" w:rsidRPr="00EA7E36" w:rsidRDefault="000C6208" w:rsidP="00F0231D">
            <w:pPr>
              <w:spacing w:line="276" w:lineRule="auto"/>
              <w:jc w:val="center"/>
              <w:rPr>
                <w:rFonts w:ascii="Times New Roman" w:hAnsi="Times New Roman"/>
                <w:sz w:val="24"/>
                <w:szCs w:val="24"/>
              </w:rPr>
            </w:pPr>
            <w:r w:rsidRPr="00EA7E36">
              <w:rPr>
                <w:rFonts w:ascii="Times New Roman" w:hAnsi="Times New Roman"/>
                <w:sz w:val="24"/>
                <w:szCs w:val="24"/>
              </w:rPr>
              <w:t>160</w:t>
            </w:r>
            <w:r w:rsidRPr="00EA7E36">
              <w:rPr>
                <w:rFonts w:ascii="Times New Roman" w:hAnsi="Times New Roman"/>
                <w:sz w:val="24"/>
                <w:szCs w:val="24"/>
                <w:shd w:val="clear" w:color="auto" w:fill="FFFFFF"/>
              </w:rPr>
              <w:t>± 5</w:t>
            </w:r>
          </w:p>
        </w:tc>
        <w:tc>
          <w:tcPr>
            <w:tcW w:w="1628" w:type="dxa"/>
            <w:vAlign w:val="center"/>
          </w:tcPr>
          <w:p w:rsidR="000C6208" w:rsidRPr="00EA7E36" w:rsidRDefault="000C6208" w:rsidP="00F0231D">
            <w:pPr>
              <w:spacing w:line="276" w:lineRule="auto"/>
              <w:jc w:val="center"/>
              <w:rPr>
                <w:rFonts w:ascii="Times New Roman" w:hAnsi="Times New Roman"/>
                <w:sz w:val="24"/>
                <w:szCs w:val="24"/>
              </w:rPr>
            </w:pPr>
            <w:r w:rsidRPr="00EA7E36">
              <w:rPr>
                <w:rFonts w:ascii="Times New Roman" w:hAnsi="Times New Roman"/>
                <w:sz w:val="24"/>
                <w:szCs w:val="24"/>
              </w:rPr>
              <w:t>320</w:t>
            </w:r>
            <w:r w:rsidRPr="00EA7E36">
              <w:rPr>
                <w:rFonts w:ascii="Times New Roman" w:hAnsi="Times New Roman"/>
                <w:sz w:val="24"/>
                <w:szCs w:val="24"/>
                <w:shd w:val="clear" w:color="auto" w:fill="FFFFFF"/>
              </w:rPr>
              <w:t>± 10</w:t>
            </w:r>
          </w:p>
        </w:tc>
      </w:tr>
    </w:tbl>
    <w:p w:rsidR="003A47F8" w:rsidRPr="00EA7E36" w:rsidRDefault="003A47F8" w:rsidP="005355F9">
      <w:pPr>
        <w:spacing w:before="30" w:after="30"/>
        <w:jc w:val="center"/>
        <w:rPr>
          <w:rFonts w:ascii="Times New Roman" w:hAnsi="Times New Roman"/>
          <w:i/>
          <w:sz w:val="24"/>
          <w:szCs w:val="24"/>
        </w:rPr>
      </w:pPr>
      <w:r w:rsidRPr="00EA7E36">
        <w:rPr>
          <w:rFonts w:ascii="Times New Roman" w:hAnsi="Times New Roman"/>
          <w:b/>
          <w:i/>
          <w:sz w:val="24"/>
          <w:szCs w:val="24"/>
        </w:rPr>
        <w:t xml:space="preserve">Bảng </w:t>
      </w:r>
      <w:r w:rsidR="0055590F" w:rsidRPr="00EA7E36">
        <w:rPr>
          <w:rFonts w:ascii="Times New Roman" w:hAnsi="Times New Roman"/>
          <w:b/>
          <w:i/>
          <w:sz w:val="24"/>
          <w:szCs w:val="24"/>
        </w:rPr>
        <w:t>7</w:t>
      </w:r>
      <w:r w:rsidRPr="00EA7E36">
        <w:rPr>
          <w:rFonts w:ascii="Times New Roman" w:hAnsi="Times New Roman"/>
          <w:b/>
          <w:i/>
          <w:sz w:val="24"/>
          <w:szCs w:val="24"/>
        </w:rPr>
        <w:t xml:space="preserve">: </w:t>
      </w:r>
      <w:r w:rsidRPr="00EA7E36">
        <w:rPr>
          <w:rFonts w:ascii="Times New Roman" w:hAnsi="Times New Roman"/>
          <w:i/>
          <w:sz w:val="24"/>
          <w:szCs w:val="24"/>
        </w:rPr>
        <w:t>Bảng kết quả xác định hàm lượng sắt trong nước giếng khoan</w:t>
      </w:r>
    </w:p>
    <w:p w:rsidR="003A47F8" w:rsidRPr="00EA7E36" w:rsidRDefault="003A47F8" w:rsidP="005355F9">
      <w:pPr>
        <w:spacing w:before="30" w:after="30"/>
        <w:jc w:val="center"/>
        <w:rPr>
          <w:rFonts w:ascii="Times New Roman" w:hAnsi="Times New Roman"/>
          <w:i/>
          <w:sz w:val="24"/>
          <w:szCs w:val="24"/>
        </w:rPr>
      </w:pPr>
      <w:r w:rsidRPr="00EA7E36">
        <w:rPr>
          <w:rFonts w:ascii="Times New Roman" w:hAnsi="Times New Roman"/>
          <w:i/>
          <w:sz w:val="24"/>
          <w:szCs w:val="24"/>
        </w:rPr>
        <w:t>ở một số xã thuộc huyện Thủy Nguyên- thành phố Hải Phòng</w:t>
      </w:r>
    </w:p>
    <w:tbl>
      <w:tblPr>
        <w:tblStyle w:val="TableGrid"/>
        <w:tblW w:w="9112" w:type="dxa"/>
        <w:jc w:val="center"/>
        <w:tblLook w:val="04A0" w:firstRow="1" w:lastRow="0" w:firstColumn="1" w:lastColumn="0" w:noHBand="0" w:noVBand="1"/>
      </w:tblPr>
      <w:tblGrid>
        <w:gridCol w:w="726"/>
        <w:gridCol w:w="1008"/>
        <w:gridCol w:w="4747"/>
        <w:gridCol w:w="1325"/>
        <w:gridCol w:w="1306"/>
      </w:tblGrid>
      <w:tr w:rsidR="00EA7E36" w:rsidRPr="00EA7E36" w:rsidTr="00A769EF">
        <w:trPr>
          <w:trHeight w:val="405"/>
          <w:jc w:val="center"/>
        </w:trPr>
        <w:tc>
          <w:tcPr>
            <w:tcW w:w="726" w:type="dxa"/>
            <w:vMerge w:val="restart"/>
            <w:vAlign w:val="center"/>
          </w:tcPr>
          <w:p w:rsidR="00EC39E1" w:rsidRPr="00EA7E36" w:rsidRDefault="00EC39E1" w:rsidP="00EC39E1">
            <w:pPr>
              <w:spacing w:before="30" w:after="30" w:line="276" w:lineRule="auto"/>
              <w:jc w:val="center"/>
              <w:rPr>
                <w:rFonts w:ascii="Times New Roman" w:hAnsi="Times New Roman"/>
                <w:b/>
                <w:sz w:val="24"/>
                <w:szCs w:val="24"/>
              </w:rPr>
            </w:pPr>
            <w:r w:rsidRPr="00EA7E36">
              <w:rPr>
                <w:rFonts w:ascii="Times New Roman" w:hAnsi="Times New Roman"/>
                <w:b/>
                <w:sz w:val="24"/>
                <w:szCs w:val="24"/>
              </w:rPr>
              <w:t>Mẫu</w:t>
            </w:r>
          </w:p>
        </w:tc>
        <w:tc>
          <w:tcPr>
            <w:tcW w:w="5755" w:type="dxa"/>
            <w:gridSpan w:val="2"/>
          </w:tcPr>
          <w:p w:rsidR="00EC39E1" w:rsidRPr="00EA7E36" w:rsidRDefault="00EC39E1" w:rsidP="00EC39E1">
            <w:pPr>
              <w:spacing w:before="30" w:after="30" w:line="276" w:lineRule="auto"/>
              <w:ind w:left="97" w:right="79"/>
              <w:jc w:val="center"/>
              <w:rPr>
                <w:rFonts w:ascii="Times New Roman" w:hAnsi="Times New Roman"/>
                <w:b/>
                <w:sz w:val="24"/>
                <w:szCs w:val="24"/>
              </w:rPr>
            </w:pPr>
            <w:r w:rsidRPr="00EA7E36">
              <w:rPr>
                <w:rFonts w:ascii="Times New Roman" w:hAnsi="Times New Roman"/>
                <w:b/>
                <w:sz w:val="24"/>
                <w:szCs w:val="24"/>
              </w:rPr>
              <w:t>Địa điểm lấy mẫu</w:t>
            </w:r>
          </w:p>
        </w:tc>
        <w:tc>
          <w:tcPr>
            <w:tcW w:w="1325" w:type="dxa"/>
            <w:vMerge w:val="restart"/>
            <w:vAlign w:val="center"/>
          </w:tcPr>
          <w:p w:rsidR="00EC39E1" w:rsidRPr="00EA7E36" w:rsidRDefault="00EC39E1" w:rsidP="00EC39E1">
            <w:pPr>
              <w:spacing w:before="30" w:after="30" w:line="276" w:lineRule="auto"/>
              <w:jc w:val="center"/>
              <w:rPr>
                <w:rFonts w:ascii="Times New Roman" w:hAnsi="Times New Roman"/>
                <w:b/>
                <w:sz w:val="24"/>
                <w:szCs w:val="24"/>
              </w:rPr>
            </w:pPr>
            <w:r w:rsidRPr="00EA7E36">
              <w:rPr>
                <w:rFonts w:ascii="Times New Roman" w:hAnsi="Times New Roman"/>
                <w:b/>
                <w:sz w:val="24"/>
                <w:szCs w:val="24"/>
              </w:rPr>
              <w:t xml:space="preserve">Thời gian </w:t>
            </w:r>
            <w:r w:rsidRPr="00EA7E36">
              <w:rPr>
                <w:rFonts w:ascii="Times New Roman" w:hAnsi="Times New Roman"/>
                <w:b/>
                <w:sz w:val="24"/>
                <w:szCs w:val="24"/>
              </w:rPr>
              <w:lastRenderedPageBreak/>
              <w:t>lấy mẫu</w:t>
            </w:r>
          </w:p>
        </w:tc>
        <w:tc>
          <w:tcPr>
            <w:tcW w:w="1306" w:type="dxa"/>
            <w:vMerge w:val="restart"/>
            <w:vAlign w:val="center"/>
          </w:tcPr>
          <w:p w:rsidR="00EC39E1" w:rsidRPr="00EA7E36" w:rsidRDefault="00EC39E1" w:rsidP="00EC39E1">
            <w:pPr>
              <w:spacing w:before="30" w:after="30" w:line="276" w:lineRule="auto"/>
              <w:jc w:val="center"/>
              <w:rPr>
                <w:rFonts w:ascii="Times New Roman" w:hAnsi="Times New Roman"/>
                <w:b/>
                <w:sz w:val="24"/>
                <w:szCs w:val="24"/>
              </w:rPr>
            </w:pPr>
            <w:r w:rsidRPr="00EA7E36">
              <w:rPr>
                <w:rFonts w:ascii="Times New Roman" w:hAnsi="Times New Roman"/>
                <w:b/>
                <w:sz w:val="24"/>
                <w:szCs w:val="24"/>
              </w:rPr>
              <w:lastRenderedPageBreak/>
              <w:t xml:space="preserve">Nồng độ </w:t>
            </w:r>
            <w:r w:rsidRPr="00EA7E36">
              <w:rPr>
                <w:rFonts w:ascii="Times New Roman" w:hAnsi="Times New Roman"/>
                <w:b/>
                <w:sz w:val="24"/>
                <w:szCs w:val="24"/>
              </w:rPr>
              <w:lastRenderedPageBreak/>
              <w:t>sắt</w:t>
            </w:r>
          </w:p>
        </w:tc>
      </w:tr>
      <w:tr w:rsidR="00EA7E36" w:rsidRPr="00EA7E36" w:rsidTr="00A769EF">
        <w:trPr>
          <w:trHeight w:val="155"/>
          <w:jc w:val="center"/>
        </w:trPr>
        <w:tc>
          <w:tcPr>
            <w:tcW w:w="726" w:type="dxa"/>
            <w:vMerge/>
            <w:vAlign w:val="center"/>
          </w:tcPr>
          <w:p w:rsidR="00EC39E1" w:rsidRPr="00EA7E36" w:rsidRDefault="00EC39E1" w:rsidP="00EC39E1">
            <w:pPr>
              <w:spacing w:before="30" w:after="30" w:line="276" w:lineRule="auto"/>
              <w:jc w:val="center"/>
              <w:rPr>
                <w:rFonts w:ascii="Times New Roman" w:hAnsi="Times New Roman"/>
                <w:b/>
                <w:sz w:val="24"/>
                <w:szCs w:val="24"/>
              </w:rPr>
            </w:pPr>
          </w:p>
        </w:tc>
        <w:tc>
          <w:tcPr>
            <w:tcW w:w="1008" w:type="dxa"/>
          </w:tcPr>
          <w:p w:rsidR="00EC39E1" w:rsidRPr="00EA7E36" w:rsidRDefault="00EC39E1" w:rsidP="00EC39E1">
            <w:pPr>
              <w:spacing w:before="30" w:after="30" w:line="276" w:lineRule="auto"/>
              <w:ind w:left="96" w:right="79"/>
              <w:jc w:val="center"/>
              <w:rPr>
                <w:rFonts w:ascii="Times New Roman" w:hAnsi="Times New Roman"/>
                <w:b/>
                <w:sz w:val="24"/>
                <w:szCs w:val="24"/>
              </w:rPr>
            </w:pPr>
            <w:r w:rsidRPr="00EA7E36">
              <w:rPr>
                <w:rFonts w:ascii="Times New Roman" w:hAnsi="Times New Roman"/>
                <w:b/>
                <w:sz w:val="24"/>
                <w:szCs w:val="24"/>
              </w:rPr>
              <w:t>Xã</w:t>
            </w:r>
          </w:p>
        </w:tc>
        <w:tc>
          <w:tcPr>
            <w:tcW w:w="4747" w:type="dxa"/>
            <w:vAlign w:val="center"/>
          </w:tcPr>
          <w:p w:rsidR="00EC39E1" w:rsidRPr="00EA7E36" w:rsidRDefault="00EC39E1" w:rsidP="00EC39E1">
            <w:pPr>
              <w:spacing w:before="30" w:after="30" w:line="276" w:lineRule="auto"/>
              <w:ind w:left="97" w:right="79"/>
              <w:jc w:val="center"/>
              <w:rPr>
                <w:rFonts w:ascii="Times New Roman" w:hAnsi="Times New Roman"/>
                <w:b/>
                <w:sz w:val="24"/>
                <w:szCs w:val="24"/>
              </w:rPr>
            </w:pPr>
            <w:r w:rsidRPr="00EA7E36">
              <w:rPr>
                <w:rFonts w:ascii="Times New Roman" w:hAnsi="Times New Roman"/>
                <w:b/>
                <w:sz w:val="24"/>
                <w:szCs w:val="24"/>
              </w:rPr>
              <w:t>Hộ gia đình</w:t>
            </w:r>
          </w:p>
        </w:tc>
        <w:tc>
          <w:tcPr>
            <w:tcW w:w="1325" w:type="dxa"/>
            <w:vMerge/>
            <w:vAlign w:val="center"/>
          </w:tcPr>
          <w:p w:rsidR="00EC39E1" w:rsidRPr="00EA7E36" w:rsidRDefault="00EC39E1" w:rsidP="00EC39E1">
            <w:pPr>
              <w:spacing w:before="30" w:after="30" w:line="276" w:lineRule="auto"/>
              <w:jc w:val="center"/>
              <w:rPr>
                <w:rFonts w:ascii="Times New Roman" w:hAnsi="Times New Roman"/>
                <w:b/>
                <w:sz w:val="24"/>
                <w:szCs w:val="24"/>
              </w:rPr>
            </w:pPr>
          </w:p>
        </w:tc>
        <w:tc>
          <w:tcPr>
            <w:tcW w:w="1306" w:type="dxa"/>
            <w:vMerge/>
          </w:tcPr>
          <w:p w:rsidR="00EC39E1" w:rsidRPr="00EA7E36" w:rsidRDefault="00EC39E1" w:rsidP="00EC39E1">
            <w:pPr>
              <w:spacing w:before="30" w:after="30"/>
              <w:jc w:val="center"/>
              <w:rPr>
                <w:rFonts w:ascii="Times New Roman" w:hAnsi="Times New Roman"/>
                <w:b/>
                <w:sz w:val="24"/>
                <w:szCs w:val="24"/>
              </w:rPr>
            </w:pPr>
          </w:p>
        </w:tc>
      </w:tr>
      <w:tr w:rsidR="00EA7E36" w:rsidRPr="00EA7E36" w:rsidTr="00A769EF">
        <w:trPr>
          <w:trHeight w:val="745"/>
          <w:jc w:val="center"/>
        </w:trPr>
        <w:tc>
          <w:tcPr>
            <w:tcW w:w="726" w:type="dxa"/>
            <w:vAlign w:val="center"/>
          </w:tcPr>
          <w:p w:rsidR="00EC39E1" w:rsidRPr="00EA7E36" w:rsidRDefault="00EC39E1" w:rsidP="00EC39E1">
            <w:pPr>
              <w:spacing w:before="30" w:after="30" w:line="276" w:lineRule="auto"/>
              <w:jc w:val="center"/>
              <w:rPr>
                <w:rFonts w:ascii="Times New Roman" w:hAnsi="Times New Roman"/>
                <w:b/>
                <w:sz w:val="24"/>
                <w:szCs w:val="24"/>
              </w:rPr>
            </w:pPr>
            <w:r w:rsidRPr="00EA7E36">
              <w:rPr>
                <w:rFonts w:ascii="Times New Roman" w:hAnsi="Times New Roman"/>
                <w:b/>
                <w:sz w:val="24"/>
                <w:szCs w:val="24"/>
              </w:rPr>
              <w:t>1.1</w:t>
            </w:r>
          </w:p>
        </w:tc>
        <w:tc>
          <w:tcPr>
            <w:tcW w:w="1008" w:type="dxa"/>
            <w:vMerge w:val="restart"/>
            <w:vAlign w:val="center"/>
          </w:tcPr>
          <w:p w:rsidR="00EC39E1" w:rsidRPr="00EA7E36" w:rsidRDefault="00EC39E1" w:rsidP="00EF65C3">
            <w:pPr>
              <w:spacing w:before="30" w:after="30" w:line="276" w:lineRule="auto"/>
              <w:ind w:right="79"/>
              <w:rPr>
                <w:rFonts w:ascii="Times New Roman" w:hAnsi="Times New Roman"/>
                <w:sz w:val="24"/>
                <w:szCs w:val="24"/>
              </w:rPr>
            </w:pPr>
            <w:r w:rsidRPr="00EA7E36">
              <w:rPr>
                <w:rFonts w:ascii="Times New Roman" w:hAnsi="Times New Roman"/>
                <w:sz w:val="24"/>
                <w:szCs w:val="24"/>
              </w:rPr>
              <w:t>Lại Xuân</w:t>
            </w:r>
          </w:p>
        </w:tc>
        <w:tc>
          <w:tcPr>
            <w:tcW w:w="4747" w:type="dxa"/>
            <w:vAlign w:val="center"/>
          </w:tcPr>
          <w:p w:rsidR="00EC39E1" w:rsidRPr="00EA7E36" w:rsidRDefault="00EC39E1" w:rsidP="00EC39E1">
            <w:pPr>
              <w:spacing w:before="30" w:after="30" w:line="276" w:lineRule="auto"/>
              <w:ind w:right="79"/>
              <w:jc w:val="both"/>
              <w:rPr>
                <w:rFonts w:ascii="Times New Roman" w:hAnsi="Times New Roman"/>
                <w:b/>
                <w:sz w:val="24"/>
                <w:szCs w:val="24"/>
              </w:rPr>
            </w:pPr>
            <w:r w:rsidRPr="00EA7E36">
              <w:rPr>
                <w:rFonts w:ascii="Times New Roman" w:hAnsi="Times New Roman"/>
                <w:sz w:val="24"/>
                <w:szCs w:val="24"/>
              </w:rPr>
              <w:t xml:space="preserve">Ông Đỗ Xuân Được: thôn 8 - xã Lại </w:t>
            </w:r>
            <w:r w:rsidR="00E17236" w:rsidRPr="00EA7E36">
              <w:rPr>
                <w:rFonts w:ascii="Times New Roman" w:hAnsi="Times New Roman"/>
                <w:sz w:val="24"/>
                <w:szCs w:val="24"/>
              </w:rPr>
              <w:t xml:space="preserve">Xuân - huyện Thủy Nguyên - </w:t>
            </w:r>
            <w:r w:rsidRPr="00EA7E36">
              <w:rPr>
                <w:rFonts w:ascii="Times New Roman" w:hAnsi="Times New Roman"/>
                <w:sz w:val="24"/>
                <w:szCs w:val="24"/>
              </w:rPr>
              <w:t>Hải Phòng.</w:t>
            </w:r>
          </w:p>
        </w:tc>
        <w:tc>
          <w:tcPr>
            <w:tcW w:w="1325" w:type="dxa"/>
          </w:tcPr>
          <w:p w:rsidR="00EC39E1" w:rsidRPr="00EA7E36" w:rsidRDefault="00EC39E1" w:rsidP="00EC39E1">
            <w:pPr>
              <w:rPr>
                <w:rFonts w:ascii="Times New Roman" w:hAnsi="Times New Roman"/>
                <w:sz w:val="24"/>
                <w:szCs w:val="24"/>
              </w:rPr>
            </w:pPr>
            <w:r w:rsidRPr="00EA7E36">
              <w:rPr>
                <w:rFonts w:ascii="Times New Roman" w:hAnsi="Times New Roman"/>
                <w:sz w:val="24"/>
                <w:szCs w:val="24"/>
              </w:rPr>
              <w:t>9/4/2019</w:t>
            </w:r>
          </w:p>
        </w:tc>
        <w:tc>
          <w:tcPr>
            <w:tcW w:w="1306" w:type="dxa"/>
            <w:vAlign w:val="center"/>
          </w:tcPr>
          <w:p w:rsidR="00EC39E1" w:rsidRPr="00EA7E36" w:rsidRDefault="00EC39E1" w:rsidP="00EC39E1">
            <w:pPr>
              <w:spacing w:before="30" w:after="30" w:line="276" w:lineRule="auto"/>
              <w:jc w:val="center"/>
              <w:rPr>
                <w:rFonts w:ascii="Times New Roman" w:hAnsi="Times New Roman"/>
                <w:sz w:val="24"/>
                <w:szCs w:val="24"/>
              </w:rPr>
            </w:pPr>
            <w:r w:rsidRPr="00EA7E36">
              <w:rPr>
                <w:rFonts w:ascii="Times New Roman" w:hAnsi="Times New Roman"/>
                <w:sz w:val="24"/>
                <w:szCs w:val="24"/>
              </w:rPr>
              <w:t xml:space="preserve">0,202 </w:t>
            </w:r>
            <w:r w:rsidRPr="00EA7E36">
              <w:rPr>
                <w:rFonts w:ascii="Times New Roman" w:hAnsi="Times New Roman"/>
                <w:sz w:val="24"/>
                <w:szCs w:val="24"/>
                <w:shd w:val="clear" w:color="auto" w:fill="FFFFFF"/>
              </w:rPr>
              <w:t>± 0,014</w:t>
            </w:r>
          </w:p>
        </w:tc>
      </w:tr>
      <w:tr w:rsidR="00EA7E36" w:rsidRPr="00EA7E36" w:rsidTr="00A769EF">
        <w:trPr>
          <w:trHeight w:val="745"/>
          <w:jc w:val="center"/>
        </w:trPr>
        <w:tc>
          <w:tcPr>
            <w:tcW w:w="726" w:type="dxa"/>
            <w:vAlign w:val="center"/>
          </w:tcPr>
          <w:p w:rsidR="00EC39E1" w:rsidRPr="00EA7E36" w:rsidRDefault="00EC39E1" w:rsidP="00EC39E1">
            <w:pPr>
              <w:spacing w:before="30" w:after="30" w:line="276" w:lineRule="auto"/>
              <w:jc w:val="center"/>
              <w:rPr>
                <w:rFonts w:ascii="Times New Roman" w:hAnsi="Times New Roman"/>
                <w:b/>
                <w:sz w:val="24"/>
                <w:szCs w:val="24"/>
              </w:rPr>
            </w:pPr>
            <w:r w:rsidRPr="00EA7E36">
              <w:rPr>
                <w:rFonts w:ascii="Times New Roman" w:hAnsi="Times New Roman"/>
                <w:b/>
                <w:sz w:val="24"/>
                <w:szCs w:val="24"/>
              </w:rPr>
              <w:t>1.2</w:t>
            </w:r>
          </w:p>
        </w:tc>
        <w:tc>
          <w:tcPr>
            <w:tcW w:w="1008" w:type="dxa"/>
            <w:vMerge/>
            <w:vAlign w:val="center"/>
          </w:tcPr>
          <w:p w:rsidR="00EC39E1" w:rsidRPr="00EA7E36" w:rsidRDefault="00EC39E1" w:rsidP="00EC39E1">
            <w:pPr>
              <w:spacing w:before="30" w:after="30" w:line="276" w:lineRule="auto"/>
              <w:ind w:left="97" w:right="79"/>
              <w:jc w:val="center"/>
              <w:rPr>
                <w:rFonts w:ascii="Times New Roman" w:hAnsi="Times New Roman"/>
                <w:sz w:val="24"/>
                <w:szCs w:val="24"/>
              </w:rPr>
            </w:pPr>
          </w:p>
        </w:tc>
        <w:tc>
          <w:tcPr>
            <w:tcW w:w="4747" w:type="dxa"/>
          </w:tcPr>
          <w:p w:rsidR="00EC39E1" w:rsidRPr="00EA7E36" w:rsidRDefault="00EC39E1" w:rsidP="00E17236">
            <w:pPr>
              <w:spacing w:before="30" w:after="30" w:line="276" w:lineRule="auto"/>
              <w:ind w:right="79"/>
              <w:jc w:val="both"/>
              <w:rPr>
                <w:rFonts w:ascii="Times New Roman" w:hAnsi="Times New Roman"/>
                <w:sz w:val="24"/>
                <w:szCs w:val="24"/>
              </w:rPr>
            </w:pPr>
            <w:r w:rsidRPr="00EA7E36">
              <w:rPr>
                <w:rFonts w:ascii="Times New Roman" w:hAnsi="Times New Roman"/>
                <w:sz w:val="24"/>
                <w:szCs w:val="24"/>
              </w:rPr>
              <w:t xml:space="preserve">Ông Nguyễn Hùng Duyên: thôn 10 - </w:t>
            </w:r>
            <w:r w:rsidR="00E17236" w:rsidRPr="00EA7E36">
              <w:rPr>
                <w:rFonts w:ascii="Times New Roman" w:hAnsi="Times New Roman"/>
                <w:sz w:val="24"/>
                <w:szCs w:val="24"/>
              </w:rPr>
              <w:t>xã Lại Xuân - huyện Thủy Nguyên - Hải Phòng.</w:t>
            </w:r>
          </w:p>
        </w:tc>
        <w:tc>
          <w:tcPr>
            <w:tcW w:w="1325" w:type="dxa"/>
          </w:tcPr>
          <w:p w:rsidR="00EC39E1" w:rsidRPr="00EA7E36" w:rsidRDefault="00EC39E1" w:rsidP="00EC39E1">
            <w:pPr>
              <w:rPr>
                <w:rFonts w:ascii="Times New Roman" w:hAnsi="Times New Roman"/>
                <w:sz w:val="24"/>
                <w:szCs w:val="24"/>
              </w:rPr>
            </w:pPr>
            <w:r w:rsidRPr="00EA7E36">
              <w:rPr>
                <w:rFonts w:ascii="Times New Roman" w:hAnsi="Times New Roman"/>
                <w:sz w:val="24"/>
                <w:szCs w:val="24"/>
              </w:rPr>
              <w:t>9/4/2019</w:t>
            </w:r>
          </w:p>
        </w:tc>
        <w:tc>
          <w:tcPr>
            <w:tcW w:w="1306" w:type="dxa"/>
            <w:vAlign w:val="center"/>
          </w:tcPr>
          <w:p w:rsidR="00EC39E1" w:rsidRPr="00EA7E36" w:rsidRDefault="00EC39E1" w:rsidP="00EC39E1">
            <w:pPr>
              <w:spacing w:before="30" w:after="30" w:line="276" w:lineRule="auto"/>
              <w:jc w:val="center"/>
              <w:rPr>
                <w:rFonts w:ascii="Times New Roman" w:eastAsia="Times New Roman" w:hAnsi="Times New Roman"/>
                <w:sz w:val="24"/>
                <w:szCs w:val="24"/>
              </w:rPr>
            </w:pPr>
            <w:r w:rsidRPr="00EA7E36">
              <w:rPr>
                <w:rFonts w:ascii="Times New Roman" w:hAnsi="Times New Roman"/>
                <w:sz w:val="24"/>
                <w:szCs w:val="24"/>
              </w:rPr>
              <w:t xml:space="preserve">0,208 </w:t>
            </w:r>
            <w:r w:rsidRPr="00EA7E36">
              <w:rPr>
                <w:rFonts w:ascii="Times New Roman" w:hAnsi="Times New Roman"/>
                <w:sz w:val="24"/>
                <w:szCs w:val="24"/>
                <w:shd w:val="clear" w:color="auto" w:fill="FFFFFF"/>
              </w:rPr>
              <w:t>± 0,004</w:t>
            </w:r>
          </w:p>
        </w:tc>
      </w:tr>
      <w:tr w:rsidR="00EA7E36" w:rsidRPr="00EA7E36" w:rsidTr="00A769EF">
        <w:trPr>
          <w:trHeight w:val="745"/>
          <w:jc w:val="center"/>
        </w:trPr>
        <w:tc>
          <w:tcPr>
            <w:tcW w:w="726" w:type="dxa"/>
            <w:vAlign w:val="center"/>
          </w:tcPr>
          <w:p w:rsidR="00EC39E1" w:rsidRPr="00EA7E36" w:rsidRDefault="00EC39E1" w:rsidP="00EC39E1">
            <w:pPr>
              <w:spacing w:before="30" w:after="30" w:line="276" w:lineRule="auto"/>
              <w:jc w:val="center"/>
              <w:rPr>
                <w:rFonts w:ascii="Times New Roman" w:hAnsi="Times New Roman"/>
                <w:b/>
                <w:sz w:val="24"/>
                <w:szCs w:val="24"/>
              </w:rPr>
            </w:pPr>
            <w:r w:rsidRPr="00EA7E36">
              <w:rPr>
                <w:rFonts w:ascii="Times New Roman" w:hAnsi="Times New Roman"/>
                <w:b/>
                <w:sz w:val="24"/>
                <w:szCs w:val="24"/>
              </w:rPr>
              <w:t>1.3</w:t>
            </w:r>
          </w:p>
        </w:tc>
        <w:tc>
          <w:tcPr>
            <w:tcW w:w="1008" w:type="dxa"/>
            <w:vMerge/>
            <w:vAlign w:val="center"/>
          </w:tcPr>
          <w:p w:rsidR="00EC39E1" w:rsidRPr="00EA7E36" w:rsidRDefault="00EC39E1" w:rsidP="00EC39E1">
            <w:pPr>
              <w:spacing w:before="30" w:after="30" w:line="276" w:lineRule="auto"/>
              <w:ind w:left="97" w:right="79"/>
              <w:jc w:val="center"/>
              <w:rPr>
                <w:rFonts w:ascii="Times New Roman" w:hAnsi="Times New Roman"/>
                <w:sz w:val="24"/>
                <w:szCs w:val="24"/>
              </w:rPr>
            </w:pPr>
          </w:p>
        </w:tc>
        <w:tc>
          <w:tcPr>
            <w:tcW w:w="4747" w:type="dxa"/>
          </w:tcPr>
          <w:p w:rsidR="00EC39E1" w:rsidRPr="00EA7E36" w:rsidRDefault="00EC39E1" w:rsidP="00E17236">
            <w:pPr>
              <w:spacing w:before="30" w:after="30" w:line="276" w:lineRule="auto"/>
              <w:ind w:right="79"/>
              <w:jc w:val="both"/>
              <w:rPr>
                <w:rFonts w:ascii="Times New Roman" w:hAnsi="Times New Roman"/>
                <w:sz w:val="24"/>
                <w:szCs w:val="24"/>
              </w:rPr>
            </w:pPr>
            <w:r w:rsidRPr="00EA7E36">
              <w:rPr>
                <w:rFonts w:ascii="Times New Roman" w:hAnsi="Times New Roman"/>
                <w:sz w:val="24"/>
                <w:szCs w:val="24"/>
              </w:rPr>
              <w:t xml:space="preserve">Ông Bùi Quang Khải: thôn 10 - </w:t>
            </w:r>
            <w:r w:rsidR="00E17236" w:rsidRPr="00EA7E36">
              <w:rPr>
                <w:rFonts w:ascii="Times New Roman" w:hAnsi="Times New Roman"/>
                <w:sz w:val="24"/>
                <w:szCs w:val="24"/>
              </w:rPr>
              <w:t>xã Lại Xuân - huyện Thủy Nguyên - Hải Phòng.</w:t>
            </w:r>
          </w:p>
        </w:tc>
        <w:tc>
          <w:tcPr>
            <w:tcW w:w="1325" w:type="dxa"/>
          </w:tcPr>
          <w:p w:rsidR="00EC39E1" w:rsidRPr="00EA7E36" w:rsidRDefault="00EC39E1" w:rsidP="00EC39E1">
            <w:pPr>
              <w:rPr>
                <w:rFonts w:ascii="Times New Roman" w:hAnsi="Times New Roman"/>
                <w:sz w:val="24"/>
                <w:szCs w:val="24"/>
              </w:rPr>
            </w:pPr>
            <w:r w:rsidRPr="00EA7E36">
              <w:rPr>
                <w:rFonts w:ascii="Times New Roman" w:hAnsi="Times New Roman"/>
                <w:sz w:val="24"/>
                <w:szCs w:val="24"/>
              </w:rPr>
              <w:t>9/4/2019</w:t>
            </w:r>
          </w:p>
        </w:tc>
        <w:tc>
          <w:tcPr>
            <w:tcW w:w="1306" w:type="dxa"/>
            <w:vAlign w:val="center"/>
          </w:tcPr>
          <w:p w:rsidR="00EC39E1" w:rsidRPr="00EA7E36" w:rsidRDefault="00EC39E1" w:rsidP="00EC39E1">
            <w:pPr>
              <w:spacing w:before="30" w:after="30" w:line="276" w:lineRule="auto"/>
              <w:jc w:val="center"/>
              <w:rPr>
                <w:rFonts w:ascii="Times New Roman" w:hAnsi="Times New Roman"/>
                <w:sz w:val="24"/>
                <w:szCs w:val="24"/>
              </w:rPr>
            </w:pPr>
            <w:r w:rsidRPr="00EA7E36">
              <w:rPr>
                <w:rFonts w:ascii="Times New Roman" w:hAnsi="Times New Roman"/>
                <w:sz w:val="24"/>
                <w:szCs w:val="24"/>
              </w:rPr>
              <w:t xml:space="preserve">0,152 </w:t>
            </w:r>
            <w:r w:rsidRPr="00EA7E36">
              <w:rPr>
                <w:rFonts w:ascii="Times New Roman" w:hAnsi="Times New Roman"/>
                <w:sz w:val="24"/>
                <w:szCs w:val="24"/>
                <w:shd w:val="clear" w:color="auto" w:fill="FFFFFF"/>
              </w:rPr>
              <w:t>± 0,004</w:t>
            </w:r>
          </w:p>
        </w:tc>
      </w:tr>
      <w:tr w:rsidR="00EA7E36" w:rsidRPr="00EA7E36" w:rsidTr="00A769EF">
        <w:trPr>
          <w:trHeight w:val="745"/>
          <w:jc w:val="center"/>
        </w:trPr>
        <w:tc>
          <w:tcPr>
            <w:tcW w:w="726" w:type="dxa"/>
            <w:vAlign w:val="center"/>
          </w:tcPr>
          <w:p w:rsidR="00EC39E1" w:rsidRPr="00EA7E36" w:rsidRDefault="00EC39E1" w:rsidP="00EC39E1">
            <w:pPr>
              <w:spacing w:before="30" w:after="30" w:line="276" w:lineRule="auto"/>
              <w:jc w:val="center"/>
              <w:rPr>
                <w:rFonts w:ascii="Times New Roman" w:hAnsi="Times New Roman"/>
                <w:b/>
                <w:sz w:val="24"/>
                <w:szCs w:val="24"/>
              </w:rPr>
            </w:pPr>
            <w:r w:rsidRPr="00EA7E36">
              <w:rPr>
                <w:rFonts w:ascii="Times New Roman" w:hAnsi="Times New Roman"/>
                <w:b/>
                <w:sz w:val="24"/>
                <w:szCs w:val="24"/>
              </w:rPr>
              <w:t>1.4</w:t>
            </w:r>
          </w:p>
        </w:tc>
        <w:tc>
          <w:tcPr>
            <w:tcW w:w="1008" w:type="dxa"/>
            <w:vMerge/>
            <w:vAlign w:val="center"/>
          </w:tcPr>
          <w:p w:rsidR="00EC39E1" w:rsidRPr="00EA7E36" w:rsidRDefault="00EC39E1" w:rsidP="00EC39E1">
            <w:pPr>
              <w:spacing w:before="30" w:after="30" w:line="276" w:lineRule="auto"/>
              <w:ind w:left="97" w:right="79"/>
              <w:jc w:val="center"/>
              <w:rPr>
                <w:rFonts w:ascii="Times New Roman" w:hAnsi="Times New Roman"/>
                <w:sz w:val="24"/>
                <w:szCs w:val="24"/>
              </w:rPr>
            </w:pPr>
          </w:p>
        </w:tc>
        <w:tc>
          <w:tcPr>
            <w:tcW w:w="4747" w:type="dxa"/>
            <w:vAlign w:val="center"/>
          </w:tcPr>
          <w:p w:rsidR="00EC39E1" w:rsidRPr="00EA7E36" w:rsidRDefault="00EC39E1" w:rsidP="00E17236">
            <w:pPr>
              <w:spacing w:before="30" w:after="30" w:line="276" w:lineRule="auto"/>
              <w:ind w:right="79"/>
              <w:jc w:val="both"/>
              <w:rPr>
                <w:rFonts w:ascii="Times New Roman" w:hAnsi="Times New Roman"/>
                <w:b/>
                <w:sz w:val="24"/>
                <w:szCs w:val="24"/>
              </w:rPr>
            </w:pPr>
            <w:r w:rsidRPr="00EA7E36">
              <w:rPr>
                <w:rFonts w:ascii="Times New Roman" w:hAnsi="Times New Roman"/>
                <w:sz w:val="24"/>
                <w:szCs w:val="24"/>
              </w:rPr>
              <w:t xml:space="preserve">Bà Vũ Thị Gion: thôn 8 - </w:t>
            </w:r>
            <w:r w:rsidR="00E17236" w:rsidRPr="00EA7E36">
              <w:rPr>
                <w:rFonts w:ascii="Times New Roman" w:hAnsi="Times New Roman"/>
                <w:sz w:val="24"/>
                <w:szCs w:val="24"/>
              </w:rPr>
              <w:t>xã Lại Xuân - huyện Thủy Nguyên - Hải Phòng.</w:t>
            </w:r>
          </w:p>
        </w:tc>
        <w:tc>
          <w:tcPr>
            <w:tcW w:w="1325" w:type="dxa"/>
          </w:tcPr>
          <w:p w:rsidR="00EC39E1" w:rsidRPr="00EA7E36" w:rsidRDefault="00EC39E1" w:rsidP="00EC39E1">
            <w:pPr>
              <w:rPr>
                <w:rFonts w:ascii="Times New Roman" w:hAnsi="Times New Roman"/>
                <w:sz w:val="24"/>
                <w:szCs w:val="24"/>
              </w:rPr>
            </w:pPr>
            <w:r w:rsidRPr="00EA7E36">
              <w:rPr>
                <w:rFonts w:ascii="Times New Roman" w:hAnsi="Times New Roman"/>
                <w:sz w:val="24"/>
                <w:szCs w:val="24"/>
              </w:rPr>
              <w:t>9/4/2019</w:t>
            </w:r>
          </w:p>
        </w:tc>
        <w:tc>
          <w:tcPr>
            <w:tcW w:w="1306" w:type="dxa"/>
            <w:vAlign w:val="center"/>
          </w:tcPr>
          <w:p w:rsidR="00EC39E1" w:rsidRPr="00EA7E36" w:rsidRDefault="00EC39E1" w:rsidP="00EC39E1">
            <w:pPr>
              <w:spacing w:before="30" w:after="30" w:line="276" w:lineRule="auto"/>
              <w:jc w:val="center"/>
              <w:rPr>
                <w:rFonts w:ascii="Times New Roman" w:hAnsi="Times New Roman"/>
                <w:sz w:val="24"/>
                <w:szCs w:val="24"/>
              </w:rPr>
            </w:pPr>
            <w:r w:rsidRPr="00EA7E36">
              <w:rPr>
                <w:rFonts w:ascii="Times New Roman" w:hAnsi="Times New Roman"/>
                <w:sz w:val="24"/>
                <w:szCs w:val="24"/>
              </w:rPr>
              <w:t>0,112</w:t>
            </w:r>
            <w:r w:rsidRPr="00EA7E36">
              <w:rPr>
                <w:rFonts w:ascii="Times New Roman" w:hAnsi="Times New Roman"/>
                <w:sz w:val="24"/>
                <w:szCs w:val="24"/>
                <w:shd w:val="clear" w:color="auto" w:fill="FFFFFF"/>
              </w:rPr>
              <w:t>± 0,008</w:t>
            </w:r>
          </w:p>
        </w:tc>
      </w:tr>
      <w:tr w:rsidR="00EA7E36" w:rsidRPr="00EA7E36" w:rsidTr="00A769EF">
        <w:trPr>
          <w:trHeight w:val="745"/>
          <w:jc w:val="center"/>
        </w:trPr>
        <w:tc>
          <w:tcPr>
            <w:tcW w:w="726" w:type="dxa"/>
            <w:vAlign w:val="center"/>
          </w:tcPr>
          <w:p w:rsidR="00EC39E1" w:rsidRPr="00EA7E36" w:rsidRDefault="00EC39E1" w:rsidP="00EC39E1">
            <w:pPr>
              <w:spacing w:before="30" w:after="30" w:line="276" w:lineRule="auto"/>
              <w:jc w:val="center"/>
              <w:rPr>
                <w:rFonts w:ascii="Times New Roman" w:hAnsi="Times New Roman"/>
                <w:b/>
                <w:sz w:val="24"/>
                <w:szCs w:val="24"/>
              </w:rPr>
            </w:pPr>
            <w:r w:rsidRPr="00EA7E36">
              <w:rPr>
                <w:rFonts w:ascii="Times New Roman" w:hAnsi="Times New Roman"/>
                <w:b/>
                <w:sz w:val="24"/>
                <w:szCs w:val="24"/>
              </w:rPr>
              <w:t>2.1</w:t>
            </w:r>
          </w:p>
        </w:tc>
        <w:tc>
          <w:tcPr>
            <w:tcW w:w="1008" w:type="dxa"/>
            <w:vMerge w:val="restart"/>
            <w:vAlign w:val="center"/>
          </w:tcPr>
          <w:p w:rsidR="00EC39E1" w:rsidRPr="00EA7E36" w:rsidRDefault="00EC39E1" w:rsidP="00EF65C3">
            <w:pPr>
              <w:spacing w:before="30" w:after="30" w:line="276" w:lineRule="auto"/>
              <w:ind w:right="79"/>
              <w:rPr>
                <w:rFonts w:ascii="Times New Roman" w:hAnsi="Times New Roman"/>
                <w:sz w:val="24"/>
                <w:szCs w:val="24"/>
              </w:rPr>
            </w:pPr>
            <w:r w:rsidRPr="00EA7E36">
              <w:rPr>
                <w:rFonts w:ascii="Times New Roman" w:hAnsi="Times New Roman"/>
                <w:sz w:val="24"/>
                <w:szCs w:val="24"/>
              </w:rPr>
              <w:t>Thủy Đường</w:t>
            </w:r>
          </w:p>
          <w:p w:rsidR="00EC39E1" w:rsidRPr="00EA7E36" w:rsidRDefault="00EC39E1" w:rsidP="00EC39E1">
            <w:pPr>
              <w:spacing w:before="30" w:after="30" w:line="276" w:lineRule="auto"/>
              <w:ind w:left="97" w:right="79"/>
              <w:jc w:val="center"/>
              <w:rPr>
                <w:rFonts w:ascii="Times New Roman" w:hAnsi="Times New Roman"/>
                <w:sz w:val="24"/>
                <w:szCs w:val="24"/>
              </w:rPr>
            </w:pPr>
          </w:p>
        </w:tc>
        <w:tc>
          <w:tcPr>
            <w:tcW w:w="4747" w:type="dxa"/>
            <w:vAlign w:val="center"/>
          </w:tcPr>
          <w:p w:rsidR="00EC39E1" w:rsidRPr="00EA7E36" w:rsidRDefault="00EC39E1" w:rsidP="00EC39E1">
            <w:pPr>
              <w:spacing w:before="30" w:after="30" w:line="276" w:lineRule="auto"/>
              <w:ind w:left="97" w:right="79"/>
              <w:jc w:val="both"/>
              <w:rPr>
                <w:rFonts w:ascii="Times New Roman" w:hAnsi="Times New Roman"/>
                <w:sz w:val="24"/>
                <w:szCs w:val="24"/>
              </w:rPr>
            </w:pPr>
            <w:r w:rsidRPr="00EA7E36">
              <w:rPr>
                <w:rFonts w:ascii="Times New Roman" w:hAnsi="Times New Roman"/>
                <w:sz w:val="24"/>
                <w:szCs w:val="24"/>
              </w:rPr>
              <w:t>Bà Bùi Thị Tơ: thôn 2 - xã Thủy Đường - huyện Thủy Nguyên - TP Hải Phòng.</w:t>
            </w:r>
          </w:p>
        </w:tc>
        <w:tc>
          <w:tcPr>
            <w:tcW w:w="1325" w:type="dxa"/>
          </w:tcPr>
          <w:p w:rsidR="00EC39E1" w:rsidRPr="00EA7E36" w:rsidRDefault="00EC39E1" w:rsidP="00EC39E1">
            <w:pPr>
              <w:rPr>
                <w:rFonts w:ascii="Times New Roman" w:hAnsi="Times New Roman"/>
                <w:sz w:val="24"/>
                <w:szCs w:val="24"/>
              </w:rPr>
            </w:pPr>
            <w:r w:rsidRPr="00EA7E36">
              <w:rPr>
                <w:rFonts w:ascii="Times New Roman" w:hAnsi="Times New Roman"/>
                <w:sz w:val="24"/>
                <w:szCs w:val="24"/>
              </w:rPr>
              <w:t>9/4/2019</w:t>
            </w:r>
          </w:p>
        </w:tc>
        <w:tc>
          <w:tcPr>
            <w:tcW w:w="1306" w:type="dxa"/>
            <w:vAlign w:val="center"/>
          </w:tcPr>
          <w:p w:rsidR="00EC39E1" w:rsidRPr="00EA7E36" w:rsidRDefault="00EC39E1" w:rsidP="00EC39E1">
            <w:pPr>
              <w:spacing w:before="30" w:after="30" w:line="276" w:lineRule="auto"/>
              <w:jc w:val="center"/>
              <w:rPr>
                <w:rFonts w:ascii="Times New Roman" w:hAnsi="Times New Roman"/>
                <w:sz w:val="24"/>
                <w:szCs w:val="24"/>
              </w:rPr>
            </w:pPr>
            <w:r w:rsidRPr="00EA7E36">
              <w:rPr>
                <w:rFonts w:ascii="Times New Roman" w:hAnsi="Times New Roman"/>
                <w:sz w:val="24"/>
                <w:szCs w:val="24"/>
              </w:rPr>
              <w:t xml:space="preserve">0,744 </w:t>
            </w:r>
            <w:r w:rsidRPr="00EA7E36">
              <w:rPr>
                <w:rFonts w:ascii="Times New Roman" w:hAnsi="Times New Roman"/>
                <w:sz w:val="24"/>
                <w:szCs w:val="24"/>
                <w:shd w:val="clear" w:color="auto" w:fill="FFFFFF"/>
              </w:rPr>
              <w:t>± 0,012</w:t>
            </w:r>
          </w:p>
        </w:tc>
      </w:tr>
      <w:tr w:rsidR="00EA7E36" w:rsidRPr="00EA7E36" w:rsidTr="00A769EF">
        <w:trPr>
          <w:trHeight w:val="745"/>
          <w:jc w:val="center"/>
        </w:trPr>
        <w:tc>
          <w:tcPr>
            <w:tcW w:w="726" w:type="dxa"/>
            <w:vAlign w:val="center"/>
          </w:tcPr>
          <w:p w:rsidR="00EC39E1" w:rsidRPr="00EA7E36" w:rsidRDefault="00EC39E1" w:rsidP="00EC39E1">
            <w:pPr>
              <w:spacing w:before="30" w:after="30" w:line="276" w:lineRule="auto"/>
              <w:jc w:val="center"/>
              <w:rPr>
                <w:rFonts w:ascii="Times New Roman" w:hAnsi="Times New Roman"/>
                <w:b/>
                <w:sz w:val="24"/>
                <w:szCs w:val="24"/>
              </w:rPr>
            </w:pPr>
            <w:r w:rsidRPr="00EA7E36">
              <w:rPr>
                <w:rFonts w:ascii="Times New Roman" w:hAnsi="Times New Roman"/>
                <w:b/>
                <w:sz w:val="24"/>
                <w:szCs w:val="24"/>
              </w:rPr>
              <w:t>2.2</w:t>
            </w:r>
          </w:p>
        </w:tc>
        <w:tc>
          <w:tcPr>
            <w:tcW w:w="1008" w:type="dxa"/>
            <w:vMerge/>
            <w:vAlign w:val="center"/>
          </w:tcPr>
          <w:p w:rsidR="00EC39E1" w:rsidRPr="00EA7E36" w:rsidRDefault="00EC39E1" w:rsidP="00EC39E1">
            <w:pPr>
              <w:spacing w:before="30" w:after="30" w:line="276" w:lineRule="auto"/>
              <w:ind w:left="97" w:right="79"/>
              <w:jc w:val="center"/>
              <w:rPr>
                <w:rFonts w:ascii="Times New Roman" w:hAnsi="Times New Roman"/>
                <w:sz w:val="24"/>
                <w:szCs w:val="24"/>
              </w:rPr>
            </w:pPr>
          </w:p>
        </w:tc>
        <w:tc>
          <w:tcPr>
            <w:tcW w:w="4747" w:type="dxa"/>
            <w:vAlign w:val="center"/>
          </w:tcPr>
          <w:p w:rsidR="00EC39E1" w:rsidRPr="00EA7E36" w:rsidRDefault="00EC39E1" w:rsidP="00EC39E1">
            <w:pPr>
              <w:spacing w:before="30" w:after="30" w:line="276" w:lineRule="auto"/>
              <w:ind w:right="79"/>
              <w:jc w:val="both"/>
              <w:rPr>
                <w:rFonts w:ascii="Times New Roman" w:hAnsi="Times New Roman"/>
                <w:b/>
                <w:sz w:val="24"/>
                <w:szCs w:val="24"/>
              </w:rPr>
            </w:pPr>
            <w:r w:rsidRPr="00EA7E36">
              <w:rPr>
                <w:rFonts w:ascii="Times New Roman" w:hAnsi="Times New Roman"/>
                <w:sz w:val="24"/>
                <w:szCs w:val="24"/>
              </w:rPr>
              <w:t>Ông Vũ Văn Tuấn: thôn 2 - xã Thủy Đường - huyện Thủy Nguyên - TP Hải Phòng.</w:t>
            </w:r>
          </w:p>
        </w:tc>
        <w:tc>
          <w:tcPr>
            <w:tcW w:w="1325" w:type="dxa"/>
          </w:tcPr>
          <w:p w:rsidR="00EC39E1" w:rsidRPr="00EA7E36" w:rsidRDefault="00EC39E1" w:rsidP="00EC39E1">
            <w:pPr>
              <w:rPr>
                <w:rFonts w:ascii="Times New Roman" w:hAnsi="Times New Roman"/>
                <w:sz w:val="24"/>
                <w:szCs w:val="24"/>
              </w:rPr>
            </w:pPr>
            <w:r w:rsidRPr="00EA7E36">
              <w:rPr>
                <w:rFonts w:ascii="Times New Roman" w:hAnsi="Times New Roman"/>
                <w:sz w:val="24"/>
                <w:szCs w:val="24"/>
              </w:rPr>
              <w:t>9/4/2019</w:t>
            </w:r>
          </w:p>
        </w:tc>
        <w:tc>
          <w:tcPr>
            <w:tcW w:w="1306" w:type="dxa"/>
            <w:vAlign w:val="center"/>
          </w:tcPr>
          <w:p w:rsidR="00EC39E1" w:rsidRPr="00EA7E36" w:rsidRDefault="00EC39E1" w:rsidP="00EC39E1">
            <w:pPr>
              <w:spacing w:before="30" w:after="30" w:line="276" w:lineRule="auto"/>
              <w:jc w:val="center"/>
              <w:rPr>
                <w:rFonts w:ascii="Times New Roman" w:hAnsi="Times New Roman"/>
                <w:sz w:val="24"/>
                <w:szCs w:val="24"/>
              </w:rPr>
            </w:pPr>
            <w:r w:rsidRPr="00EA7E36">
              <w:rPr>
                <w:rFonts w:ascii="Times New Roman" w:eastAsia="Times New Roman" w:hAnsi="Times New Roman"/>
                <w:sz w:val="24"/>
                <w:szCs w:val="24"/>
              </w:rPr>
              <w:t xml:space="preserve">0,504 </w:t>
            </w:r>
            <w:r w:rsidRPr="00EA7E36">
              <w:rPr>
                <w:rFonts w:ascii="Times New Roman" w:hAnsi="Times New Roman"/>
                <w:sz w:val="24"/>
                <w:szCs w:val="24"/>
                <w:shd w:val="clear" w:color="auto" w:fill="FFFFFF"/>
              </w:rPr>
              <w:t>± 0,012</w:t>
            </w:r>
          </w:p>
        </w:tc>
      </w:tr>
      <w:tr w:rsidR="00EA7E36" w:rsidRPr="00EA7E36" w:rsidTr="00A769EF">
        <w:trPr>
          <w:trHeight w:val="745"/>
          <w:jc w:val="center"/>
        </w:trPr>
        <w:tc>
          <w:tcPr>
            <w:tcW w:w="726" w:type="dxa"/>
            <w:vAlign w:val="center"/>
          </w:tcPr>
          <w:p w:rsidR="00EC39E1" w:rsidRPr="00EA7E36" w:rsidRDefault="00EC39E1" w:rsidP="00EC39E1">
            <w:pPr>
              <w:spacing w:before="30" w:after="30" w:line="276" w:lineRule="auto"/>
              <w:jc w:val="center"/>
              <w:rPr>
                <w:rFonts w:ascii="Times New Roman" w:hAnsi="Times New Roman"/>
                <w:b/>
                <w:sz w:val="24"/>
                <w:szCs w:val="24"/>
              </w:rPr>
            </w:pPr>
            <w:r w:rsidRPr="00EA7E36">
              <w:rPr>
                <w:rFonts w:ascii="Times New Roman" w:hAnsi="Times New Roman"/>
                <w:b/>
                <w:sz w:val="24"/>
                <w:szCs w:val="24"/>
              </w:rPr>
              <w:t>2.3</w:t>
            </w:r>
          </w:p>
        </w:tc>
        <w:tc>
          <w:tcPr>
            <w:tcW w:w="1008" w:type="dxa"/>
            <w:vMerge/>
            <w:vAlign w:val="center"/>
          </w:tcPr>
          <w:p w:rsidR="00EC39E1" w:rsidRPr="00EA7E36" w:rsidRDefault="00EC39E1" w:rsidP="00EC39E1">
            <w:pPr>
              <w:spacing w:before="30" w:after="30" w:line="276" w:lineRule="auto"/>
              <w:ind w:left="97" w:right="79"/>
              <w:jc w:val="center"/>
              <w:rPr>
                <w:rFonts w:ascii="Times New Roman" w:hAnsi="Times New Roman"/>
                <w:sz w:val="24"/>
                <w:szCs w:val="24"/>
              </w:rPr>
            </w:pPr>
          </w:p>
        </w:tc>
        <w:tc>
          <w:tcPr>
            <w:tcW w:w="4747" w:type="dxa"/>
            <w:vAlign w:val="center"/>
          </w:tcPr>
          <w:p w:rsidR="00EC39E1" w:rsidRPr="00EA7E36" w:rsidRDefault="00EC39E1" w:rsidP="00EC39E1">
            <w:pPr>
              <w:spacing w:before="30" w:after="30" w:line="276" w:lineRule="auto"/>
              <w:ind w:right="79"/>
              <w:jc w:val="both"/>
              <w:rPr>
                <w:rFonts w:ascii="Times New Roman" w:hAnsi="Times New Roman"/>
                <w:b/>
                <w:sz w:val="24"/>
                <w:szCs w:val="24"/>
              </w:rPr>
            </w:pPr>
            <w:r w:rsidRPr="00EA7E36">
              <w:rPr>
                <w:rFonts w:ascii="Times New Roman" w:hAnsi="Times New Roman"/>
                <w:sz w:val="24"/>
                <w:szCs w:val="24"/>
              </w:rPr>
              <w:t>Ông Đinh Văn Hòa: thôn 5 - xã Thủy Đ</w:t>
            </w:r>
            <w:r w:rsidR="00E17236" w:rsidRPr="00EA7E36">
              <w:rPr>
                <w:rFonts w:ascii="Times New Roman" w:hAnsi="Times New Roman"/>
                <w:sz w:val="24"/>
                <w:szCs w:val="24"/>
              </w:rPr>
              <w:t xml:space="preserve">ường - huyện Thủy Nguyên - </w:t>
            </w:r>
            <w:r w:rsidRPr="00EA7E36">
              <w:rPr>
                <w:rFonts w:ascii="Times New Roman" w:hAnsi="Times New Roman"/>
                <w:sz w:val="24"/>
                <w:szCs w:val="24"/>
              </w:rPr>
              <w:t xml:space="preserve"> Hải Phòng.</w:t>
            </w:r>
          </w:p>
        </w:tc>
        <w:tc>
          <w:tcPr>
            <w:tcW w:w="1325" w:type="dxa"/>
          </w:tcPr>
          <w:p w:rsidR="00EC39E1" w:rsidRPr="00EA7E36" w:rsidRDefault="00EC39E1" w:rsidP="00EC39E1">
            <w:pPr>
              <w:rPr>
                <w:rFonts w:ascii="Times New Roman" w:hAnsi="Times New Roman"/>
                <w:sz w:val="24"/>
                <w:szCs w:val="24"/>
              </w:rPr>
            </w:pPr>
            <w:r w:rsidRPr="00EA7E36">
              <w:rPr>
                <w:rFonts w:ascii="Times New Roman" w:hAnsi="Times New Roman"/>
                <w:sz w:val="24"/>
                <w:szCs w:val="24"/>
              </w:rPr>
              <w:t>9/4/2019</w:t>
            </w:r>
          </w:p>
        </w:tc>
        <w:tc>
          <w:tcPr>
            <w:tcW w:w="1306" w:type="dxa"/>
            <w:vAlign w:val="center"/>
          </w:tcPr>
          <w:p w:rsidR="00EC39E1" w:rsidRPr="00EA7E36" w:rsidRDefault="00EC39E1" w:rsidP="00EC39E1">
            <w:pPr>
              <w:spacing w:before="30" w:after="30" w:line="276" w:lineRule="auto"/>
              <w:jc w:val="center"/>
              <w:rPr>
                <w:rFonts w:ascii="Times New Roman" w:hAnsi="Times New Roman"/>
                <w:sz w:val="24"/>
                <w:szCs w:val="24"/>
              </w:rPr>
            </w:pPr>
            <w:r w:rsidRPr="00EA7E36">
              <w:rPr>
                <w:rFonts w:ascii="Times New Roman" w:hAnsi="Times New Roman"/>
                <w:sz w:val="24"/>
                <w:szCs w:val="24"/>
              </w:rPr>
              <w:t>0,250</w:t>
            </w:r>
            <w:r w:rsidRPr="00EA7E36">
              <w:rPr>
                <w:rFonts w:ascii="Times New Roman" w:hAnsi="Times New Roman"/>
                <w:sz w:val="24"/>
                <w:szCs w:val="24"/>
                <w:shd w:val="clear" w:color="auto" w:fill="FFFFFF"/>
              </w:rPr>
              <w:t>± 0,012</w:t>
            </w:r>
          </w:p>
        </w:tc>
      </w:tr>
      <w:tr w:rsidR="00EA7E36" w:rsidRPr="00EA7E36" w:rsidTr="00A769EF">
        <w:trPr>
          <w:trHeight w:val="745"/>
          <w:jc w:val="center"/>
        </w:trPr>
        <w:tc>
          <w:tcPr>
            <w:tcW w:w="726" w:type="dxa"/>
            <w:vAlign w:val="center"/>
          </w:tcPr>
          <w:p w:rsidR="00EC39E1" w:rsidRPr="00EA7E36" w:rsidRDefault="00EC39E1" w:rsidP="00EC39E1">
            <w:pPr>
              <w:spacing w:before="30" w:after="30" w:line="276" w:lineRule="auto"/>
              <w:jc w:val="center"/>
              <w:rPr>
                <w:rFonts w:ascii="Times New Roman" w:hAnsi="Times New Roman"/>
                <w:b/>
                <w:sz w:val="24"/>
                <w:szCs w:val="24"/>
              </w:rPr>
            </w:pPr>
            <w:r w:rsidRPr="00EA7E36">
              <w:rPr>
                <w:rFonts w:ascii="Times New Roman" w:hAnsi="Times New Roman"/>
                <w:b/>
                <w:sz w:val="24"/>
                <w:szCs w:val="24"/>
              </w:rPr>
              <w:t>2.4</w:t>
            </w:r>
          </w:p>
        </w:tc>
        <w:tc>
          <w:tcPr>
            <w:tcW w:w="1008" w:type="dxa"/>
            <w:vMerge/>
            <w:vAlign w:val="center"/>
          </w:tcPr>
          <w:p w:rsidR="00EC39E1" w:rsidRPr="00EA7E36" w:rsidRDefault="00EC39E1" w:rsidP="00EC39E1">
            <w:pPr>
              <w:spacing w:before="30" w:after="30" w:line="276" w:lineRule="auto"/>
              <w:ind w:left="97" w:right="79"/>
              <w:jc w:val="center"/>
              <w:rPr>
                <w:rFonts w:ascii="Times New Roman" w:hAnsi="Times New Roman"/>
                <w:sz w:val="24"/>
                <w:szCs w:val="24"/>
              </w:rPr>
            </w:pPr>
          </w:p>
        </w:tc>
        <w:tc>
          <w:tcPr>
            <w:tcW w:w="4747" w:type="dxa"/>
            <w:vAlign w:val="center"/>
          </w:tcPr>
          <w:p w:rsidR="00EC39E1" w:rsidRPr="00EA7E36" w:rsidRDefault="00EC39E1" w:rsidP="00EC39E1">
            <w:pPr>
              <w:spacing w:before="30" w:after="30" w:line="276" w:lineRule="auto"/>
              <w:ind w:right="79"/>
              <w:jc w:val="both"/>
              <w:rPr>
                <w:rFonts w:ascii="Times New Roman" w:hAnsi="Times New Roman"/>
                <w:b/>
                <w:sz w:val="24"/>
                <w:szCs w:val="24"/>
              </w:rPr>
            </w:pPr>
            <w:r w:rsidRPr="00EA7E36">
              <w:rPr>
                <w:rFonts w:ascii="Times New Roman" w:hAnsi="Times New Roman"/>
                <w:sz w:val="24"/>
                <w:szCs w:val="24"/>
              </w:rPr>
              <w:t>Bà Vũ Thị Vương: thôn 5 - xã Thủy Đường - huyện Thủy Nguyên - TP Hải Phòng.</w:t>
            </w:r>
          </w:p>
        </w:tc>
        <w:tc>
          <w:tcPr>
            <w:tcW w:w="1325" w:type="dxa"/>
          </w:tcPr>
          <w:p w:rsidR="00EC39E1" w:rsidRPr="00EA7E36" w:rsidRDefault="00EC39E1" w:rsidP="00EC39E1">
            <w:pPr>
              <w:rPr>
                <w:rFonts w:ascii="Times New Roman" w:hAnsi="Times New Roman"/>
                <w:sz w:val="24"/>
                <w:szCs w:val="24"/>
              </w:rPr>
            </w:pPr>
            <w:r w:rsidRPr="00EA7E36">
              <w:rPr>
                <w:rFonts w:ascii="Times New Roman" w:hAnsi="Times New Roman"/>
                <w:sz w:val="24"/>
                <w:szCs w:val="24"/>
              </w:rPr>
              <w:t>9/4/2019</w:t>
            </w:r>
          </w:p>
        </w:tc>
        <w:tc>
          <w:tcPr>
            <w:tcW w:w="1306" w:type="dxa"/>
            <w:vAlign w:val="center"/>
          </w:tcPr>
          <w:p w:rsidR="00EC39E1" w:rsidRPr="00EA7E36" w:rsidRDefault="00EC39E1" w:rsidP="00EC39E1">
            <w:pPr>
              <w:spacing w:before="30" w:after="30" w:line="276" w:lineRule="auto"/>
              <w:jc w:val="center"/>
              <w:rPr>
                <w:rFonts w:ascii="Times New Roman" w:hAnsi="Times New Roman"/>
                <w:sz w:val="24"/>
                <w:szCs w:val="24"/>
              </w:rPr>
            </w:pPr>
            <w:r w:rsidRPr="00EA7E36">
              <w:rPr>
                <w:rFonts w:ascii="Times New Roman" w:hAnsi="Times New Roman"/>
                <w:sz w:val="24"/>
                <w:szCs w:val="24"/>
              </w:rPr>
              <w:t>0,604</w:t>
            </w:r>
            <w:r w:rsidRPr="00EA7E36">
              <w:rPr>
                <w:rFonts w:ascii="Times New Roman" w:hAnsi="Times New Roman"/>
                <w:sz w:val="24"/>
                <w:szCs w:val="24"/>
                <w:shd w:val="clear" w:color="auto" w:fill="FFFFFF"/>
              </w:rPr>
              <w:t>± 0,010</w:t>
            </w:r>
          </w:p>
        </w:tc>
      </w:tr>
      <w:tr w:rsidR="00EA7E36" w:rsidRPr="00EA7E36" w:rsidTr="00A769EF">
        <w:trPr>
          <w:trHeight w:val="745"/>
          <w:jc w:val="center"/>
        </w:trPr>
        <w:tc>
          <w:tcPr>
            <w:tcW w:w="726" w:type="dxa"/>
            <w:vAlign w:val="center"/>
          </w:tcPr>
          <w:p w:rsidR="00EC39E1" w:rsidRPr="00EA7E36" w:rsidRDefault="00EC39E1" w:rsidP="00EC39E1">
            <w:pPr>
              <w:spacing w:before="30" w:after="30" w:line="276" w:lineRule="auto"/>
              <w:jc w:val="center"/>
              <w:rPr>
                <w:rFonts w:ascii="Times New Roman" w:hAnsi="Times New Roman"/>
                <w:b/>
                <w:sz w:val="24"/>
                <w:szCs w:val="24"/>
              </w:rPr>
            </w:pPr>
            <w:r w:rsidRPr="00EA7E36">
              <w:rPr>
                <w:rFonts w:ascii="Times New Roman" w:hAnsi="Times New Roman"/>
                <w:b/>
                <w:sz w:val="24"/>
                <w:szCs w:val="24"/>
              </w:rPr>
              <w:t>3.1</w:t>
            </w:r>
          </w:p>
        </w:tc>
        <w:tc>
          <w:tcPr>
            <w:tcW w:w="1008" w:type="dxa"/>
            <w:vMerge w:val="restart"/>
            <w:vAlign w:val="center"/>
          </w:tcPr>
          <w:p w:rsidR="00EC39E1" w:rsidRPr="00EA7E36" w:rsidRDefault="00EC39E1" w:rsidP="00EF65C3">
            <w:pPr>
              <w:spacing w:before="30" w:after="30" w:line="276" w:lineRule="auto"/>
              <w:ind w:right="79"/>
              <w:rPr>
                <w:rFonts w:ascii="Times New Roman" w:hAnsi="Times New Roman"/>
                <w:sz w:val="24"/>
                <w:szCs w:val="24"/>
              </w:rPr>
            </w:pPr>
            <w:r w:rsidRPr="00EA7E36">
              <w:rPr>
                <w:rFonts w:ascii="Times New Roman" w:hAnsi="Times New Roman"/>
                <w:sz w:val="24"/>
                <w:szCs w:val="24"/>
              </w:rPr>
              <w:t>Đông Sơn</w:t>
            </w:r>
          </w:p>
        </w:tc>
        <w:tc>
          <w:tcPr>
            <w:tcW w:w="4747" w:type="dxa"/>
            <w:vAlign w:val="center"/>
          </w:tcPr>
          <w:p w:rsidR="00EC39E1" w:rsidRPr="00EA7E36" w:rsidRDefault="00EC39E1" w:rsidP="00EC39E1">
            <w:pPr>
              <w:spacing w:before="30" w:after="30" w:line="276" w:lineRule="auto"/>
              <w:ind w:right="79"/>
              <w:jc w:val="both"/>
              <w:rPr>
                <w:rFonts w:ascii="Times New Roman" w:hAnsi="Times New Roman"/>
                <w:sz w:val="24"/>
                <w:szCs w:val="24"/>
              </w:rPr>
            </w:pPr>
            <w:r w:rsidRPr="00EA7E36">
              <w:rPr>
                <w:rFonts w:ascii="Times New Roman" w:hAnsi="Times New Roman"/>
                <w:sz w:val="24"/>
                <w:szCs w:val="24"/>
              </w:rPr>
              <w:t>Ông Vũ Văn Tích: thôn 10 - xã Đôn</w:t>
            </w:r>
            <w:r w:rsidR="00E17236" w:rsidRPr="00EA7E36">
              <w:rPr>
                <w:rFonts w:ascii="Times New Roman" w:hAnsi="Times New Roman"/>
                <w:sz w:val="24"/>
                <w:szCs w:val="24"/>
              </w:rPr>
              <w:t xml:space="preserve">g Sơn - huyện Thủy Nguyên - </w:t>
            </w:r>
            <w:r w:rsidRPr="00EA7E36">
              <w:rPr>
                <w:rFonts w:ascii="Times New Roman" w:hAnsi="Times New Roman"/>
                <w:sz w:val="24"/>
                <w:szCs w:val="24"/>
              </w:rPr>
              <w:t xml:space="preserve"> Hải Phòng.</w:t>
            </w:r>
          </w:p>
        </w:tc>
        <w:tc>
          <w:tcPr>
            <w:tcW w:w="1325" w:type="dxa"/>
          </w:tcPr>
          <w:p w:rsidR="00EC39E1" w:rsidRPr="00EA7E36" w:rsidRDefault="00EC39E1" w:rsidP="00EC39E1">
            <w:pPr>
              <w:rPr>
                <w:rFonts w:ascii="Times New Roman" w:hAnsi="Times New Roman"/>
                <w:sz w:val="24"/>
                <w:szCs w:val="24"/>
              </w:rPr>
            </w:pPr>
            <w:r w:rsidRPr="00EA7E36">
              <w:rPr>
                <w:rFonts w:ascii="Times New Roman" w:hAnsi="Times New Roman"/>
                <w:sz w:val="24"/>
                <w:szCs w:val="24"/>
              </w:rPr>
              <w:t>10/4/2019</w:t>
            </w:r>
          </w:p>
        </w:tc>
        <w:tc>
          <w:tcPr>
            <w:tcW w:w="1306" w:type="dxa"/>
            <w:vAlign w:val="center"/>
          </w:tcPr>
          <w:p w:rsidR="00EC39E1" w:rsidRPr="00EA7E36" w:rsidRDefault="00EC39E1" w:rsidP="00EC39E1">
            <w:pPr>
              <w:spacing w:before="30" w:after="30" w:line="276" w:lineRule="auto"/>
              <w:jc w:val="center"/>
              <w:rPr>
                <w:rFonts w:ascii="Times New Roman" w:hAnsi="Times New Roman"/>
                <w:sz w:val="24"/>
                <w:szCs w:val="24"/>
              </w:rPr>
            </w:pPr>
            <w:r w:rsidRPr="00EA7E36">
              <w:rPr>
                <w:rFonts w:ascii="Times New Roman" w:hAnsi="Times New Roman"/>
                <w:sz w:val="24"/>
                <w:szCs w:val="24"/>
              </w:rPr>
              <w:t>0,236</w:t>
            </w:r>
            <w:r w:rsidRPr="00EA7E36">
              <w:rPr>
                <w:rFonts w:ascii="Times New Roman" w:hAnsi="Times New Roman"/>
                <w:sz w:val="24"/>
                <w:szCs w:val="24"/>
                <w:shd w:val="clear" w:color="auto" w:fill="FFFFFF"/>
              </w:rPr>
              <w:t>± 0,012</w:t>
            </w:r>
          </w:p>
        </w:tc>
      </w:tr>
      <w:tr w:rsidR="00EA7E36" w:rsidRPr="00EA7E36" w:rsidTr="00A769EF">
        <w:trPr>
          <w:trHeight w:val="745"/>
          <w:jc w:val="center"/>
        </w:trPr>
        <w:tc>
          <w:tcPr>
            <w:tcW w:w="726" w:type="dxa"/>
            <w:vAlign w:val="center"/>
          </w:tcPr>
          <w:p w:rsidR="00EC39E1" w:rsidRPr="00EA7E36" w:rsidRDefault="00EC39E1" w:rsidP="00EC39E1">
            <w:pPr>
              <w:spacing w:before="30" w:after="30" w:line="276" w:lineRule="auto"/>
              <w:jc w:val="center"/>
              <w:rPr>
                <w:rFonts w:ascii="Times New Roman" w:hAnsi="Times New Roman"/>
                <w:b/>
                <w:sz w:val="24"/>
                <w:szCs w:val="24"/>
              </w:rPr>
            </w:pPr>
            <w:r w:rsidRPr="00EA7E36">
              <w:rPr>
                <w:rFonts w:ascii="Times New Roman" w:hAnsi="Times New Roman"/>
                <w:b/>
                <w:sz w:val="24"/>
                <w:szCs w:val="24"/>
              </w:rPr>
              <w:t>3.2</w:t>
            </w:r>
          </w:p>
        </w:tc>
        <w:tc>
          <w:tcPr>
            <w:tcW w:w="1008" w:type="dxa"/>
            <w:vMerge/>
            <w:vAlign w:val="center"/>
          </w:tcPr>
          <w:p w:rsidR="00EC39E1" w:rsidRPr="00EA7E36" w:rsidRDefault="00EC39E1" w:rsidP="00EC39E1">
            <w:pPr>
              <w:spacing w:before="30" w:after="30" w:line="276" w:lineRule="auto"/>
              <w:ind w:left="97" w:right="79"/>
              <w:jc w:val="center"/>
              <w:rPr>
                <w:rFonts w:ascii="Times New Roman" w:hAnsi="Times New Roman"/>
                <w:sz w:val="24"/>
                <w:szCs w:val="24"/>
              </w:rPr>
            </w:pPr>
          </w:p>
        </w:tc>
        <w:tc>
          <w:tcPr>
            <w:tcW w:w="4747" w:type="dxa"/>
            <w:vAlign w:val="center"/>
          </w:tcPr>
          <w:p w:rsidR="00EC39E1" w:rsidRPr="00EA7E36" w:rsidRDefault="00EC39E1" w:rsidP="00EC39E1">
            <w:pPr>
              <w:spacing w:before="30" w:after="30" w:line="276" w:lineRule="auto"/>
              <w:ind w:right="79"/>
              <w:jc w:val="both"/>
              <w:rPr>
                <w:rFonts w:ascii="Times New Roman" w:hAnsi="Times New Roman"/>
                <w:sz w:val="24"/>
                <w:szCs w:val="24"/>
              </w:rPr>
            </w:pPr>
            <w:r w:rsidRPr="00EA7E36">
              <w:rPr>
                <w:rFonts w:ascii="Times New Roman" w:hAnsi="Times New Roman"/>
                <w:sz w:val="24"/>
                <w:szCs w:val="24"/>
              </w:rPr>
              <w:t>Bà Nguyễn Thị Tính: thôn 5 - xã Đông Sơn - huyện Thủy Nguyên - TP Hải Phòng.</w:t>
            </w:r>
          </w:p>
        </w:tc>
        <w:tc>
          <w:tcPr>
            <w:tcW w:w="1325" w:type="dxa"/>
          </w:tcPr>
          <w:p w:rsidR="00EC39E1" w:rsidRPr="00EA7E36" w:rsidRDefault="00EC39E1" w:rsidP="00EC39E1">
            <w:pPr>
              <w:rPr>
                <w:rFonts w:ascii="Times New Roman" w:hAnsi="Times New Roman"/>
                <w:sz w:val="24"/>
                <w:szCs w:val="24"/>
              </w:rPr>
            </w:pPr>
            <w:r w:rsidRPr="00EA7E36">
              <w:rPr>
                <w:rFonts w:ascii="Times New Roman" w:hAnsi="Times New Roman"/>
                <w:sz w:val="24"/>
                <w:szCs w:val="24"/>
              </w:rPr>
              <w:t>10/4/2019</w:t>
            </w:r>
          </w:p>
        </w:tc>
        <w:tc>
          <w:tcPr>
            <w:tcW w:w="1306" w:type="dxa"/>
            <w:vAlign w:val="center"/>
          </w:tcPr>
          <w:p w:rsidR="00EC39E1" w:rsidRPr="00EA7E36" w:rsidRDefault="00EC39E1" w:rsidP="00EC39E1">
            <w:pPr>
              <w:spacing w:before="30" w:after="30" w:line="276" w:lineRule="auto"/>
              <w:jc w:val="center"/>
              <w:rPr>
                <w:rFonts w:ascii="Times New Roman" w:hAnsi="Times New Roman"/>
                <w:sz w:val="24"/>
                <w:szCs w:val="24"/>
              </w:rPr>
            </w:pPr>
            <w:r w:rsidRPr="00EA7E36">
              <w:rPr>
                <w:rFonts w:ascii="Times New Roman" w:hAnsi="Times New Roman"/>
                <w:sz w:val="24"/>
                <w:szCs w:val="24"/>
              </w:rPr>
              <w:t>0,198</w:t>
            </w:r>
            <w:r w:rsidRPr="00EA7E36">
              <w:rPr>
                <w:rFonts w:ascii="Times New Roman" w:hAnsi="Times New Roman"/>
                <w:sz w:val="24"/>
                <w:szCs w:val="24"/>
                <w:shd w:val="clear" w:color="auto" w:fill="FFFFFF"/>
              </w:rPr>
              <w:t>± 0,012</w:t>
            </w:r>
          </w:p>
        </w:tc>
      </w:tr>
      <w:tr w:rsidR="00EA7E36" w:rsidRPr="00EA7E36" w:rsidTr="00A769EF">
        <w:trPr>
          <w:trHeight w:val="745"/>
          <w:jc w:val="center"/>
        </w:trPr>
        <w:tc>
          <w:tcPr>
            <w:tcW w:w="726" w:type="dxa"/>
            <w:vAlign w:val="center"/>
          </w:tcPr>
          <w:p w:rsidR="00EC39E1" w:rsidRPr="00EA7E36" w:rsidRDefault="00EC39E1" w:rsidP="00EC39E1">
            <w:pPr>
              <w:spacing w:before="30" w:after="30" w:line="276" w:lineRule="auto"/>
              <w:jc w:val="center"/>
              <w:rPr>
                <w:rFonts w:ascii="Times New Roman" w:hAnsi="Times New Roman"/>
                <w:b/>
                <w:sz w:val="24"/>
                <w:szCs w:val="24"/>
              </w:rPr>
            </w:pPr>
            <w:r w:rsidRPr="00EA7E36">
              <w:rPr>
                <w:rFonts w:ascii="Times New Roman" w:hAnsi="Times New Roman"/>
                <w:b/>
                <w:sz w:val="24"/>
                <w:szCs w:val="24"/>
              </w:rPr>
              <w:t>3.3</w:t>
            </w:r>
          </w:p>
        </w:tc>
        <w:tc>
          <w:tcPr>
            <w:tcW w:w="1008" w:type="dxa"/>
            <w:vMerge/>
            <w:vAlign w:val="center"/>
          </w:tcPr>
          <w:p w:rsidR="00EC39E1" w:rsidRPr="00EA7E36" w:rsidRDefault="00EC39E1" w:rsidP="00EC39E1">
            <w:pPr>
              <w:spacing w:before="30" w:after="30" w:line="276" w:lineRule="auto"/>
              <w:ind w:left="97" w:right="79"/>
              <w:jc w:val="center"/>
              <w:rPr>
                <w:rFonts w:ascii="Times New Roman" w:hAnsi="Times New Roman"/>
                <w:sz w:val="24"/>
                <w:szCs w:val="24"/>
              </w:rPr>
            </w:pPr>
          </w:p>
        </w:tc>
        <w:tc>
          <w:tcPr>
            <w:tcW w:w="4747" w:type="dxa"/>
            <w:vAlign w:val="center"/>
          </w:tcPr>
          <w:p w:rsidR="00EC39E1" w:rsidRPr="00EA7E36" w:rsidRDefault="00EC39E1" w:rsidP="00EC39E1">
            <w:pPr>
              <w:spacing w:before="30" w:after="30" w:line="276" w:lineRule="auto"/>
              <w:ind w:right="79"/>
              <w:jc w:val="both"/>
              <w:rPr>
                <w:rFonts w:ascii="Times New Roman" w:hAnsi="Times New Roman"/>
                <w:sz w:val="24"/>
                <w:szCs w:val="24"/>
              </w:rPr>
            </w:pPr>
            <w:r w:rsidRPr="00EA7E36">
              <w:rPr>
                <w:rFonts w:ascii="Times New Roman" w:hAnsi="Times New Roman"/>
                <w:sz w:val="24"/>
                <w:szCs w:val="24"/>
              </w:rPr>
              <w:t>Ông Bùi Văn Toán: thôn 3 - xã Đông Sơn - huyện Thủy Nguyên - TP Hải Phòng.</w:t>
            </w:r>
          </w:p>
        </w:tc>
        <w:tc>
          <w:tcPr>
            <w:tcW w:w="1325" w:type="dxa"/>
          </w:tcPr>
          <w:p w:rsidR="00EC39E1" w:rsidRPr="00EA7E36" w:rsidRDefault="00EC39E1" w:rsidP="00EC39E1">
            <w:pPr>
              <w:rPr>
                <w:rFonts w:ascii="Times New Roman" w:hAnsi="Times New Roman"/>
                <w:sz w:val="24"/>
                <w:szCs w:val="24"/>
              </w:rPr>
            </w:pPr>
            <w:r w:rsidRPr="00EA7E36">
              <w:rPr>
                <w:rFonts w:ascii="Times New Roman" w:hAnsi="Times New Roman"/>
                <w:sz w:val="24"/>
                <w:szCs w:val="24"/>
              </w:rPr>
              <w:t>10/4/2019</w:t>
            </w:r>
          </w:p>
        </w:tc>
        <w:tc>
          <w:tcPr>
            <w:tcW w:w="1306" w:type="dxa"/>
            <w:vAlign w:val="center"/>
          </w:tcPr>
          <w:p w:rsidR="00EC39E1" w:rsidRPr="00EA7E36" w:rsidRDefault="00EC39E1" w:rsidP="00EC39E1">
            <w:pPr>
              <w:spacing w:before="30" w:after="30" w:line="276" w:lineRule="auto"/>
              <w:jc w:val="center"/>
              <w:rPr>
                <w:rFonts w:ascii="Times New Roman" w:hAnsi="Times New Roman"/>
                <w:sz w:val="24"/>
                <w:szCs w:val="24"/>
              </w:rPr>
            </w:pPr>
            <w:r w:rsidRPr="00EA7E36">
              <w:rPr>
                <w:rFonts w:ascii="Times New Roman" w:hAnsi="Times New Roman"/>
                <w:sz w:val="24"/>
                <w:szCs w:val="24"/>
              </w:rPr>
              <w:t>0,190</w:t>
            </w:r>
            <w:r w:rsidRPr="00EA7E36">
              <w:rPr>
                <w:rFonts w:ascii="Times New Roman" w:hAnsi="Times New Roman"/>
                <w:sz w:val="24"/>
                <w:szCs w:val="24"/>
                <w:shd w:val="clear" w:color="auto" w:fill="FFFFFF"/>
              </w:rPr>
              <w:t>± 0,010</w:t>
            </w:r>
          </w:p>
        </w:tc>
      </w:tr>
      <w:tr w:rsidR="00EA7E36" w:rsidRPr="00EA7E36" w:rsidTr="00A769EF">
        <w:trPr>
          <w:trHeight w:val="729"/>
          <w:jc w:val="center"/>
        </w:trPr>
        <w:tc>
          <w:tcPr>
            <w:tcW w:w="726" w:type="dxa"/>
            <w:vAlign w:val="center"/>
          </w:tcPr>
          <w:p w:rsidR="00EC39E1" w:rsidRPr="00EA7E36" w:rsidRDefault="00EC39E1" w:rsidP="00EC39E1">
            <w:pPr>
              <w:spacing w:before="30" w:after="30" w:line="276" w:lineRule="auto"/>
              <w:jc w:val="center"/>
              <w:rPr>
                <w:rFonts w:ascii="Times New Roman" w:hAnsi="Times New Roman"/>
                <w:b/>
                <w:sz w:val="24"/>
                <w:szCs w:val="24"/>
              </w:rPr>
            </w:pPr>
            <w:r w:rsidRPr="00EA7E36">
              <w:rPr>
                <w:rFonts w:ascii="Times New Roman" w:hAnsi="Times New Roman"/>
                <w:b/>
                <w:sz w:val="24"/>
                <w:szCs w:val="24"/>
              </w:rPr>
              <w:t>3.4</w:t>
            </w:r>
          </w:p>
        </w:tc>
        <w:tc>
          <w:tcPr>
            <w:tcW w:w="1008" w:type="dxa"/>
            <w:vMerge/>
            <w:vAlign w:val="center"/>
          </w:tcPr>
          <w:p w:rsidR="00EC39E1" w:rsidRPr="00EA7E36" w:rsidRDefault="00EC39E1" w:rsidP="00EC39E1">
            <w:pPr>
              <w:spacing w:before="30" w:after="30" w:line="276" w:lineRule="auto"/>
              <w:ind w:left="97" w:right="79"/>
              <w:jc w:val="center"/>
              <w:rPr>
                <w:rFonts w:ascii="Times New Roman" w:hAnsi="Times New Roman"/>
                <w:sz w:val="24"/>
                <w:szCs w:val="24"/>
              </w:rPr>
            </w:pPr>
          </w:p>
        </w:tc>
        <w:tc>
          <w:tcPr>
            <w:tcW w:w="4747" w:type="dxa"/>
            <w:vAlign w:val="center"/>
          </w:tcPr>
          <w:p w:rsidR="00EC39E1" w:rsidRPr="00EA7E36" w:rsidRDefault="00EC39E1" w:rsidP="00EC39E1">
            <w:pPr>
              <w:spacing w:before="30" w:after="30" w:line="276" w:lineRule="auto"/>
              <w:ind w:right="79"/>
              <w:jc w:val="both"/>
              <w:rPr>
                <w:rFonts w:ascii="Times New Roman" w:hAnsi="Times New Roman"/>
                <w:sz w:val="24"/>
                <w:szCs w:val="24"/>
              </w:rPr>
            </w:pPr>
            <w:r w:rsidRPr="00EA7E36">
              <w:rPr>
                <w:rFonts w:ascii="Times New Roman" w:hAnsi="Times New Roman"/>
                <w:sz w:val="24"/>
                <w:szCs w:val="24"/>
              </w:rPr>
              <w:t>Bà Lê Thị Ngát: thôn 4 - xã Đông Sơn - huyện Thủy Nguyên - TP Hải Phòng.</w:t>
            </w:r>
          </w:p>
        </w:tc>
        <w:tc>
          <w:tcPr>
            <w:tcW w:w="1325" w:type="dxa"/>
          </w:tcPr>
          <w:p w:rsidR="00EC39E1" w:rsidRPr="00EA7E36" w:rsidRDefault="00EC39E1" w:rsidP="00EC39E1">
            <w:pPr>
              <w:rPr>
                <w:rFonts w:ascii="Times New Roman" w:hAnsi="Times New Roman"/>
                <w:sz w:val="24"/>
                <w:szCs w:val="24"/>
              </w:rPr>
            </w:pPr>
            <w:r w:rsidRPr="00EA7E36">
              <w:rPr>
                <w:rFonts w:ascii="Times New Roman" w:hAnsi="Times New Roman"/>
                <w:sz w:val="24"/>
                <w:szCs w:val="24"/>
              </w:rPr>
              <w:t>10/4/2019</w:t>
            </w:r>
          </w:p>
        </w:tc>
        <w:tc>
          <w:tcPr>
            <w:tcW w:w="1306" w:type="dxa"/>
            <w:vAlign w:val="center"/>
          </w:tcPr>
          <w:p w:rsidR="00EC39E1" w:rsidRPr="00EA7E36" w:rsidRDefault="00EC39E1" w:rsidP="00EC39E1">
            <w:pPr>
              <w:spacing w:before="30" w:after="30" w:line="276" w:lineRule="auto"/>
              <w:jc w:val="center"/>
              <w:rPr>
                <w:rFonts w:ascii="Times New Roman" w:hAnsi="Times New Roman"/>
                <w:sz w:val="24"/>
                <w:szCs w:val="24"/>
              </w:rPr>
            </w:pPr>
            <w:r w:rsidRPr="00EA7E36">
              <w:rPr>
                <w:rFonts w:ascii="Times New Roman" w:hAnsi="Times New Roman"/>
                <w:sz w:val="24"/>
                <w:szCs w:val="24"/>
              </w:rPr>
              <w:t>0,204</w:t>
            </w:r>
            <w:r w:rsidRPr="00EA7E36">
              <w:rPr>
                <w:rFonts w:ascii="Times New Roman" w:hAnsi="Times New Roman"/>
                <w:sz w:val="24"/>
                <w:szCs w:val="24"/>
                <w:shd w:val="clear" w:color="auto" w:fill="FFFFFF"/>
              </w:rPr>
              <w:t>±</w:t>
            </w:r>
            <w:r w:rsidRPr="00EA7E36">
              <w:rPr>
                <w:rFonts w:ascii="Times New Roman" w:hAnsi="Times New Roman"/>
                <w:sz w:val="24"/>
                <w:szCs w:val="24"/>
              </w:rPr>
              <w:t xml:space="preserve"> 0,010</w:t>
            </w:r>
          </w:p>
        </w:tc>
      </w:tr>
      <w:tr w:rsidR="00EA7E36" w:rsidRPr="00EA7E36" w:rsidTr="00A769EF">
        <w:trPr>
          <w:trHeight w:val="745"/>
          <w:jc w:val="center"/>
        </w:trPr>
        <w:tc>
          <w:tcPr>
            <w:tcW w:w="726" w:type="dxa"/>
            <w:vAlign w:val="center"/>
          </w:tcPr>
          <w:p w:rsidR="00EC39E1" w:rsidRPr="00EA7E36" w:rsidRDefault="00EC39E1" w:rsidP="00EC39E1">
            <w:pPr>
              <w:spacing w:before="30" w:after="30" w:line="276" w:lineRule="auto"/>
              <w:jc w:val="center"/>
              <w:rPr>
                <w:rFonts w:ascii="Times New Roman" w:hAnsi="Times New Roman"/>
                <w:b/>
                <w:sz w:val="24"/>
                <w:szCs w:val="24"/>
              </w:rPr>
            </w:pPr>
            <w:r w:rsidRPr="00EA7E36">
              <w:rPr>
                <w:rFonts w:ascii="Times New Roman" w:hAnsi="Times New Roman"/>
                <w:b/>
                <w:sz w:val="24"/>
                <w:szCs w:val="24"/>
              </w:rPr>
              <w:t>4.1</w:t>
            </w:r>
          </w:p>
        </w:tc>
        <w:tc>
          <w:tcPr>
            <w:tcW w:w="1008" w:type="dxa"/>
            <w:vMerge w:val="restart"/>
            <w:vAlign w:val="center"/>
          </w:tcPr>
          <w:p w:rsidR="00EC39E1" w:rsidRPr="00EA7E36" w:rsidRDefault="00EC39E1" w:rsidP="00EF65C3">
            <w:pPr>
              <w:spacing w:before="30" w:after="30" w:line="276" w:lineRule="auto"/>
              <w:ind w:right="79"/>
              <w:rPr>
                <w:rFonts w:ascii="Times New Roman" w:hAnsi="Times New Roman"/>
                <w:sz w:val="24"/>
                <w:szCs w:val="24"/>
              </w:rPr>
            </w:pPr>
            <w:r w:rsidRPr="00EA7E36">
              <w:rPr>
                <w:rFonts w:ascii="Times New Roman" w:hAnsi="Times New Roman"/>
                <w:sz w:val="24"/>
                <w:szCs w:val="24"/>
              </w:rPr>
              <w:t>Mĩ Đồng</w:t>
            </w:r>
          </w:p>
        </w:tc>
        <w:tc>
          <w:tcPr>
            <w:tcW w:w="4747" w:type="dxa"/>
            <w:vAlign w:val="center"/>
          </w:tcPr>
          <w:p w:rsidR="00EC39E1" w:rsidRPr="00EA7E36" w:rsidRDefault="00EC39E1" w:rsidP="00EC39E1">
            <w:pPr>
              <w:spacing w:before="30" w:after="30" w:line="276" w:lineRule="auto"/>
              <w:ind w:right="79"/>
              <w:jc w:val="both"/>
              <w:rPr>
                <w:rFonts w:ascii="Times New Roman" w:hAnsi="Times New Roman"/>
                <w:sz w:val="24"/>
                <w:szCs w:val="24"/>
              </w:rPr>
            </w:pPr>
            <w:r w:rsidRPr="00EA7E36">
              <w:rPr>
                <w:rFonts w:ascii="Times New Roman" w:hAnsi="Times New Roman"/>
                <w:sz w:val="24"/>
                <w:szCs w:val="24"/>
              </w:rPr>
              <w:t>Bà Hoàng Thị Đĩnh: thôn 6 - xã Mĩ Đồng - huyện Thủy Nguyên - TP Hải Phòng.</w:t>
            </w:r>
          </w:p>
        </w:tc>
        <w:tc>
          <w:tcPr>
            <w:tcW w:w="1325" w:type="dxa"/>
          </w:tcPr>
          <w:p w:rsidR="00EC39E1" w:rsidRPr="00EA7E36" w:rsidRDefault="00EC39E1" w:rsidP="00EC39E1">
            <w:pPr>
              <w:rPr>
                <w:rFonts w:ascii="Times New Roman" w:hAnsi="Times New Roman"/>
                <w:sz w:val="24"/>
                <w:szCs w:val="24"/>
              </w:rPr>
            </w:pPr>
            <w:r w:rsidRPr="00EA7E36">
              <w:rPr>
                <w:rFonts w:ascii="Times New Roman" w:hAnsi="Times New Roman"/>
                <w:sz w:val="24"/>
                <w:szCs w:val="24"/>
              </w:rPr>
              <w:t>10/4/2019</w:t>
            </w:r>
          </w:p>
        </w:tc>
        <w:tc>
          <w:tcPr>
            <w:tcW w:w="1306" w:type="dxa"/>
            <w:vAlign w:val="center"/>
          </w:tcPr>
          <w:p w:rsidR="00EC39E1" w:rsidRPr="00EA7E36" w:rsidRDefault="00EC39E1" w:rsidP="00EC39E1">
            <w:pPr>
              <w:spacing w:before="30" w:after="30" w:line="276" w:lineRule="auto"/>
              <w:jc w:val="center"/>
              <w:rPr>
                <w:rFonts w:ascii="Times New Roman" w:hAnsi="Times New Roman"/>
                <w:sz w:val="24"/>
                <w:szCs w:val="24"/>
              </w:rPr>
            </w:pPr>
            <w:r w:rsidRPr="00EA7E36">
              <w:rPr>
                <w:rFonts w:ascii="Times New Roman" w:hAnsi="Times New Roman"/>
                <w:sz w:val="24"/>
                <w:szCs w:val="24"/>
              </w:rPr>
              <w:t>0,682</w:t>
            </w:r>
            <w:r w:rsidRPr="00EA7E36">
              <w:rPr>
                <w:rFonts w:ascii="Times New Roman" w:hAnsi="Times New Roman"/>
                <w:sz w:val="24"/>
                <w:szCs w:val="24"/>
                <w:shd w:val="clear" w:color="auto" w:fill="FFFFFF"/>
              </w:rPr>
              <w:t>± 0,010</w:t>
            </w:r>
          </w:p>
        </w:tc>
      </w:tr>
      <w:tr w:rsidR="00EA7E36" w:rsidRPr="00EA7E36" w:rsidTr="00A769EF">
        <w:trPr>
          <w:trHeight w:val="745"/>
          <w:jc w:val="center"/>
        </w:trPr>
        <w:tc>
          <w:tcPr>
            <w:tcW w:w="726" w:type="dxa"/>
            <w:vAlign w:val="center"/>
          </w:tcPr>
          <w:p w:rsidR="00EC39E1" w:rsidRPr="00EA7E36" w:rsidRDefault="00EC39E1" w:rsidP="00EC39E1">
            <w:pPr>
              <w:spacing w:before="30" w:after="30" w:line="276" w:lineRule="auto"/>
              <w:jc w:val="center"/>
              <w:rPr>
                <w:rFonts w:ascii="Times New Roman" w:hAnsi="Times New Roman"/>
                <w:b/>
                <w:sz w:val="24"/>
                <w:szCs w:val="24"/>
              </w:rPr>
            </w:pPr>
            <w:r w:rsidRPr="00EA7E36">
              <w:rPr>
                <w:rFonts w:ascii="Times New Roman" w:hAnsi="Times New Roman"/>
                <w:b/>
                <w:sz w:val="24"/>
                <w:szCs w:val="24"/>
              </w:rPr>
              <w:t>4.2</w:t>
            </w:r>
          </w:p>
        </w:tc>
        <w:tc>
          <w:tcPr>
            <w:tcW w:w="1008" w:type="dxa"/>
            <w:vMerge/>
            <w:vAlign w:val="center"/>
          </w:tcPr>
          <w:p w:rsidR="00EC39E1" w:rsidRPr="00EA7E36" w:rsidRDefault="00EC39E1" w:rsidP="00EC39E1">
            <w:pPr>
              <w:spacing w:before="30" w:after="30" w:line="276" w:lineRule="auto"/>
              <w:ind w:left="97" w:right="79"/>
              <w:jc w:val="center"/>
              <w:rPr>
                <w:rFonts w:ascii="Times New Roman" w:hAnsi="Times New Roman"/>
                <w:sz w:val="24"/>
                <w:szCs w:val="24"/>
              </w:rPr>
            </w:pPr>
          </w:p>
        </w:tc>
        <w:tc>
          <w:tcPr>
            <w:tcW w:w="4747" w:type="dxa"/>
            <w:vAlign w:val="center"/>
          </w:tcPr>
          <w:p w:rsidR="00EC39E1" w:rsidRPr="00EA7E36" w:rsidRDefault="00EC39E1" w:rsidP="00EC39E1">
            <w:pPr>
              <w:spacing w:before="30" w:after="30" w:line="276" w:lineRule="auto"/>
              <w:ind w:right="79"/>
              <w:jc w:val="both"/>
              <w:rPr>
                <w:rFonts w:ascii="Times New Roman" w:hAnsi="Times New Roman"/>
                <w:sz w:val="24"/>
                <w:szCs w:val="24"/>
              </w:rPr>
            </w:pPr>
            <w:r w:rsidRPr="00EA7E36">
              <w:rPr>
                <w:rFonts w:ascii="Times New Roman" w:hAnsi="Times New Roman"/>
                <w:sz w:val="24"/>
                <w:szCs w:val="24"/>
              </w:rPr>
              <w:t>Ông Bùi Sĩ Tiến: thôn 10 - xã Mĩ Đồng - huyện Thủy Nguyên - TP Hải Phòng.</w:t>
            </w:r>
          </w:p>
        </w:tc>
        <w:tc>
          <w:tcPr>
            <w:tcW w:w="1325" w:type="dxa"/>
          </w:tcPr>
          <w:p w:rsidR="00EC39E1" w:rsidRPr="00EA7E36" w:rsidRDefault="00EC39E1" w:rsidP="00EC39E1">
            <w:pPr>
              <w:rPr>
                <w:rFonts w:ascii="Times New Roman" w:hAnsi="Times New Roman"/>
                <w:sz w:val="24"/>
                <w:szCs w:val="24"/>
              </w:rPr>
            </w:pPr>
            <w:r w:rsidRPr="00EA7E36">
              <w:rPr>
                <w:rFonts w:ascii="Times New Roman" w:hAnsi="Times New Roman"/>
                <w:sz w:val="24"/>
                <w:szCs w:val="24"/>
              </w:rPr>
              <w:t>10/4/2019</w:t>
            </w:r>
          </w:p>
        </w:tc>
        <w:tc>
          <w:tcPr>
            <w:tcW w:w="1306" w:type="dxa"/>
            <w:vAlign w:val="center"/>
          </w:tcPr>
          <w:p w:rsidR="00EC39E1" w:rsidRPr="00EA7E36" w:rsidRDefault="00EC39E1" w:rsidP="00EC39E1">
            <w:pPr>
              <w:spacing w:before="30" w:after="30" w:line="276" w:lineRule="auto"/>
              <w:jc w:val="center"/>
              <w:rPr>
                <w:rFonts w:ascii="Times New Roman" w:hAnsi="Times New Roman"/>
                <w:sz w:val="24"/>
                <w:szCs w:val="24"/>
              </w:rPr>
            </w:pPr>
            <w:r w:rsidRPr="00EA7E36">
              <w:rPr>
                <w:rFonts w:ascii="Times New Roman" w:hAnsi="Times New Roman"/>
                <w:sz w:val="24"/>
                <w:szCs w:val="24"/>
              </w:rPr>
              <w:t>0,548</w:t>
            </w:r>
            <w:r w:rsidRPr="00EA7E36">
              <w:rPr>
                <w:rFonts w:ascii="Times New Roman" w:hAnsi="Times New Roman"/>
                <w:sz w:val="24"/>
                <w:szCs w:val="24"/>
                <w:shd w:val="clear" w:color="auto" w:fill="FFFFFF"/>
              </w:rPr>
              <w:t>± 0,010</w:t>
            </w:r>
          </w:p>
        </w:tc>
      </w:tr>
      <w:tr w:rsidR="00EA7E36" w:rsidRPr="00EA7E36" w:rsidTr="00A769EF">
        <w:trPr>
          <w:trHeight w:val="745"/>
          <w:jc w:val="center"/>
        </w:trPr>
        <w:tc>
          <w:tcPr>
            <w:tcW w:w="726" w:type="dxa"/>
            <w:vAlign w:val="center"/>
          </w:tcPr>
          <w:p w:rsidR="00EC39E1" w:rsidRPr="00EA7E36" w:rsidRDefault="00EC39E1" w:rsidP="00EC39E1">
            <w:pPr>
              <w:spacing w:before="30" w:after="30" w:line="276" w:lineRule="auto"/>
              <w:jc w:val="center"/>
              <w:rPr>
                <w:rFonts w:ascii="Times New Roman" w:hAnsi="Times New Roman"/>
                <w:b/>
                <w:sz w:val="24"/>
                <w:szCs w:val="24"/>
              </w:rPr>
            </w:pPr>
            <w:r w:rsidRPr="00EA7E36">
              <w:rPr>
                <w:rFonts w:ascii="Times New Roman" w:hAnsi="Times New Roman"/>
                <w:b/>
                <w:sz w:val="24"/>
                <w:szCs w:val="24"/>
              </w:rPr>
              <w:t>4.3</w:t>
            </w:r>
          </w:p>
        </w:tc>
        <w:tc>
          <w:tcPr>
            <w:tcW w:w="1008" w:type="dxa"/>
            <w:vMerge/>
            <w:vAlign w:val="center"/>
          </w:tcPr>
          <w:p w:rsidR="00EC39E1" w:rsidRPr="00EA7E36" w:rsidRDefault="00EC39E1" w:rsidP="00EC39E1">
            <w:pPr>
              <w:spacing w:before="30" w:after="30" w:line="276" w:lineRule="auto"/>
              <w:ind w:left="97" w:right="79"/>
              <w:jc w:val="center"/>
              <w:rPr>
                <w:rFonts w:ascii="Times New Roman" w:hAnsi="Times New Roman"/>
                <w:sz w:val="24"/>
                <w:szCs w:val="24"/>
              </w:rPr>
            </w:pPr>
          </w:p>
        </w:tc>
        <w:tc>
          <w:tcPr>
            <w:tcW w:w="4747" w:type="dxa"/>
            <w:vAlign w:val="center"/>
          </w:tcPr>
          <w:p w:rsidR="00EC39E1" w:rsidRPr="00EA7E36" w:rsidRDefault="00EC39E1" w:rsidP="00EC39E1">
            <w:pPr>
              <w:spacing w:before="30" w:after="30" w:line="276" w:lineRule="auto"/>
              <w:ind w:right="79"/>
              <w:jc w:val="both"/>
              <w:rPr>
                <w:rFonts w:ascii="Times New Roman" w:hAnsi="Times New Roman"/>
                <w:sz w:val="24"/>
                <w:szCs w:val="24"/>
              </w:rPr>
            </w:pPr>
            <w:r w:rsidRPr="00EA7E36">
              <w:rPr>
                <w:rFonts w:ascii="Times New Roman" w:hAnsi="Times New Roman"/>
                <w:sz w:val="24"/>
                <w:szCs w:val="24"/>
              </w:rPr>
              <w:t xml:space="preserve">Bà Đỗ Thị Hoàn: thôn 5 - xã Mĩ </w:t>
            </w:r>
            <w:r w:rsidR="00E17236" w:rsidRPr="00EA7E36">
              <w:rPr>
                <w:rFonts w:ascii="Times New Roman" w:hAnsi="Times New Roman"/>
                <w:sz w:val="24"/>
                <w:szCs w:val="24"/>
              </w:rPr>
              <w:t xml:space="preserve">Đồng - huyện Thủy Nguyên - </w:t>
            </w:r>
            <w:r w:rsidRPr="00EA7E36">
              <w:rPr>
                <w:rFonts w:ascii="Times New Roman" w:hAnsi="Times New Roman"/>
                <w:sz w:val="24"/>
                <w:szCs w:val="24"/>
              </w:rPr>
              <w:t xml:space="preserve"> Hải Phòng.</w:t>
            </w:r>
          </w:p>
        </w:tc>
        <w:tc>
          <w:tcPr>
            <w:tcW w:w="1325" w:type="dxa"/>
          </w:tcPr>
          <w:p w:rsidR="00EC39E1" w:rsidRPr="00EA7E36" w:rsidRDefault="00EC39E1" w:rsidP="00EC39E1">
            <w:pPr>
              <w:rPr>
                <w:rFonts w:ascii="Times New Roman" w:hAnsi="Times New Roman"/>
                <w:sz w:val="24"/>
                <w:szCs w:val="24"/>
              </w:rPr>
            </w:pPr>
            <w:r w:rsidRPr="00EA7E36">
              <w:rPr>
                <w:rFonts w:ascii="Times New Roman" w:hAnsi="Times New Roman"/>
                <w:sz w:val="24"/>
                <w:szCs w:val="24"/>
              </w:rPr>
              <w:t>10/4/2019</w:t>
            </w:r>
          </w:p>
        </w:tc>
        <w:tc>
          <w:tcPr>
            <w:tcW w:w="1306" w:type="dxa"/>
            <w:vAlign w:val="center"/>
          </w:tcPr>
          <w:p w:rsidR="00EC39E1" w:rsidRPr="00EA7E36" w:rsidRDefault="00EC39E1" w:rsidP="00EC39E1">
            <w:pPr>
              <w:spacing w:before="30" w:after="30" w:line="276" w:lineRule="auto"/>
              <w:jc w:val="center"/>
              <w:rPr>
                <w:rFonts w:ascii="Times New Roman" w:hAnsi="Times New Roman"/>
                <w:sz w:val="24"/>
                <w:szCs w:val="24"/>
              </w:rPr>
            </w:pPr>
            <w:r w:rsidRPr="00EA7E36">
              <w:rPr>
                <w:rFonts w:ascii="Times New Roman" w:hAnsi="Times New Roman"/>
                <w:sz w:val="24"/>
                <w:szCs w:val="24"/>
              </w:rPr>
              <w:t>0,444</w:t>
            </w:r>
            <w:r w:rsidRPr="00EA7E36">
              <w:rPr>
                <w:rFonts w:ascii="Times New Roman" w:hAnsi="Times New Roman"/>
                <w:sz w:val="24"/>
                <w:szCs w:val="24"/>
                <w:shd w:val="clear" w:color="auto" w:fill="FFFFFF"/>
              </w:rPr>
              <w:t>± 0,004</w:t>
            </w:r>
          </w:p>
        </w:tc>
      </w:tr>
      <w:tr w:rsidR="00EA7E36" w:rsidRPr="00EA7E36" w:rsidTr="00A769EF">
        <w:trPr>
          <w:trHeight w:val="760"/>
          <w:jc w:val="center"/>
        </w:trPr>
        <w:tc>
          <w:tcPr>
            <w:tcW w:w="726" w:type="dxa"/>
            <w:vAlign w:val="center"/>
          </w:tcPr>
          <w:p w:rsidR="00EC39E1" w:rsidRPr="00EA7E36" w:rsidRDefault="00EC39E1" w:rsidP="00EC39E1">
            <w:pPr>
              <w:spacing w:before="30" w:after="30" w:line="276" w:lineRule="auto"/>
              <w:jc w:val="center"/>
              <w:rPr>
                <w:rFonts w:ascii="Times New Roman" w:hAnsi="Times New Roman"/>
                <w:b/>
                <w:sz w:val="24"/>
                <w:szCs w:val="24"/>
              </w:rPr>
            </w:pPr>
            <w:r w:rsidRPr="00EA7E36">
              <w:rPr>
                <w:rFonts w:ascii="Times New Roman" w:hAnsi="Times New Roman"/>
                <w:b/>
                <w:sz w:val="24"/>
                <w:szCs w:val="24"/>
              </w:rPr>
              <w:t>4.4</w:t>
            </w:r>
          </w:p>
        </w:tc>
        <w:tc>
          <w:tcPr>
            <w:tcW w:w="1008" w:type="dxa"/>
            <w:vMerge/>
            <w:vAlign w:val="center"/>
          </w:tcPr>
          <w:p w:rsidR="00EC39E1" w:rsidRPr="00EA7E36" w:rsidRDefault="00EC39E1" w:rsidP="00EC39E1">
            <w:pPr>
              <w:spacing w:before="30" w:after="30" w:line="276" w:lineRule="auto"/>
              <w:ind w:left="97" w:right="79"/>
              <w:jc w:val="center"/>
              <w:rPr>
                <w:rFonts w:ascii="Times New Roman" w:hAnsi="Times New Roman"/>
                <w:sz w:val="24"/>
                <w:szCs w:val="24"/>
              </w:rPr>
            </w:pPr>
          </w:p>
        </w:tc>
        <w:tc>
          <w:tcPr>
            <w:tcW w:w="4747" w:type="dxa"/>
            <w:vAlign w:val="center"/>
          </w:tcPr>
          <w:p w:rsidR="00EC39E1" w:rsidRPr="00EA7E36" w:rsidRDefault="00EC39E1" w:rsidP="00EC39E1">
            <w:pPr>
              <w:spacing w:before="30" w:after="30" w:line="276" w:lineRule="auto"/>
              <w:ind w:right="79"/>
              <w:jc w:val="both"/>
              <w:rPr>
                <w:rFonts w:ascii="Times New Roman" w:hAnsi="Times New Roman"/>
                <w:sz w:val="24"/>
                <w:szCs w:val="24"/>
              </w:rPr>
            </w:pPr>
            <w:r w:rsidRPr="00EA7E36">
              <w:rPr>
                <w:rFonts w:ascii="Times New Roman" w:hAnsi="Times New Roman"/>
                <w:sz w:val="24"/>
                <w:szCs w:val="24"/>
              </w:rPr>
              <w:t>Ông Nguyễn Văn Chuyển: thôn 5 - xã Mĩ Đ</w:t>
            </w:r>
            <w:r w:rsidR="00E17236" w:rsidRPr="00EA7E36">
              <w:rPr>
                <w:rFonts w:ascii="Times New Roman" w:hAnsi="Times New Roman"/>
                <w:sz w:val="24"/>
                <w:szCs w:val="24"/>
              </w:rPr>
              <w:t xml:space="preserve">ồng - huyện Thủy Nguyên - </w:t>
            </w:r>
            <w:r w:rsidRPr="00EA7E36">
              <w:rPr>
                <w:rFonts w:ascii="Times New Roman" w:hAnsi="Times New Roman"/>
                <w:sz w:val="24"/>
                <w:szCs w:val="24"/>
              </w:rPr>
              <w:t>Hải Phòng.</w:t>
            </w:r>
          </w:p>
        </w:tc>
        <w:tc>
          <w:tcPr>
            <w:tcW w:w="1325" w:type="dxa"/>
          </w:tcPr>
          <w:p w:rsidR="00EC39E1" w:rsidRPr="00EA7E36" w:rsidRDefault="00EC39E1" w:rsidP="00EC39E1">
            <w:pPr>
              <w:rPr>
                <w:rFonts w:ascii="Times New Roman" w:hAnsi="Times New Roman"/>
                <w:sz w:val="24"/>
                <w:szCs w:val="24"/>
              </w:rPr>
            </w:pPr>
            <w:r w:rsidRPr="00EA7E36">
              <w:rPr>
                <w:rFonts w:ascii="Times New Roman" w:hAnsi="Times New Roman"/>
                <w:sz w:val="24"/>
                <w:szCs w:val="24"/>
              </w:rPr>
              <w:t>10/4/2019</w:t>
            </w:r>
          </w:p>
        </w:tc>
        <w:tc>
          <w:tcPr>
            <w:tcW w:w="1306" w:type="dxa"/>
            <w:vAlign w:val="center"/>
          </w:tcPr>
          <w:p w:rsidR="00EC39E1" w:rsidRPr="00EA7E36" w:rsidRDefault="00EC39E1" w:rsidP="00EC39E1">
            <w:pPr>
              <w:spacing w:before="30" w:after="30" w:line="276" w:lineRule="auto"/>
              <w:jc w:val="center"/>
              <w:rPr>
                <w:rFonts w:ascii="Times New Roman" w:hAnsi="Times New Roman"/>
                <w:sz w:val="24"/>
                <w:szCs w:val="24"/>
              </w:rPr>
            </w:pPr>
            <w:r w:rsidRPr="00EA7E36">
              <w:rPr>
                <w:rFonts w:ascii="Times New Roman" w:hAnsi="Times New Roman"/>
                <w:sz w:val="24"/>
                <w:szCs w:val="24"/>
              </w:rPr>
              <w:t>0,320</w:t>
            </w:r>
            <w:r w:rsidRPr="00EA7E36">
              <w:rPr>
                <w:rFonts w:ascii="Times New Roman" w:hAnsi="Times New Roman"/>
                <w:sz w:val="24"/>
                <w:szCs w:val="24"/>
                <w:shd w:val="clear" w:color="auto" w:fill="FFFFFF"/>
              </w:rPr>
              <w:t>± 0,010</w:t>
            </w:r>
          </w:p>
        </w:tc>
      </w:tr>
    </w:tbl>
    <w:p w:rsidR="003A47F8" w:rsidRPr="00EA7E36" w:rsidRDefault="003A47F8" w:rsidP="005355F9">
      <w:pPr>
        <w:pStyle w:val="Heading4"/>
        <w:spacing w:before="30" w:after="30"/>
        <w:ind w:firstLine="720"/>
        <w:jc w:val="both"/>
        <w:rPr>
          <w:rFonts w:ascii="Times New Roman" w:hAnsi="Times New Roman" w:cs="Times New Roman"/>
          <w:b w:val="0"/>
          <w:color w:val="auto"/>
          <w:sz w:val="24"/>
          <w:szCs w:val="24"/>
        </w:rPr>
      </w:pPr>
      <w:r w:rsidRPr="00EA7E36">
        <w:rPr>
          <w:rFonts w:ascii="Times New Roman" w:hAnsi="Times New Roman" w:cs="Times New Roman"/>
          <w:b w:val="0"/>
          <w:color w:val="auto"/>
          <w:sz w:val="24"/>
          <w:szCs w:val="24"/>
        </w:rPr>
        <w:t>Nhận xét kết quả đo</w:t>
      </w:r>
    </w:p>
    <w:p w:rsidR="003A47F8" w:rsidRPr="00EA7E36" w:rsidRDefault="0055590F" w:rsidP="005355F9">
      <w:pPr>
        <w:spacing w:before="30" w:after="30"/>
        <w:ind w:firstLine="720"/>
        <w:jc w:val="both"/>
        <w:rPr>
          <w:rFonts w:ascii="Times New Roman" w:hAnsi="Times New Roman"/>
          <w:sz w:val="24"/>
          <w:szCs w:val="24"/>
        </w:rPr>
      </w:pPr>
      <w:r w:rsidRPr="00EA7E36">
        <w:rPr>
          <w:rFonts w:ascii="Times New Roman" w:hAnsi="Times New Roman"/>
          <w:sz w:val="24"/>
          <w:szCs w:val="24"/>
        </w:rPr>
        <w:t>Dựa vào bảng 7</w:t>
      </w:r>
      <w:r w:rsidR="003A47F8" w:rsidRPr="00EA7E36">
        <w:rPr>
          <w:rFonts w:ascii="Times New Roman" w:hAnsi="Times New Roman"/>
          <w:sz w:val="24"/>
          <w:szCs w:val="24"/>
        </w:rPr>
        <w:t xml:space="preserve"> và theo quy chuẩn Việt Nam </w:t>
      </w:r>
      <w:r w:rsidR="00AF6A51" w:rsidRPr="00EA7E36">
        <w:rPr>
          <w:rFonts w:ascii="Times New Roman" w:hAnsi="Times New Roman"/>
          <w:sz w:val="24"/>
          <w:szCs w:val="24"/>
        </w:rPr>
        <w:t>QCVN 01-1:2018/BYT</w:t>
      </w:r>
      <w:r w:rsidR="003A47F8" w:rsidRPr="00EA7E36">
        <w:rPr>
          <w:rFonts w:ascii="Times New Roman" w:hAnsi="Times New Roman"/>
          <w:sz w:val="24"/>
          <w:szCs w:val="24"/>
        </w:rPr>
        <w:t xml:space="preserve"> quy chuẩn kĩ thuật Quốc gia về chất lượng nước ăn uống quy định hàm lượng sắt trong nước ăn </w:t>
      </w:r>
      <w:r w:rsidR="000D31A6" w:rsidRPr="00EA7E36">
        <w:rPr>
          <w:rFonts w:ascii="Times New Roman" w:hAnsi="Times New Roman"/>
          <w:sz w:val="24"/>
          <w:szCs w:val="24"/>
        </w:rPr>
        <w:t xml:space="preserve">uống </w:t>
      </w:r>
      <w:r w:rsidR="003A47F8" w:rsidRPr="00EA7E36">
        <w:rPr>
          <w:rFonts w:ascii="Times New Roman" w:hAnsi="Times New Roman"/>
          <w:sz w:val="24"/>
          <w:szCs w:val="24"/>
        </w:rPr>
        <w:t>là 0,3mg/l</w:t>
      </w:r>
      <w:r w:rsidR="00AF6A51" w:rsidRPr="00EA7E36">
        <w:rPr>
          <w:rFonts w:ascii="Times New Roman" w:hAnsi="Times New Roman"/>
          <w:sz w:val="24"/>
          <w:szCs w:val="24"/>
        </w:rPr>
        <w:t xml:space="preserve"> </w:t>
      </w:r>
      <w:r w:rsidR="00DC1027" w:rsidRPr="00EA7E36">
        <w:rPr>
          <w:rFonts w:ascii="Times New Roman" w:hAnsi="Times New Roman"/>
          <w:b/>
          <w:sz w:val="24"/>
          <w:szCs w:val="24"/>
        </w:rPr>
        <w:t>[8].</w:t>
      </w:r>
      <w:r w:rsidR="003A47F8" w:rsidRPr="00EA7E36">
        <w:rPr>
          <w:rFonts w:ascii="Times New Roman" w:hAnsi="Times New Roman"/>
          <w:sz w:val="24"/>
          <w:szCs w:val="24"/>
        </w:rPr>
        <w:t xml:space="preserve"> Như vậy hàm lượng sắt trong các mẫu nước giếng k</w:t>
      </w:r>
      <w:r w:rsidR="008219A4" w:rsidRPr="00EA7E36">
        <w:rPr>
          <w:rFonts w:ascii="Times New Roman" w:hAnsi="Times New Roman"/>
          <w:sz w:val="24"/>
          <w:szCs w:val="24"/>
        </w:rPr>
        <w:t>hoan chúng tôi phân tích có 7</w:t>
      </w:r>
      <w:r w:rsidR="003A47F8" w:rsidRPr="00EA7E36">
        <w:rPr>
          <w:rFonts w:ascii="Times New Roman" w:hAnsi="Times New Roman"/>
          <w:sz w:val="24"/>
          <w:szCs w:val="24"/>
        </w:rPr>
        <w:t xml:space="preserve"> mẫu cao hơn ngưỡng cho phép.</w:t>
      </w:r>
      <w:r w:rsidR="007C2F7E" w:rsidRPr="00EA7E36">
        <w:rPr>
          <w:rFonts w:ascii="Times New Roman" w:hAnsi="Times New Roman"/>
          <w:sz w:val="24"/>
          <w:szCs w:val="24"/>
        </w:rPr>
        <w:t xml:space="preserve"> Các mẫu vượt qua mức cho phép chủ yếu ở hai xã là Thủy Đường và Mĩ Đồng</w:t>
      </w:r>
      <w:r w:rsidR="000D31A6" w:rsidRPr="00EA7E36">
        <w:rPr>
          <w:rFonts w:ascii="Times New Roman" w:hAnsi="Times New Roman"/>
          <w:sz w:val="24"/>
          <w:szCs w:val="24"/>
        </w:rPr>
        <w:t>. Theo TCVN 5502: 2003</w:t>
      </w:r>
      <w:r w:rsidR="00413CC0" w:rsidRPr="00EA7E36">
        <w:rPr>
          <w:rFonts w:ascii="Times New Roman" w:hAnsi="Times New Roman"/>
          <w:sz w:val="24"/>
          <w:szCs w:val="24"/>
        </w:rPr>
        <w:t xml:space="preserve"> </w:t>
      </w:r>
      <w:r w:rsidR="000D31A6" w:rsidRPr="00EA7E36">
        <w:rPr>
          <w:rFonts w:ascii="Times New Roman" w:hAnsi="Times New Roman"/>
          <w:sz w:val="24"/>
          <w:szCs w:val="24"/>
        </w:rPr>
        <w:t>nước cấp sinh hoạt, yêu cầu chất lượng quy định giới hạn hàm lượng sắt là 0,5mg/l</w:t>
      </w:r>
      <w:r w:rsidR="00AF6A51" w:rsidRPr="00EA7E36">
        <w:rPr>
          <w:rFonts w:ascii="Times New Roman" w:hAnsi="Times New Roman"/>
          <w:sz w:val="24"/>
          <w:szCs w:val="24"/>
        </w:rPr>
        <w:t xml:space="preserve"> </w:t>
      </w:r>
      <w:r w:rsidR="000D31A6" w:rsidRPr="00EA7E36">
        <w:rPr>
          <w:rFonts w:ascii="Times New Roman" w:hAnsi="Times New Roman"/>
          <w:b/>
          <w:sz w:val="24"/>
          <w:szCs w:val="24"/>
        </w:rPr>
        <w:t>[</w:t>
      </w:r>
      <w:r w:rsidR="00841752" w:rsidRPr="00EA7E36">
        <w:rPr>
          <w:rFonts w:ascii="Times New Roman" w:hAnsi="Times New Roman"/>
          <w:b/>
          <w:sz w:val="24"/>
          <w:szCs w:val="24"/>
        </w:rPr>
        <w:t>9</w:t>
      </w:r>
      <w:r w:rsidR="000D31A6" w:rsidRPr="00EA7E36">
        <w:rPr>
          <w:rFonts w:ascii="Times New Roman" w:hAnsi="Times New Roman"/>
          <w:b/>
          <w:sz w:val="24"/>
          <w:szCs w:val="24"/>
        </w:rPr>
        <w:t>]</w:t>
      </w:r>
      <w:r w:rsidR="000D31A6" w:rsidRPr="00EA7E36">
        <w:rPr>
          <w:rFonts w:ascii="Times New Roman" w:hAnsi="Times New Roman"/>
          <w:sz w:val="24"/>
          <w:szCs w:val="24"/>
        </w:rPr>
        <w:t xml:space="preserve"> thì có 5 mẫu nước cao hơn ngưỡng cho phép</w:t>
      </w:r>
      <w:r w:rsidR="007C2F7E" w:rsidRPr="00EA7E36">
        <w:rPr>
          <w:rFonts w:ascii="Times New Roman" w:hAnsi="Times New Roman"/>
          <w:sz w:val="24"/>
          <w:szCs w:val="24"/>
        </w:rPr>
        <w:t xml:space="preserve"> vì vậy cần có biện pháp xử lí trước khi</w:t>
      </w:r>
      <w:r w:rsidR="000D31A6" w:rsidRPr="00EA7E36">
        <w:rPr>
          <w:rFonts w:ascii="Times New Roman" w:hAnsi="Times New Roman"/>
          <w:sz w:val="24"/>
          <w:szCs w:val="24"/>
        </w:rPr>
        <w:t xml:space="preserve"> đưa vào</w:t>
      </w:r>
      <w:r w:rsidR="007C2F7E" w:rsidRPr="00EA7E36">
        <w:rPr>
          <w:rFonts w:ascii="Times New Roman" w:hAnsi="Times New Roman"/>
          <w:sz w:val="24"/>
          <w:szCs w:val="24"/>
        </w:rPr>
        <w:t xml:space="preserve"> sử dụng.</w:t>
      </w:r>
    </w:p>
    <w:p w:rsidR="00CC4D65" w:rsidRPr="00EA7E36" w:rsidRDefault="003D76E3" w:rsidP="00C33CDC">
      <w:pPr>
        <w:pStyle w:val="Heading1"/>
        <w:spacing w:before="30" w:after="30"/>
        <w:rPr>
          <w:rFonts w:ascii="Times New Roman" w:hAnsi="Times New Roman" w:cs="Times New Roman"/>
          <w:color w:val="auto"/>
          <w:sz w:val="24"/>
          <w:szCs w:val="24"/>
        </w:rPr>
      </w:pPr>
      <w:r w:rsidRPr="00EA7E36">
        <w:rPr>
          <w:rFonts w:ascii="Times New Roman" w:hAnsi="Times New Roman" w:cs="Times New Roman"/>
          <w:color w:val="auto"/>
          <w:sz w:val="24"/>
          <w:szCs w:val="24"/>
          <w:lang w:val="en-US"/>
        </w:rPr>
        <w:lastRenderedPageBreak/>
        <w:t xml:space="preserve">4. </w:t>
      </w:r>
      <w:r w:rsidR="00CC4D65" w:rsidRPr="00EA7E36">
        <w:rPr>
          <w:rFonts w:ascii="Times New Roman" w:hAnsi="Times New Roman" w:cs="Times New Roman"/>
          <w:color w:val="auto"/>
          <w:sz w:val="24"/>
          <w:szCs w:val="24"/>
        </w:rPr>
        <w:t>KẾT LUẬN</w:t>
      </w:r>
    </w:p>
    <w:p w:rsidR="00CC4D65" w:rsidRPr="00EA7E36" w:rsidRDefault="00AF3A58" w:rsidP="00AF3A58">
      <w:pPr>
        <w:pStyle w:val="ListParagraph"/>
        <w:spacing w:before="30" w:after="30"/>
        <w:ind w:left="0"/>
        <w:jc w:val="both"/>
        <w:rPr>
          <w:rFonts w:ascii="Times New Roman" w:hAnsi="Times New Roman"/>
          <w:sz w:val="24"/>
          <w:szCs w:val="24"/>
        </w:rPr>
      </w:pPr>
      <w:r w:rsidRPr="00EA7E36">
        <w:rPr>
          <w:rFonts w:ascii="Times New Roman" w:hAnsi="Times New Roman"/>
          <w:sz w:val="24"/>
          <w:szCs w:val="24"/>
        </w:rPr>
        <w:t xml:space="preserve">1. </w:t>
      </w:r>
      <w:r w:rsidR="00CC4D65" w:rsidRPr="00EA7E36">
        <w:rPr>
          <w:rFonts w:ascii="Times New Roman" w:hAnsi="Times New Roman"/>
          <w:sz w:val="24"/>
          <w:szCs w:val="24"/>
        </w:rPr>
        <w:t>Số lượng hộ gia đình sử dụng nước giếng khoan trên địa bàn huyện Thủ</w:t>
      </w:r>
      <w:r w:rsidRPr="00EA7E36">
        <w:rPr>
          <w:rFonts w:ascii="Times New Roman" w:hAnsi="Times New Roman"/>
          <w:sz w:val="24"/>
          <w:szCs w:val="24"/>
        </w:rPr>
        <w:t>y Nguyên- Thành phố</w:t>
      </w:r>
      <w:r w:rsidR="00CC4D65" w:rsidRPr="00EA7E36">
        <w:rPr>
          <w:rFonts w:ascii="Times New Roman" w:hAnsi="Times New Roman"/>
          <w:sz w:val="24"/>
          <w:szCs w:val="24"/>
        </w:rPr>
        <w:t xml:space="preserve"> Hải Phòng vẫn khá lớ</w:t>
      </w:r>
      <w:r w:rsidR="00E87A84" w:rsidRPr="00EA7E36">
        <w:rPr>
          <w:rFonts w:ascii="Times New Roman" w:hAnsi="Times New Roman"/>
          <w:sz w:val="24"/>
          <w:szCs w:val="24"/>
        </w:rPr>
        <w:t>n</w:t>
      </w:r>
      <w:r w:rsidR="00CC4D65" w:rsidRPr="00EA7E36">
        <w:rPr>
          <w:rFonts w:ascii="Times New Roman" w:hAnsi="Times New Roman"/>
          <w:sz w:val="24"/>
          <w:szCs w:val="24"/>
        </w:rPr>
        <w:t>.</w:t>
      </w:r>
    </w:p>
    <w:p w:rsidR="00CC4D65" w:rsidRPr="00EA7E36" w:rsidRDefault="00AF3A58" w:rsidP="00AF3A58">
      <w:pPr>
        <w:pStyle w:val="ListParagraph"/>
        <w:spacing w:before="30" w:after="30"/>
        <w:ind w:left="0"/>
        <w:jc w:val="both"/>
        <w:rPr>
          <w:rFonts w:ascii="Times New Roman" w:hAnsi="Times New Roman"/>
          <w:sz w:val="24"/>
          <w:szCs w:val="24"/>
        </w:rPr>
      </w:pPr>
      <w:r w:rsidRPr="00EA7E36">
        <w:rPr>
          <w:rFonts w:ascii="Times New Roman" w:hAnsi="Times New Roman"/>
          <w:sz w:val="24"/>
          <w:szCs w:val="24"/>
        </w:rPr>
        <w:t xml:space="preserve">2. </w:t>
      </w:r>
      <w:r w:rsidR="00CC4D65" w:rsidRPr="00EA7E36">
        <w:rPr>
          <w:rFonts w:ascii="Times New Roman" w:hAnsi="Times New Roman"/>
          <w:sz w:val="24"/>
          <w:szCs w:val="24"/>
        </w:rPr>
        <w:t xml:space="preserve">Áp dụng các kết quả xác định hàm lượng sắt trong nước giếng khoan ở một số xã thuộc huyện Thủy Nguyên- thành phố Hải Phòng, chúng tôi thu được kết quả </w:t>
      </w:r>
      <w:r w:rsidR="00FE3086" w:rsidRPr="00EA7E36">
        <w:rPr>
          <w:rFonts w:ascii="Times New Roman" w:hAnsi="Times New Roman"/>
          <w:sz w:val="24"/>
          <w:szCs w:val="24"/>
        </w:rPr>
        <w:t>theo bảng 7</w:t>
      </w:r>
      <w:r w:rsidR="00CC4D65" w:rsidRPr="00EA7E36">
        <w:rPr>
          <w:rFonts w:ascii="Times New Roman" w:hAnsi="Times New Roman"/>
          <w:sz w:val="24"/>
          <w:szCs w:val="24"/>
        </w:rPr>
        <w:t>.</w:t>
      </w:r>
    </w:p>
    <w:p w:rsidR="00CC4D65" w:rsidRPr="00EA7E36" w:rsidRDefault="00CC4D65" w:rsidP="00CC4D65">
      <w:pPr>
        <w:spacing w:before="30" w:after="30"/>
        <w:jc w:val="both"/>
        <w:rPr>
          <w:rFonts w:ascii="Times New Roman" w:hAnsi="Times New Roman"/>
          <w:sz w:val="24"/>
          <w:szCs w:val="24"/>
        </w:rPr>
      </w:pPr>
      <w:r w:rsidRPr="00EA7E36">
        <w:rPr>
          <w:rFonts w:ascii="Times New Roman" w:hAnsi="Times New Roman"/>
          <w:sz w:val="24"/>
          <w:szCs w:val="24"/>
        </w:rPr>
        <w:tab/>
        <w:t xml:space="preserve">- Theo tiêu chuẩn Việt Nam </w:t>
      </w:r>
      <w:r w:rsidR="0062708F" w:rsidRPr="00EA7E36">
        <w:rPr>
          <w:rFonts w:ascii="Times New Roman" w:hAnsi="Times New Roman"/>
          <w:sz w:val="24"/>
          <w:szCs w:val="24"/>
        </w:rPr>
        <w:t xml:space="preserve">QCVN 01-1:2018/BYT </w:t>
      </w:r>
      <w:r w:rsidRPr="00EA7E36">
        <w:rPr>
          <w:rFonts w:ascii="Times New Roman" w:hAnsi="Times New Roman"/>
          <w:sz w:val="24"/>
          <w:szCs w:val="24"/>
        </w:rPr>
        <w:t>quy định hàm lư</w:t>
      </w:r>
      <w:r w:rsidR="00AF3A58" w:rsidRPr="00EA7E36">
        <w:rPr>
          <w:rFonts w:ascii="Times New Roman" w:hAnsi="Times New Roman"/>
          <w:sz w:val="24"/>
          <w:szCs w:val="24"/>
        </w:rPr>
        <w:t>ợng sắt trong nước uống</w:t>
      </w:r>
      <w:r w:rsidRPr="00EA7E36">
        <w:rPr>
          <w:rFonts w:ascii="Times New Roman" w:hAnsi="Times New Roman"/>
          <w:sz w:val="24"/>
          <w:szCs w:val="24"/>
        </w:rPr>
        <w:t xml:space="preserve"> là 0,3mg/l. Như vậy hàm lượng sắt trong các mẫu nước giếng khoan chúng tôi phân tích có 7 mẫu cao hơn ngưỡng cho phép.</w:t>
      </w:r>
      <w:r w:rsidR="000E0EDA" w:rsidRPr="00EA7E36">
        <w:rPr>
          <w:rFonts w:ascii="Times New Roman" w:hAnsi="Times New Roman"/>
          <w:sz w:val="24"/>
          <w:szCs w:val="24"/>
        </w:rPr>
        <w:t xml:space="preserve"> </w:t>
      </w:r>
      <w:r w:rsidR="00AF3A58" w:rsidRPr="00EA7E36">
        <w:rPr>
          <w:rFonts w:ascii="Times New Roman" w:hAnsi="Times New Roman"/>
          <w:sz w:val="24"/>
          <w:szCs w:val="24"/>
        </w:rPr>
        <w:t>Các mẫu vượt qua mức cho phép chủ yếu ở hai xã là Thủy Đường và Mĩ Đồng</w:t>
      </w:r>
    </w:p>
    <w:p w:rsidR="00AF3A58" w:rsidRPr="00EA7E36" w:rsidRDefault="00AF3A58" w:rsidP="00AF3A58">
      <w:pPr>
        <w:spacing w:before="30" w:after="30"/>
        <w:ind w:firstLine="720"/>
        <w:jc w:val="both"/>
        <w:rPr>
          <w:rFonts w:ascii="Times New Roman" w:hAnsi="Times New Roman"/>
          <w:sz w:val="24"/>
          <w:szCs w:val="24"/>
        </w:rPr>
      </w:pPr>
      <w:r w:rsidRPr="00EA7E36">
        <w:rPr>
          <w:rFonts w:ascii="Times New Roman" w:hAnsi="Times New Roman"/>
          <w:sz w:val="24"/>
          <w:szCs w:val="24"/>
        </w:rPr>
        <w:t>- Theo tiêu chuẩn Việt Nam TCVN 5502: 2003 quy định hàm lượng sắt trong nước sinh hoạt là 0,5 mg/l. Như vậy hàm lượng sắt trong các mẫu nước giếng khoan chúng tôi phân tích có 5 mẫu cao hơn ngưỡng cho phép.</w:t>
      </w:r>
      <w:r w:rsidR="000E0EDA" w:rsidRPr="00EA7E36">
        <w:rPr>
          <w:rFonts w:ascii="Times New Roman" w:hAnsi="Times New Roman"/>
          <w:sz w:val="24"/>
          <w:szCs w:val="24"/>
        </w:rPr>
        <w:t xml:space="preserve"> </w:t>
      </w:r>
      <w:r w:rsidRPr="00EA7E36">
        <w:rPr>
          <w:rFonts w:ascii="Times New Roman" w:hAnsi="Times New Roman"/>
          <w:sz w:val="24"/>
          <w:szCs w:val="24"/>
        </w:rPr>
        <w:t>Các mẫu vượt qua mức cho phép chủ yếu ở hai xã là Thủy Đường và Mĩ Đồng</w:t>
      </w:r>
    </w:p>
    <w:p w:rsidR="00E45D1D" w:rsidRPr="00EA7E36" w:rsidRDefault="00AF3A58" w:rsidP="008454A5">
      <w:pPr>
        <w:spacing w:before="30" w:after="30"/>
        <w:ind w:firstLine="720"/>
        <w:jc w:val="both"/>
        <w:rPr>
          <w:rFonts w:ascii="Times New Roman" w:hAnsi="Times New Roman"/>
          <w:sz w:val="24"/>
          <w:szCs w:val="24"/>
        </w:rPr>
      </w:pPr>
      <w:r w:rsidRPr="00EA7E36">
        <w:rPr>
          <w:rFonts w:ascii="Times New Roman" w:hAnsi="Times New Roman"/>
          <w:sz w:val="24"/>
          <w:szCs w:val="24"/>
        </w:rPr>
        <w:t>Kết quả phân tích cho thấy hàm lượng sắt ở hai xã Thủy Đường và Mĩ Đồng là rất cao, cần áp dụng một số biện pháp xử lí trước khi đưa vào sử dụng với mục đích sinh hoạt, không nên sử dụng nước giếng khoan cho mục đích ăn uống.</w:t>
      </w:r>
      <w:bookmarkStart w:id="10" w:name="_Toc343353229"/>
      <w:bookmarkStart w:id="11" w:name="_Toc343353593"/>
      <w:bookmarkStart w:id="12" w:name="_Toc343354212"/>
    </w:p>
    <w:p w:rsidR="00E45D1D" w:rsidRPr="00EA7E36" w:rsidRDefault="00E45D1D" w:rsidP="003335C0">
      <w:pPr>
        <w:pStyle w:val="HTMLPreformatted"/>
        <w:shd w:val="clear" w:color="auto" w:fill="FFFFFF"/>
        <w:tabs>
          <w:tab w:val="left" w:pos="450"/>
        </w:tabs>
        <w:spacing w:line="276" w:lineRule="auto"/>
        <w:rPr>
          <w:rFonts w:ascii="Times New Roman" w:hAnsi="Times New Roman"/>
          <w:b/>
          <w:i/>
          <w:sz w:val="24"/>
          <w:szCs w:val="24"/>
          <w:shd w:val="clear" w:color="auto" w:fill="FFFFFF"/>
        </w:rPr>
      </w:pPr>
    </w:p>
    <w:p w:rsidR="008A0928" w:rsidRPr="00EA7E36" w:rsidRDefault="008A0928" w:rsidP="005355F9">
      <w:pPr>
        <w:pStyle w:val="Heading1"/>
        <w:spacing w:before="30" w:after="30"/>
        <w:jc w:val="center"/>
        <w:rPr>
          <w:rFonts w:ascii="Times New Roman" w:hAnsi="Times New Roman" w:cs="Times New Roman"/>
          <w:color w:val="auto"/>
          <w:sz w:val="24"/>
          <w:szCs w:val="24"/>
        </w:rPr>
      </w:pPr>
      <w:bookmarkStart w:id="13" w:name="_Toc421159925"/>
    </w:p>
    <w:p w:rsidR="008A0928" w:rsidRPr="00EA7E36" w:rsidRDefault="008A0928" w:rsidP="005355F9">
      <w:pPr>
        <w:pStyle w:val="Heading1"/>
        <w:spacing w:before="30" w:after="30"/>
        <w:jc w:val="center"/>
        <w:rPr>
          <w:rFonts w:ascii="Times New Roman" w:hAnsi="Times New Roman" w:cs="Times New Roman"/>
          <w:color w:val="auto"/>
          <w:sz w:val="24"/>
          <w:szCs w:val="24"/>
        </w:rPr>
      </w:pPr>
    </w:p>
    <w:bookmarkEnd w:id="13"/>
    <w:p w:rsidR="003C19CE" w:rsidRPr="00EA7E36" w:rsidRDefault="003C19CE" w:rsidP="005355F9">
      <w:pPr>
        <w:tabs>
          <w:tab w:val="left" w:pos="360"/>
        </w:tabs>
        <w:spacing w:after="0"/>
        <w:jc w:val="both"/>
        <w:rPr>
          <w:rFonts w:ascii="Times New Roman" w:hAnsi="Times New Roman"/>
          <w:b/>
          <w:sz w:val="24"/>
          <w:szCs w:val="24"/>
          <w:lang w:val="pt-BR"/>
        </w:rPr>
      </w:pPr>
    </w:p>
    <w:p w:rsidR="003C19CE" w:rsidRPr="00EA7E36" w:rsidRDefault="003C19CE" w:rsidP="005355F9">
      <w:pPr>
        <w:tabs>
          <w:tab w:val="left" w:pos="360"/>
        </w:tabs>
        <w:spacing w:after="0"/>
        <w:jc w:val="both"/>
        <w:rPr>
          <w:rFonts w:ascii="Times New Roman" w:hAnsi="Times New Roman"/>
          <w:b/>
          <w:sz w:val="24"/>
          <w:szCs w:val="24"/>
          <w:lang w:val="pt-BR"/>
        </w:rPr>
      </w:pPr>
    </w:p>
    <w:p w:rsidR="003C19CE" w:rsidRPr="00EA7E36" w:rsidRDefault="003C19CE" w:rsidP="005355F9">
      <w:pPr>
        <w:tabs>
          <w:tab w:val="left" w:pos="360"/>
        </w:tabs>
        <w:spacing w:after="0"/>
        <w:jc w:val="both"/>
        <w:rPr>
          <w:rFonts w:ascii="Times New Roman" w:hAnsi="Times New Roman"/>
          <w:b/>
          <w:sz w:val="24"/>
          <w:szCs w:val="24"/>
          <w:lang w:val="pt-BR"/>
        </w:rPr>
      </w:pPr>
    </w:p>
    <w:p w:rsidR="003C19CE" w:rsidRPr="00EA7E36" w:rsidRDefault="003C19CE" w:rsidP="005355F9">
      <w:pPr>
        <w:tabs>
          <w:tab w:val="left" w:pos="360"/>
        </w:tabs>
        <w:spacing w:after="0"/>
        <w:jc w:val="both"/>
        <w:rPr>
          <w:rFonts w:ascii="Times New Roman" w:hAnsi="Times New Roman"/>
          <w:b/>
          <w:sz w:val="24"/>
          <w:szCs w:val="24"/>
          <w:lang w:val="pt-BR"/>
        </w:rPr>
      </w:pPr>
    </w:p>
    <w:p w:rsidR="003C19CE" w:rsidRPr="00EA7E36" w:rsidRDefault="003C19CE" w:rsidP="005355F9">
      <w:pPr>
        <w:tabs>
          <w:tab w:val="left" w:pos="360"/>
        </w:tabs>
        <w:spacing w:after="0"/>
        <w:jc w:val="both"/>
        <w:rPr>
          <w:rFonts w:ascii="Times New Roman" w:hAnsi="Times New Roman"/>
          <w:b/>
          <w:sz w:val="24"/>
          <w:szCs w:val="24"/>
          <w:lang w:val="pt-BR"/>
        </w:rPr>
      </w:pPr>
    </w:p>
    <w:p w:rsidR="008454A5" w:rsidRPr="00EA7E36" w:rsidRDefault="008454A5" w:rsidP="005355F9">
      <w:pPr>
        <w:spacing w:before="30" w:after="30"/>
        <w:jc w:val="center"/>
        <w:rPr>
          <w:rFonts w:ascii="Times New Roman" w:hAnsi="Times New Roman"/>
          <w:b/>
          <w:i/>
          <w:sz w:val="24"/>
          <w:szCs w:val="24"/>
        </w:rPr>
      </w:pPr>
    </w:p>
    <w:p w:rsidR="008454A5" w:rsidRPr="00EA7E36" w:rsidRDefault="008454A5">
      <w:pPr>
        <w:rPr>
          <w:rFonts w:ascii="Times New Roman" w:hAnsi="Times New Roman"/>
          <w:b/>
          <w:sz w:val="24"/>
          <w:szCs w:val="24"/>
          <w:lang w:val="pt-BR"/>
        </w:rPr>
      </w:pPr>
      <w:r w:rsidRPr="00EA7E36">
        <w:rPr>
          <w:rFonts w:ascii="Times New Roman" w:hAnsi="Times New Roman"/>
          <w:b/>
          <w:sz w:val="24"/>
          <w:szCs w:val="24"/>
          <w:lang w:val="pt-BR"/>
        </w:rPr>
        <w:br w:type="page"/>
      </w:r>
    </w:p>
    <w:p w:rsidR="00474303" w:rsidRPr="00EA7E36" w:rsidRDefault="00474303" w:rsidP="005355F9">
      <w:pPr>
        <w:tabs>
          <w:tab w:val="left" w:pos="360"/>
        </w:tabs>
        <w:spacing w:after="0"/>
        <w:jc w:val="center"/>
        <w:rPr>
          <w:rFonts w:ascii="Times New Roman" w:hAnsi="Times New Roman"/>
          <w:b/>
          <w:sz w:val="24"/>
          <w:szCs w:val="24"/>
          <w:lang w:val="pt-BR"/>
        </w:rPr>
      </w:pPr>
      <w:r w:rsidRPr="00EA7E36">
        <w:rPr>
          <w:rFonts w:ascii="Times New Roman" w:hAnsi="Times New Roman"/>
          <w:b/>
          <w:sz w:val="24"/>
          <w:szCs w:val="24"/>
          <w:lang w:val="pt-BR"/>
        </w:rPr>
        <w:lastRenderedPageBreak/>
        <w:t>TÀI LIỆU THAM KHẢO</w:t>
      </w:r>
      <w:bookmarkEnd w:id="10"/>
      <w:bookmarkEnd w:id="11"/>
      <w:bookmarkEnd w:id="12"/>
    </w:p>
    <w:p w:rsidR="005F740E" w:rsidRPr="00EA7E36" w:rsidRDefault="005F740E" w:rsidP="005F740E">
      <w:pPr>
        <w:pStyle w:val="ListParagraph"/>
        <w:numPr>
          <w:ilvl w:val="0"/>
          <w:numId w:val="6"/>
        </w:numPr>
        <w:spacing w:before="240" w:after="30"/>
        <w:jc w:val="both"/>
        <w:rPr>
          <w:rFonts w:ascii="Times New Roman" w:hAnsi="Times New Roman"/>
          <w:sz w:val="24"/>
          <w:szCs w:val="24"/>
        </w:rPr>
      </w:pPr>
      <w:r w:rsidRPr="00EA7E36">
        <w:rPr>
          <w:rFonts w:ascii="Times New Roman" w:hAnsi="Times New Roman"/>
          <w:sz w:val="24"/>
          <w:szCs w:val="24"/>
        </w:rPr>
        <w:t>Đặn</w:t>
      </w:r>
      <w:r w:rsidR="008454A5" w:rsidRPr="00EA7E36">
        <w:rPr>
          <w:rFonts w:ascii="Times New Roman" w:hAnsi="Times New Roman"/>
          <w:sz w:val="24"/>
          <w:szCs w:val="24"/>
        </w:rPr>
        <w:t>g Đình Bạch, Nguyễn Văn Hải</w:t>
      </w:r>
      <w:r w:rsidR="001D2C0A" w:rsidRPr="00EA7E36">
        <w:rPr>
          <w:rFonts w:ascii="Times New Roman" w:hAnsi="Times New Roman"/>
          <w:sz w:val="24"/>
          <w:szCs w:val="24"/>
        </w:rPr>
        <w:t xml:space="preserve"> (2011)</w:t>
      </w:r>
      <w:r w:rsidR="008454A5" w:rsidRPr="00EA7E36">
        <w:rPr>
          <w:rFonts w:ascii="Times New Roman" w:hAnsi="Times New Roman"/>
          <w:sz w:val="24"/>
          <w:szCs w:val="24"/>
        </w:rPr>
        <w:t xml:space="preserve">, </w:t>
      </w:r>
      <w:r w:rsidRPr="00EA7E36">
        <w:rPr>
          <w:rFonts w:ascii="Times New Roman" w:hAnsi="Times New Roman"/>
          <w:i/>
          <w:sz w:val="24"/>
          <w:szCs w:val="24"/>
        </w:rPr>
        <w:t>Hóa học môi trường</w:t>
      </w:r>
      <w:r w:rsidR="008454A5" w:rsidRPr="00EA7E36">
        <w:rPr>
          <w:rFonts w:ascii="Times New Roman" w:hAnsi="Times New Roman"/>
          <w:sz w:val="24"/>
          <w:szCs w:val="24"/>
        </w:rPr>
        <w:t>,</w:t>
      </w:r>
      <w:r w:rsidRPr="00EA7E36">
        <w:rPr>
          <w:rFonts w:ascii="Times New Roman" w:hAnsi="Times New Roman"/>
          <w:sz w:val="24"/>
          <w:szCs w:val="24"/>
        </w:rPr>
        <w:t xml:space="preserve"> NXB Khoa học và kĩ thuật Hà Nội.</w:t>
      </w:r>
    </w:p>
    <w:p w:rsidR="005F740E" w:rsidRPr="00EA7E36" w:rsidRDefault="005F740E" w:rsidP="005F740E">
      <w:pPr>
        <w:pStyle w:val="ListParagraph"/>
        <w:numPr>
          <w:ilvl w:val="0"/>
          <w:numId w:val="6"/>
        </w:numPr>
        <w:spacing w:before="240" w:after="30"/>
        <w:jc w:val="both"/>
        <w:rPr>
          <w:rFonts w:ascii="Times New Roman" w:hAnsi="Times New Roman"/>
          <w:sz w:val="24"/>
          <w:szCs w:val="24"/>
        </w:rPr>
      </w:pPr>
      <w:r w:rsidRPr="00EA7E36">
        <w:rPr>
          <w:rFonts w:ascii="Times New Roman" w:hAnsi="Times New Roman"/>
          <w:sz w:val="24"/>
          <w:szCs w:val="24"/>
        </w:rPr>
        <w:t>Nguyễn Trọng Biểu, Từ Văn Mạc</w:t>
      </w:r>
      <w:r w:rsidR="008454A5" w:rsidRPr="00EA7E36">
        <w:rPr>
          <w:rFonts w:ascii="Times New Roman" w:hAnsi="Times New Roman"/>
          <w:sz w:val="24"/>
          <w:szCs w:val="24"/>
        </w:rPr>
        <w:t xml:space="preserve"> (2002), </w:t>
      </w:r>
      <w:r w:rsidR="008454A5" w:rsidRPr="00EA7E36">
        <w:rPr>
          <w:rFonts w:ascii="Times New Roman" w:hAnsi="Times New Roman"/>
          <w:i/>
          <w:sz w:val="24"/>
          <w:szCs w:val="24"/>
        </w:rPr>
        <w:t>Thuốc thử hữu cơ</w:t>
      </w:r>
      <w:r w:rsidR="008454A5" w:rsidRPr="00EA7E36">
        <w:rPr>
          <w:rFonts w:ascii="Times New Roman" w:hAnsi="Times New Roman"/>
          <w:sz w:val="24"/>
          <w:szCs w:val="24"/>
        </w:rPr>
        <w:t>,</w:t>
      </w:r>
      <w:r w:rsidRPr="00EA7E36">
        <w:rPr>
          <w:rFonts w:ascii="Times New Roman" w:hAnsi="Times New Roman"/>
          <w:sz w:val="24"/>
          <w:szCs w:val="24"/>
        </w:rPr>
        <w:t xml:space="preserve"> NXB Khoa học </w:t>
      </w:r>
      <w:r w:rsidR="008454A5" w:rsidRPr="00EA7E36">
        <w:rPr>
          <w:rFonts w:ascii="Times New Roman" w:hAnsi="Times New Roman"/>
          <w:sz w:val="24"/>
          <w:szCs w:val="24"/>
        </w:rPr>
        <w:t>và kĩ thuật Hà Nội</w:t>
      </w:r>
      <w:r w:rsidRPr="00EA7E36">
        <w:rPr>
          <w:rFonts w:ascii="Times New Roman" w:hAnsi="Times New Roman"/>
          <w:sz w:val="24"/>
          <w:szCs w:val="24"/>
        </w:rPr>
        <w:t>.</w:t>
      </w:r>
    </w:p>
    <w:p w:rsidR="00173EB9" w:rsidRPr="00EA7E36" w:rsidRDefault="005F740E" w:rsidP="00173EB9">
      <w:pPr>
        <w:pStyle w:val="ListParagraph"/>
        <w:numPr>
          <w:ilvl w:val="0"/>
          <w:numId w:val="6"/>
        </w:numPr>
        <w:spacing w:before="240" w:after="30"/>
        <w:jc w:val="both"/>
        <w:rPr>
          <w:rFonts w:ascii="Times New Roman" w:hAnsi="Times New Roman"/>
          <w:sz w:val="24"/>
          <w:szCs w:val="24"/>
        </w:rPr>
      </w:pPr>
      <w:r w:rsidRPr="00EA7E36">
        <w:rPr>
          <w:rFonts w:ascii="Times New Roman" w:hAnsi="Times New Roman"/>
          <w:sz w:val="24"/>
          <w:szCs w:val="24"/>
        </w:rPr>
        <w:t>Nguyễn Tinh Dung</w:t>
      </w:r>
      <w:r w:rsidR="00173EB9" w:rsidRPr="00EA7E36">
        <w:rPr>
          <w:rFonts w:ascii="Times New Roman" w:hAnsi="Times New Roman"/>
          <w:sz w:val="24"/>
          <w:szCs w:val="24"/>
        </w:rPr>
        <w:t>, Hồ Viết Quý</w:t>
      </w:r>
      <w:r w:rsidR="008454A5" w:rsidRPr="00EA7E36">
        <w:rPr>
          <w:rFonts w:ascii="Times New Roman" w:hAnsi="Times New Roman"/>
          <w:sz w:val="24"/>
          <w:szCs w:val="24"/>
        </w:rPr>
        <w:t xml:space="preserve"> (1991),</w:t>
      </w:r>
      <w:r w:rsidR="00173EB9" w:rsidRPr="00EA7E36">
        <w:rPr>
          <w:rFonts w:ascii="Times New Roman" w:hAnsi="Times New Roman"/>
          <w:sz w:val="24"/>
          <w:szCs w:val="24"/>
        </w:rPr>
        <w:t>Giáo trình các p</w:t>
      </w:r>
      <w:r w:rsidR="008454A5" w:rsidRPr="00EA7E36">
        <w:rPr>
          <w:rFonts w:ascii="Times New Roman" w:hAnsi="Times New Roman"/>
          <w:sz w:val="24"/>
          <w:szCs w:val="24"/>
        </w:rPr>
        <w:t>hương pháp phân tích hóa lí,</w:t>
      </w:r>
      <w:r w:rsidR="00173EB9" w:rsidRPr="00EA7E36">
        <w:rPr>
          <w:rFonts w:ascii="Times New Roman" w:hAnsi="Times New Roman"/>
          <w:sz w:val="24"/>
          <w:szCs w:val="24"/>
        </w:rPr>
        <w:t xml:space="preserve"> NXB Đạ</w:t>
      </w:r>
      <w:r w:rsidR="008454A5" w:rsidRPr="00EA7E36">
        <w:rPr>
          <w:rFonts w:ascii="Times New Roman" w:hAnsi="Times New Roman"/>
          <w:sz w:val="24"/>
          <w:szCs w:val="24"/>
        </w:rPr>
        <w:t>i học sư phạm Hà Nội I</w:t>
      </w:r>
      <w:r w:rsidR="00173EB9" w:rsidRPr="00EA7E36">
        <w:rPr>
          <w:rFonts w:ascii="Times New Roman" w:hAnsi="Times New Roman"/>
          <w:sz w:val="24"/>
          <w:szCs w:val="24"/>
        </w:rPr>
        <w:t>.</w:t>
      </w:r>
    </w:p>
    <w:p w:rsidR="00325C8E" w:rsidRPr="00EA7E36" w:rsidRDefault="00325C8E" w:rsidP="00325C8E">
      <w:pPr>
        <w:pStyle w:val="ListParagraph"/>
        <w:numPr>
          <w:ilvl w:val="0"/>
          <w:numId w:val="6"/>
        </w:numPr>
        <w:tabs>
          <w:tab w:val="left" w:pos="201"/>
        </w:tabs>
        <w:spacing w:after="0" w:line="0" w:lineRule="atLeast"/>
        <w:rPr>
          <w:rFonts w:ascii="Times New Roman" w:eastAsia="Times New Roman" w:hAnsi="Times New Roman"/>
          <w:sz w:val="24"/>
          <w:szCs w:val="24"/>
        </w:rPr>
      </w:pPr>
      <w:r w:rsidRPr="00EA7E36">
        <w:rPr>
          <w:rFonts w:ascii="Times New Roman" w:eastAsia="Times New Roman" w:hAnsi="Times New Roman"/>
          <w:sz w:val="24"/>
          <w:szCs w:val="24"/>
        </w:rPr>
        <w:t xml:space="preserve">Lê Văn Hiếu (2006), </w:t>
      </w:r>
      <w:r w:rsidRPr="00EA7E36">
        <w:rPr>
          <w:rFonts w:ascii="Times New Roman" w:eastAsia="Times New Roman" w:hAnsi="Times New Roman"/>
          <w:i/>
          <w:sz w:val="24"/>
          <w:szCs w:val="24"/>
        </w:rPr>
        <w:t>Nguyên tố sắt và sức khỏe</w:t>
      </w:r>
      <w:r w:rsidRPr="00EA7E36">
        <w:rPr>
          <w:rFonts w:ascii="Times New Roman" w:eastAsia="Times New Roman" w:hAnsi="Times New Roman"/>
          <w:sz w:val="24"/>
          <w:szCs w:val="24"/>
        </w:rPr>
        <w:t>, Tạp chí Hóa học số 10</w:t>
      </w:r>
      <w:r w:rsidR="00F15464" w:rsidRPr="00EA7E36">
        <w:rPr>
          <w:rFonts w:ascii="Times New Roman" w:eastAsia="Times New Roman" w:hAnsi="Times New Roman"/>
          <w:sz w:val="24"/>
          <w:szCs w:val="24"/>
        </w:rPr>
        <w:t xml:space="preserve"> [150 – 156]</w:t>
      </w:r>
      <w:r w:rsidRPr="00EA7E36">
        <w:rPr>
          <w:rFonts w:ascii="Times New Roman" w:eastAsia="Times New Roman" w:hAnsi="Times New Roman"/>
          <w:sz w:val="24"/>
          <w:szCs w:val="24"/>
        </w:rPr>
        <w:t>.</w:t>
      </w:r>
    </w:p>
    <w:p w:rsidR="005F740E" w:rsidRPr="00EA7E36" w:rsidRDefault="008454A5" w:rsidP="005F740E">
      <w:pPr>
        <w:pStyle w:val="ListParagraph"/>
        <w:numPr>
          <w:ilvl w:val="0"/>
          <w:numId w:val="6"/>
        </w:numPr>
        <w:spacing w:before="240" w:after="30"/>
        <w:jc w:val="both"/>
        <w:rPr>
          <w:rFonts w:ascii="Times New Roman" w:hAnsi="Times New Roman"/>
          <w:sz w:val="24"/>
          <w:szCs w:val="24"/>
        </w:rPr>
      </w:pPr>
      <w:r w:rsidRPr="00EA7E36">
        <w:rPr>
          <w:rFonts w:ascii="Times New Roman" w:hAnsi="Times New Roman"/>
          <w:sz w:val="24"/>
          <w:szCs w:val="24"/>
        </w:rPr>
        <w:t>Phạm Luận (1999),</w:t>
      </w:r>
      <w:r w:rsidRPr="00EA7E36">
        <w:rPr>
          <w:rFonts w:ascii="Times New Roman" w:hAnsi="Times New Roman"/>
          <w:i/>
          <w:sz w:val="24"/>
          <w:szCs w:val="24"/>
        </w:rPr>
        <w:t>H</w:t>
      </w:r>
      <w:r w:rsidR="005F740E" w:rsidRPr="00EA7E36">
        <w:rPr>
          <w:rFonts w:ascii="Times New Roman" w:hAnsi="Times New Roman"/>
          <w:i/>
          <w:sz w:val="24"/>
          <w:szCs w:val="24"/>
        </w:rPr>
        <w:t>ướng dẫn về những vấn đề cơ sở của các kĩ thuật xử lý mẫu phân tích</w:t>
      </w:r>
      <w:r w:rsidRPr="00EA7E36">
        <w:rPr>
          <w:rFonts w:ascii="Times New Roman" w:hAnsi="Times New Roman"/>
          <w:sz w:val="24"/>
          <w:szCs w:val="24"/>
        </w:rPr>
        <w:t>,</w:t>
      </w:r>
      <w:r w:rsidR="005F740E" w:rsidRPr="00EA7E36">
        <w:rPr>
          <w:rFonts w:ascii="Times New Roman" w:hAnsi="Times New Roman"/>
          <w:sz w:val="24"/>
          <w:szCs w:val="24"/>
        </w:rPr>
        <w:t xml:space="preserve"> Đ</w:t>
      </w:r>
      <w:r w:rsidRPr="00EA7E36">
        <w:rPr>
          <w:rFonts w:ascii="Times New Roman" w:hAnsi="Times New Roman"/>
          <w:sz w:val="24"/>
          <w:szCs w:val="24"/>
        </w:rPr>
        <w:t>H Tổng hợp quốc gia Hà Nội,</w:t>
      </w:r>
      <w:r w:rsidR="005F740E" w:rsidRPr="00EA7E36">
        <w:rPr>
          <w:rFonts w:ascii="Times New Roman" w:hAnsi="Times New Roman"/>
          <w:sz w:val="24"/>
          <w:szCs w:val="24"/>
        </w:rPr>
        <w:t xml:space="preserve"> 1999.</w:t>
      </w:r>
    </w:p>
    <w:p w:rsidR="005F740E" w:rsidRPr="00EA7E36" w:rsidRDefault="005F740E" w:rsidP="005F740E">
      <w:pPr>
        <w:pStyle w:val="ListParagraph"/>
        <w:numPr>
          <w:ilvl w:val="0"/>
          <w:numId w:val="6"/>
        </w:numPr>
        <w:spacing w:before="30" w:after="30"/>
        <w:jc w:val="both"/>
        <w:rPr>
          <w:rFonts w:ascii="Times New Roman" w:hAnsi="Times New Roman"/>
          <w:sz w:val="24"/>
          <w:szCs w:val="24"/>
        </w:rPr>
      </w:pPr>
      <w:r w:rsidRPr="00EA7E36">
        <w:rPr>
          <w:rFonts w:ascii="Times New Roman" w:hAnsi="Times New Roman"/>
          <w:sz w:val="24"/>
          <w:szCs w:val="24"/>
        </w:rPr>
        <w:t>Từ Vọng Nghi, Huỳnh Văn Trung, Trần Tứ Hiếu</w:t>
      </w:r>
      <w:r w:rsidR="008454A5" w:rsidRPr="00EA7E36">
        <w:rPr>
          <w:rFonts w:ascii="Times New Roman" w:hAnsi="Times New Roman"/>
          <w:sz w:val="24"/>
          <w:szCs w:val="24"/>
        </w:rPr>
        <w:t xml:space="preserve"> (1986), </w:t>
      </w:r>
      <w:r w:rsidR="008454A5" w:rsidRPr="00EA7E36">
        <w:rPr>
          <w:rFonts w:ascii="Times New Roman" w:hAnsi="Times New Roman"/>
          <w:i/>
          <w:sz w:val="24"/>
          <w:szCs w:val="24"/>
        </w:rPr>
        <w:t>Phân tích nước</w:t>
      </w:r>
      <w:r w:rsidR="008454A5" w:rsidRPr="00EA7E36">
        <w:rPr>
          <w:rFonts w:ascii="Times New Roman" w:hAnsi="Times New Roman"/>
          <w:sz w:val="24"/>
          <w:szCs w:val="24"/>
        </w:rPr>
        <w:t>,</w:t>
      </w:r>
      <w:r w:rsidRPr="00EA7E36">
        <w:rPr>
          <w:rFonts w:ascii="Times New Roman" w:hAnsi="Times New Roman"/>
          <w:sz w:val="24"/>
          <w:szCs w:val="24"/>
        </w:rPr>
        <w:t xml:space="preserve"> NXB Khoa ho</w:t>
      </w:r>
      <w:r w:rsidR="008454A5" w:rsidRPr="00EA7E36">
        <w:rPr>
          <w:rFonts w:ascii="Times New Roman" w:hAnsi="Times New Roman"/>
          <w:sz w:val="24"/>
          <w:szCs w:val="24"/>
        </w:rPr>
        <w:t>̣c và kĩ thuật Hà Nội</w:t>
      </w:r>
      <w:r w:rsidRPr="00EA7E36">
        <w:rPr>
          <w:rFonts w:ascii="Times New Roman" w:hAnsi="Times New Roman"/>
          <w:sz w:val="24"/>
          <w:szCs w:val="24"/>
        </w:rPr>
        <w:t>.</w:t>
      </w:r>
    </w:p>
    <w:p w:rsidR="00173EB9" w:rsidRPr="00EA7E36" w:rsidRDefault="00173EB9" w:rsidP="00173EB9">
      <w:pPr>
        <w:pStyle w:val="ListParagraph"/>
        <w:numPr>
          <w:ilvl w:val="0"/>
          <w:numId w:val="6"/>
        </w:numPr>
        <w:spacing w:before="240" w:after="30"/>
        <w:jc w:val="both"/>
        <w:rPr>
          <w:rFonts w:ascii="Times New Roman" w:hAnsi="Times New Roman"/>
          <w:sz w:val="24"/>
          <w:szCs w:val="24"/>
        </w:rPr>
      </w:pPr>
      <w:r w:rsidRPr="00EA7E36">
        <w:rPr>
          <w:rFonts w:ascii="Times New Roman" w:hAnsi="Times New Roman"/>
          <w:sz w:val="24"/>
          <w:szCs w:val="24"/>
        </w:rPr>
        <w:t>Hồ Viết Quý</w:t>
      </w:r>
      <w:r w:rsidR="008454A5" w:rsidRPr="00EA7E36">
        <w:rPr>
          <w:rFonts w:ascii="Times New Roman" w:hAnsi="Times New Roman"/>
          <w:sz w:val="24"/>
          <w:szCs w:val="24"/>
        </w:rPr>
        <w:t xml:space="preserve"> (2001)</w:t>
      </w:r>
      <w:r w:rsidRPr="00EA7E36">
        <w:rPr>
          <w:rFonts w:ascii="Times New Roman" w:hAnsi="Times New Roman"/>
          <w:sz w:val="24"/>
          <w:szCs w:val="24"/>
        </w:rPr>
        <w:t>,</w:t>
      </w:r>
      <w:r w:rsidRPr="00EA7E36">
        <w:rPr>
          <w:rFonts w:ascii="Times New Roman" w:hAnsi="Times New Roman"/>
          <w:i/>
          <w:sz w:val="24"/>
          <w:szCs w:val="24"/>
        </w:rPr>
        <w:t>Phân tích hóa lí</w:t>
      </w:r>
      <w:r w:rsidR="008454A5" w:rsidRPr="00EA7E36">
        <w:rPr>
          <w:rFonts w:ascii="Times New Roman" w:hAnsi="Times New Roman"/>
          <w:sz w:val="24"/>
          <w:szCs w:val="24"/>
        </w:rPr>
        <w:t>,</w:t>
      </w:r>
      <w:r w:rsidRPr="00EA7E36">
        <w:rPr>
          <w:rFonts w:ascii="Times New Roman" w:hAnsi="Times New Roman"/>
          <w:sz w:val="24"/>
          <w:szCs w:val="24"/>
        </w:rPr>
        <w:t xml:space="preserve"> NXB Giáo dục Hà Nội.</w:t>
      </w:r>
    </w:p>
    <w:p w:rsidR="005F740E" w:rsidRPr="00EA7E36" w:rsidRDefault="00670DC2" w:rsidP="009C77C8">
      <w:pPr>
        <w:pStyle w:val="ListParagraph"/>
        <w:numPr>
          <w:ilvl w:val="0"/>
          <w:numId w:val="6"/>
        </w:numPr>
        <w:spacing w:before="30" w:after="30"/>
        <w:jc w:val="both"/>
        <w:rPr>
          <w:rFonts w:ascii="Times New Roman" w:hAnsi="Times New Roman"/>
          <w:spacing w:val="10"/>
          <w:sz w:val="24"/>
          <w:szCs w:val="24"/>
        </w:rPr>
      </w:pPr>
      <w:r w:rsidRPr="00EA7E36">
        <w:rPr>
          <w:rFonts w:ascii="Times New Roman" w:hAnsi="Times New Roman"/>
          <w:sz w:val="24"/>
          <w:szCs w:val="24"/>
        </w:rPr>
        <w:t xml:space="preserve">QCVN 01-1:2018/BYT </w:t>
      </w:r>
      <w:r w:rsidR="005F740E" w:rsidRPr="00EA7E36">
        <w:rPr>
          <w:rFonts w:ascii="Times New Roman" w:hAnsi="Times New Roman"/>
          <w:spacing w:val="10"/>
          <w:sz w:val="24"/>
          <w:szCs w:val="24"/>
        </w:rPr>
        <w:t>- Quy chuẩn kỹ thuật quốc gia</w:t>
      </w:r>
      <w:r w:rsidR="001D2C0A" w:rsidRPr="00EA7E36">
        <w:rPr>
          <w:rFonts w:ascii="Times New Roman" w:hAnsi="Times New Roman"/>
          <w:spacing w:val="10"/>
          <w:sz w:val="24"/>
          <w:szCs w:val="24"/>
        </w:rPr>
        <w:t xml:space="preserve"> về chất lượng nước sạch sử dụng cho mục đích sinh hoạt</w:t>
      </w:r>
      <w:r w:rsidR="005F740E" w:rsidRPr="00EA7E36">
        <w:rPr>
          <w:rFonts w:ascii="Times New Roman" w:hAnsi="Times New Roman"/>
          <w:spacing w:val="10"/>
          <w:sz w:val="24"/>
          <w:szCs w:val="24"/>
        </w:rPr>
        <w:t>.</w:t>
      </w:r>
    </w:p>
    <w:p w:rsidR="005F740E" w:rsidRPr="00EA7E36" w:rsidRDefault="005F740E" w:rsidP="005F740E">
      <w:pPr>
        <w:pStyle w:val="ListParagraph"/>
        <w:numPr>
          <w:ilvl w:val="0"/>
          <w:numId w:val="6"/>
        </w:numPr>
        <w:spacing w:before="240" w:after="30"/>
        <w:jc w:val="both"/>
        <w:rPr>
          <w:rFonts w:ascii="Times New Roman" w:hAnsi="Times New Roman"/>
          <w:sz w:val="24"/>
          <w:szCs w:val="24"/>
        </w:rPr>
      </w:pPr>
      <w:r w:rsidRPr="00EA7E36">
        <w:rPr>
          <w:rFonts w:ascii="Times New Roman" w:hAnsi="Times New Roman"/>
          <w:sz w:val="24"/>
          <w:szCs w:val="24"/>
        </w:rPr>
        <w:t>TCVN 5502: 2003- Nước cấp sinh hoạt- Yêu cầu chất lượng.</w:t>
      </w:r>
    </w:p>
    <w:p w:rsidR="000278A6" w:rsidRPr="00EA7E36" w:rsidRDefault="000278A6" w:rsidP="005F740E">
      <w:pPr>
        <w:pStyle w:val="ListParagraph"/>
        <w:numPr>
          <w:ilvl w:val="0"/>
          <w:numId w:val="6"/>
        </w:numPr>
        <w:spacing w:before="240" w:after="30"/>
        <w:jc w:val="both"/>
        <w:rPr>
          <w:rFonts w:ascii="Times New Roman" w:hAnsi="Times New Roman"/>
          <w:sz w:val="24"/>
          <w:szCs w:val="24"/>
        </w:rPr>
      </w:pPr>
      <w:r w:rsidRPr="00EA7E36">
        <w:rPr>
          <w:rFonts w:ascii="Times New Roman" w:hAnsi="Times New Roman"/>
          <w:sz w:val="24"/>
          <w:szCs w:val="24"/>
        </w:rPr>
        <w:t>TCVN 6663-3: 2016 – Chất lượng nước – Lấy mẫu.</w:t>
      </w:r>
    </w:p>
    <w:p w:rsidR="005713AD" w:rsidRPr="00EA7E36" w:rsidRDefault="005713AD" w:rsidP="005355F9">
      <w:pPr>
        <w:rPr>
          <w:rFonts w:ascii="Times New Roman" w:hAnsi="Times New Roman"/>
          <w:sz w:val="24"/>
          <w:szCs w:val="24"/>
        </w:rPr>
      </w:pPr>
    </w:p>
    <w:sectPr w:rsidR="005713AD" w:rsidRPr="00EA7E36" w:rsidSect="008454A5">
      <w:type w:val="nextColumn"/>
      <w:pgSz w:w="11909" w:h="16834" w:code="9"/>
      <w:pgMar w:top="851" w:right="1134" w:bottom="709"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6814" w:rsidRDefault="00EB6814" w:rsidP="00F27534">
      <w:pPr>
        <w:spacing w:after="0" w:line="240" w:lineRule="auto"/>
      </w:pPr>
      <w:r>
        <w:separator/>
      </w:r>
    </w:p>
  </w:endnote>
  <w:endnote w:type="continuationSeparator" w:id="0">
    <w:p w:rsidR="00EB6814" w:rsidRDefault="00EB6814" w:rsidP="00F275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6814" w:rsidRDefault="00EB6814" w:rsidP="00F27534">
      <w:pPr>
        <w:spacing w:after="0" w:line="240" w:lineRule="auto"/>
      </w:pPr>
      <w:r>
        <w:separator/>
      </w:r>
    </w:p>
  </w:footnote>
  <w:footnote w:type="continuationSeparator" w:id="0">
    <w:p w:rsidR="00EB6814" w:rsidRDefault="00EB6814" w:rsidP="00F275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D620E"/>
    <w:multiLevelType w:val="hybridMultilevel"/>
    <w:tmpl w:val="70EC8AB4"/>
    <w:lvl w:ilvl="0" w:tplc="C74421CE">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5D33D6"/>
    <w:multiLevelType w:val="hybridMultilevel"/>
    <w:tmpl w:val="7E82B47A"/>
    <w:lvl w:ilvl="0" w:tplc="042A000F">
      <w:start w:val="1"/>
      <w:numFmt w:val="decimal"/>
      <w:lvlText w:val="%1."/>
      <w:lvlJc w:val="left"/>
      <w:pPr>
        <w:ind w:left="1440" w:hanging="360"/>
      </w:p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2" w15:restartNumberingAfterBreak="0">
    <w:nsid w:val="3E266D9D"/>
    <w:multiLevelType w:val="hybridMultilevel"/>
    <w:tmpl w:val="F09413B2"/>
    <w:lvl w:ilvl="0" w:tplc="042A000D">
      <w:start w:val="1"/>
      <w:numFmt w:val="bullet"/>
      <w:lvlText w:val=""/>
      <w:lvlJc w:val="left"/>
      <w:pPr>
        <w:ind w:left="1440" w:hanging="360"/>
      </w:pPr>
      <w:rPr>
        <w:rFonts w:ascii="Wingdings" w:hAnsi="Wingdings"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3" w15:restartNumberingAfterBreak="0">
    <w:nsid w:val="56245FA0"/>
    <w:multiLevelType w:val="hybridMultilevel"/>
    <w:tmpl w:val="80781142"/>
    <w:lvl w:ilvl="0" w:tplc="842E643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E85186"/>
    <w:multiLevelType w:val="hybridMultilevel"/>
    <w:tmpl w:val="AB708B2C"/>
    <w:lvl w:ilvl="0" w:tplc="F04057B2">
      <w:start w:val="2"/>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A2C7AC2"/>
    <w:multiLevelType w:val="hybridMultilevel"/>
    <w:tmpl w:val="19AC30B2"/>
    <w:lvl w:ilvl="0" w:tplc="411421D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91B68"/>
    <w:rsid w:val="000278A6"/>
    <w:rsid w:val="0004028A"/>
    <w:rsid w:val="00044806"/>
    <w:rsid w:val="00061E69"/>
    <w:rsid w:val="00073F27"/>
    <w:rsid w:val="00080AA1"/>
    <w:rsid w:val="000811AE"/>
    <w:rsid w:val="00083E3B"/>
    <w:rsid w:val="00091B68"/>
    <w:rsid w:val="00096494"/>
    <w:rsid w:val="000C6208"/>
    <w:rsid w:val="000D31A6"/>
    <w:rsid w:val="000D3520"/>
    <w:rsid w:val="000E0EDA"/>
    <w:rsid w:val="000F23FC"/>
    <w:rsid w:val="00130D1C"/>
    <w:rsid w:val="0013536B"/>
    <w:rsid w:val="00144035"/>
    <w:rsid w:val="0014659C"/>
    <w:rsid w:val="0015471D"/>
    <w:rsid w:val="00166045"/>
    <w:rsid w:val="00170C4C"/>
    <w:rsid w:val="0017134A"/>
    <w:rsid w:val="00173EB9"/>
    <w:rsid w:val="0018176E"/>
    <w:rsid w:val="001B104E"/>
    <w:rsid w:val="001B3E32"/>
    <w:rsid w:val="001D2C0A"/>
    <w:rsid w:val="001E2EC0"/>
    <w:rsid w:val="001F0020"/>
    <w:rsid w:val="00211780"/>
    <w:rsid w:val="002325F1"/>
    <w:rsid w:val="00232ACD"/>
    <w:rsid w:val="002378E1"/>
    <w:rsid w:val="00280E2F"/>
    <w:rsid w:val="00284646"/>
    <w:rsid w:val="002E1EB5"/>
    <w:rsid w:val="002F143D"/>
    <w:rsid w:val="00325C8E"/>
    <w:rsid w:val="003319A3"/>
    <w:rsid w:val="00333240"/>
    <w:rsid w:val="003335C0"/>
    <w:rsid w:val="00362470"/>
    <w:rsid w:val="003702A8"/>
    <w:rsid w:val="0039083D"/>
    <w:rsid w:val="00390CF8"/>
    <w:rsid w:val="003A367D"/>
    <w:rsid w:val="003A47F8"/>
    <w:rsid w:val="003B5DB3"/>
    <w:rsid w:val="003C19CE"/>
    <w:rsid w:val="003D3540"/>
    <w:rsid w:val="003D470F"/>
    <w:rsid w:val="003D76E3"/>
    <w:rsid w:val="003D7981"/>
    <w:rsid w:val="003F1DE8"/>
    <w:rsid w:val="003F5D39"/>
    <w:rsid w:val="004031B6"/>
    <w:rsid w:val="00413CC0"/>
    <w:rsid w:val="00420712"/>
    <w:rsid w:val="004701EC"/>
    <w:rsid w:val="00474303"/>
    <w:rsid w:val="00490070"/>
    <w:rsid w:val="004A6315"/>
    <w:rsid w:val="004B7AE3"/>
    <w:rsid w:val="004C003A"/>
    <w:rsid w:val="004E09D1"/>
    <w:rsid w:val="004F27AA"/>
    <w:rsid w:val="004F27D5"/>
    <w:rsid w:val="005108B7"/>
    <w:rsid w:val="00513901"/>
    <w:rsid w:val="005163C7"/>
    <w:rsid w:val="00520428"/>
    <w:rsid w:val="005241DF"/>
    <w:rsid w:val="00525C10"/>
    <w:rsid w:val="0053166E"/>
    <w:rsid w:val="005355F9"/>
    <w:rsid w:val="00543AC1"/>
    <w:rsid w:val="0055590F"/>
    <w:rsid w:val="00567DE0"/>
    <w:rsid w:val="005713AD"/>
    <w:rsid w:val="005A6F9E"/>
    <w:rsid w:val="005C6984"/>
    <w:rsid w:val="005D500A"/>
    <w:rsid w:val="005E74B5"/>
    <w:rsid w:val="005F740E"/>
    <w:rsid w:val="0062708F"/>
    <w:rsid w:val="00644E12"/>
    <w:rsid w:val="00670DC2"/>
    <w:rsid w:val="00680D19"/>
    <w:rsid w:val="006A46DB"/>
    <w:rsid w:val="006D1096"/>
    <w:rsid w:val="006E3D54"/>
    <w:rsid w:val="007061A9"/>
    <w:rsid w:val="00720885"/>
    <w:rsid w:val="00720E3E"/>
    <w:rsid w:val="007301C9"/>
    <w:rsid w:val="00742916"/>
    <w:rsid w:val="00742AD8"/>
    <w:rsid w:val="00753D61"/>
    <w:rsid w:val="007922DB"/>
    <w:rsid w:val="007A1243"/>
    <w:rsid w:val="007C2F7E"/>
    <w:rsid w:val="007D3D7A"/>
    <w:rsid w:val="007E23D7"/>
    <w:rsid w:val="008037AC"/>
    <w:rsid w:val="008062D5"/>
    <w:rsid w:val="008165C8"/>
    <w:rsid w:val="0081670C"/>
    <w:rsid w:val="008219A4"/>
    <w:rsid w:val="00823E68"/>
    <w:rsid w:val="00841752"/>
    <w:rsid w:val="008454A5"/>
    <w:rsid w:val="008607BF"/>
    <w:rsid w:val="00861996"/>
    <w:rsid w:val="00866051"/>
    <w:rsid w:val="00891D9B"/>
    <w:rsid w:val="00892975"/>
    <w:rsid w:val="0089720C"/>
    <w:rsid w:val="00897520"/>
    <w:rsid w:val="008A0928"/>
    <w:rsid w:val="008B5036"/>
    <w:rsid w:val="008B6B8C"/>
    <w:rsid w:val="008B7136"/>
    <w:rsid w:val="008C0579"/>
    <w:rsid w:val="008C5235"/>
    <w:rsid w:val="008E5B93"/>
    <w:rsid w:val="00915261"/>
    <w:rsid w:val="009360C1"/>
    <w:rsid w:val="00952D18"/>
    <w:rsid w:val="009550D1"/>
    <w:rsid w:val="00963240"/>
    <w:rsid w:val="0097417A"/>
    <w:rsid w:val="009829F2"/>
    <w:rsid w:val="009A1B85"/>
    <w:rsid w:val="009A545B"/>
    <w:rsid w:val="009A6169"/>
    <w:rsid w:val="009C77C8"/>
    <w:rsid w:val="00A42AC7"/>
    <w:rsid w:val="00A46FF4"/>
    <w:rsid w:val="00A70F5D"/>
    <w:rsid w:val="00A769EF"/>
    <w:rsid w:val="00A91803"/>
    <w:rsid w:val="00AB15A7"/>
    <w:rsid w:val="00AD6142"/>
    <w:rsid w:val="00AE0EED"/>
    <w:rsid w:val="00AF01BD"/>
    <w:rsid w:val="00AF3A58"/>
    <w:rsid w:val="00AF4307"/>
    <w:rsid w:val="00AF6A51"/>
    <w:rsid w:val="00B00C13"/>
    <w:rsid w:val="00B4565F"/>
    <w:rsid w:val="00B73C56"/>
    <w:rsid w:val="00BB1594"/>
    <w:rsid w:val="00BC04F0"/>
    <w:rsid w:val="00BC1639"/>
    <w:rsid w:val="00BD7764"/>
    <w:rsid w:val="00BE18C5"/>
    <w:rsid w:val="00BE3AE4"/>
    <w:rsid w:val="00C06CD9"/>
    <w:rsid w:val="00C31AEA"/>
    <w:rsid w:val="00C33CDC"/>
    <w:rsid w:val="00C557C4"/>
    <w:rsid w:val="00C578E1"/>
    <w:rsid w:val="00C77A0F"/>
    <w:rsid w:val="00C838CD"/>
    <w:rsid w:val="00CA3352"/>
    <w:rsid w:val="00CA3D37"/>
    <w:rsid w:val="00CB588E"/>
    <w:rsid w:val="00CC4D65"/>
    <w:rsid w:val="00CD380F"/>
    <w:rsid w:val="00CE1495"/>
    <w:rsid w:val="00D2033A"/>
    <w:rsid w:val="00D24D6F"/>
    <w:rsid w:val="00D33AE2"/>
    <w:rsid w:val="00D45AD9"/>
    <w:rsid w:val="00D46963"/>
    <w:rsid w:val="00D50F0E"/>
    <w:rsid w:val="00D56B28"/>
    <w:rsid w:val="00D61E81"/>
    <w:rsid w:val="00D65DBB"/>
    <w:rsid w:val="00D834F4"/>
    <w:rsid w:val="00D94775"/>
    <w:rsid w:val="00DA2631"/>
    <w:rsid w:val="00DB64D9"/>
    <w:rsid w:val="00DC1027"/>
    <w:rsid w:val="00DC10FC"/>
    <w:rsid w:val="00DD3A84"/>
    <w:rsid w:val="00DD3C74"/>
    <w:rsid w:val="00DD5836"/>
    <w:rsid w:val="00DE19DA"/>
    <w:rsid w:val="00DF5BE7"/>
    <w:rsid w:val="00E0586B"/>
    <w:rsid w:val="00E1671F"/>
    <w:rsid w:val="00E17236"/>
    <w:rsid w:val="00E255B3"/>
    <w:rsid w:val="00E345AB"/>
    <w:rsid w:val="00E37E43"/>
    <w:rsid w:val="00E45D1D"/>
    <w:rsid w:val="00E50A41"/>
    <w:rsid w:val="00E70558"/>
    <w:rsid w:val="00E80289"/>
    <w:rsid w:val="00E87A84"/>
    <w:rsid w:val="00EA1796"/>
    <w:rsid w:val="00EA7E36"/>
    <w:rsid w:val="00EB6814"/>
    <w:rsid w:val="00EC0945"/>
    <w:rsid w:val="00EC39E1"/>
    <w:rsid w:val="00EC6D98"/>
    <w:rsid w:val="00ED0D4F"/>
    <w:rsid w:val="00EE316A"/>
    <w:rsid w:val="00EE7F56"/>
    <w:rsid w:val="00EF65C3"/>
    <w:rsid w:val="00F0231D"/>
    <w:rsid w:val="00F02DD4"/>
    <w:rsid w:val="00F109B9"/>
    <w:rsid w:val="00F15464"/>
    <w:rsid w:val="00F27534"/>
    <w:rsid w:val="00F75452"/>
    <w:rsid w:val="00F90B1E"/>
    <w:rsid w:val="00F97719"/>
    <w:rsid w:val="00FA1AD5"/>
    <w:rsid w:val="00FB21E3"/>
    <w:rsid w:val="00FD5793"/>
    <w:rsid w:val="00FD6164"/>
    <w:rsid w:val="00FE3086"/>
    <w:rsid w:val="00FE5AAA"/>
    <w:rsid w:val="00FF497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D4FD2"/>
  <w15:docId w15:val="{C9B1E2AD-32AB-4A82-9AA6-730324CFC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4303"/>
    <w:rPr>
      <w:rFonts w:ascii="Calibri" w:eastAsia="Calibri" w:hAnsi="Calibri" w:cs="Times New Roman"/>
    </w:rPr>
  </w:style>
  <w:style w:type="paragraph" w:styleId="Heading1">
    <w:name w:val="heading 1"/>
    <w:basedOn w:val="Normal"/>
    <w:next w:val="Normal"/>
    <w:link w:val="Heading1Char"/>
    <w:uiPriority w:val="9"/>
    <w:qFormat/>
    <w:rsid w:val="003C19CE"/>
    <w:pPr>
      <w:keepNext/>
      <w:keepLines/>
      <w:spacing w:before="480" w:after="0"/>
      <w:outlineLvl w:val="0"/>
    </w:pPr>
    <w:rPr>
      <w:rFonts w:asciiTheme="majorHAnsi" w:eastAsiaTheme="majorEastAsia" w:hAnsiTheme="majorHAnsi" w:cstheme="majorBidi"/>
      <w:b/>
      <w:bCs/>
      <w:color w:val="365F91" w:themeColor="accent1" w:themeShade="BF"/>
      <w:sz w:val="28"/>
      <w:szCs w:val="28"/>
      <w:lang w:val="vi-VN" w:eastAsia="vi-VN"/>
    </w:rPr>
  </w:style>
  <w:style w:type="paragraph" w:styleId="Heading2">
    <w:name w:val="heading 2"/>
    <w:basedOn w:val="Normal"/>
    <w:next w:val="Normal"/>
    <w:link w:val="Heading2Char"/>
    <w:uiPriority w:val="9"/>
    <w:semiHidden/>
    <w:unhideWhenUsed/>
    <w:qFormat/>
    <w:rsid w:val="00E1671F"/>
    <w:pPr>
      <w:keepNext/>
      <w:keepLines/>
      <w:spacing w:before="200" w:after="0"/>
      <w:outlineLvl w:val="1"/>
    </w:pPr>
    <w:rPr>
      <w:rFonts w:asciiTheme="majorHAnsi" w:eastAsiaTheme="majorEastAsia" w:hAnsiTheme="majorHAnsi" w:cstheme="majorBidi"/>
      <w:b/>
      <w:bCs/>
      <w:color w:val="4F81BD" w:themeColor="accent1"/>
      <w:sz w:val="26"/>
      <w:szCs w:val="26"/>
      <w:lang w:val="vi-VN" w:eastAsia="vi-VN"/>
    </w:rPr>
  </w:style>
  <w:style w:type="paragraph" w:styleId="Heading3">
    <w:name w:val="heading 3"/>
    <w:basedOn w:val="Normal"/>
    <w:next w:val="Normal"/>
    <w:link w:val="Heading3Char"/>
    <w:uiPriority w:val="9"/>
    <w:unhideWhenUsed/>
    <w:qFormat/>
    <w:rsid w:val="00E1671F"/>
    <w:pPr>
      <w:keepNext/>
      <w:keepLines/>
      <w:spacing w:before="200" w:after="0"/>
      <w:outlineLvl w:val="2"/>
    </w:pPr>
    <w:rPr>
      <w:rFonts w:asciiTheme="majorHAnsi" w:eastAsiaTheme="majorEastAsia" w:hAnsiTheme="majorHAnsi" w:cstheme="majorBidi"/>
      <w:b/>
      <w:bCs/>
      <w:color w:val="4F81BD" w:themeColor="accent1"/>
      <w:lang w:val="vi-VN" w:eastAsia="vi-VN"/>
    </w:rPr>
  </w:style>
  <w:style w:type="paragraph" w:styleId="Heading4">
    <w:name w:val="heading 4"/>
    <w:basedOn w:val="Normal"/>
    <w:next w:val="Normal"/>
    <w:link w:val="Heading4Char"/>
    <w:uiPriority w:val="9"/>
    <w:unhideWhenUsed/>
    <w:qFormat/>
    <w:rsid w:val="003A47F8"/>
    <w:pPr>
      <w:keepNext/>
      <w:keepLines/>
      <w:spacing w:before="200" w:after="0"/>
      <w:outlineLvl w:val="3"/>
    </w:pPr>
    <w:rPr>
      <w:rFonts w:asciiTheme="majorHAnsi" w:eastAsiaTheme="majorEastAsia" w:hAnsiTheme="majorHAnsi" w:cstheme="majorBidi"/>
      <w:b/>
      <w:bCs/>
      <w:i/>
      <w:iCs/>
      <w:color w:val="4F81BD" w:themeColor="accent1"/>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99"/>
    <w:qFormat/>
    <w:rsid w:val="00474303"/>
    <w:rPr>
      <w:rFonts w:cs="Times New Roman"/>
      <w:i/>
      <w:iCs/>
    </w:rPr>
  </w:style>
  <w:style w:type="paragraph" w:styleId="BalloonText">
    <w:name w:val="Balloon Text"/>
    <w:basedOn w:val="Normal"/>
    <w:link w:val="BalloonTextChar"/>
    <w:uiPriority w:val="99"/>
    <w:semiHidden/>
    <w:unhideWhenUsed/>
    <w:rsid w:val="004743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4303"/>
    <w:rPr>
      <w:rFonts w:ascii="Tahoma" w:eastAsia="Calibri" w:hAnsi="Tahoma" w:cs="Tahoma"/>
      <w:sz w:val="16"/>
      <w:szCs w:val="16"/>
    </w:rPr>
  </w:style>
  <w:style w:type="paragraph" w:styleId="Footer">
    <w:name w:val="footer"/>
    <w:basedOn w:val="Normal"/>
    <w:link w:val="FooterChar"/>
    <w:rsid w:val="00474303"/>
    <w:pPr>
      <w:tabs>
        <w:tab w:val="center" w:pos="4320"/>
        <w:tab w:val="right" w:pos="8640"/>
      </w:tabs>
    </w:pPr>
  </w:style>
  <w:style w:type="character" w:customStyle="1" w:styleId="FooterChar">
    <w:name w:val="Footer Char"/>
    <w:basedOn w:val="DefaultParagraphFont"/>
    <w:link w:val="Footer"/>
    <w:rsid w:val="00474303"/>
    <w:rPr>
      <w:rFonts w:ascii="Calibri" w:eastAsia="Calibri" w:hAnsi="Calibri" w:cs="Times New Roman"/>
    </w:rPr>
  </w:style>
  <w:style w:type="table" w:styleId="TableGrid">
    <w:name w:val="Table Grid"/>
    <w:basedOn w:val="TableNormal"/>
    <w:uiPriority w:val="59"/>
    <w:rsid w:val="0047430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474303"/>
    <w:pPr>
      <w:ind w:left="720"/>
      <w:contextualSpacing/>
    </w:pPr>
  </w:style>
  <w:style w:type="paragraph" w:styleId="BodyText">
    <w:name w:val="Body Text"/>
    <w:basedOn w:val="Normal"/>
    <w:link w:val="BodyTextChar"/>
    <w:rsid w:val="00474303"/>
    <w:pPr>
      <w:spacing w:after="0" w:line="240" w:lineRule="auto"/>
    </w:pPr>
    <w:rPr>
      <w:rFonts w:ascii="Times New Roman" w:eastAsia="Times New Roman" w:hAnsi="Times New Roman"/>
      <w:sz w:val="26"/>
      <w:szCs w:val="24"/>
    </w:rPr>
  </w:style>
  <w:style w:type="character" w:customStyle="1" w:styleId="BodyTextChar">
    <w:name w:val="Body Text Char"/>
    <w:basedOn w:val="DefaultParagraphFont"/>
    <w:link w:val="BodyText"/>
    <w:rsid w:val="00474303"/>
    <w:rPr>
      <w:rFonts w:ascii="Times New Roman" w:eastAsia="Times New Roman" w:hAnsi="Times New Roman" w:cs="Times New Roman"/>
      <w:sz w:val="26"/>
      <w:szCs w:val="24"/>
    </w:rPr>
  </w:style>
  <w:style w:type="paragraph" w:styleId="HTMLPreformatted">
    <w:name w:val="HTML Preformatted"/>
    <w:basedOn w:val="Normal"/>
    <w:link w:val="HTMLPreformattedChar"/>
    <w:uiPriority w:val="99"/>
    <w:unhideWhenUsed/>
    <w:rsid w:val="00474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74303"/>
    <w:rPr>
      <w:rFonts w:ascii="Courier New" w:eastAsia="Times New Roman" w:hAnsi="Courier New" w:cs="Courier New"/>
      <w:sz w:val="20"/>
      <w:szCs w:val="20"/>
    </w:rPr>
  </w:style>
  <w:style w:type="character" w:styleId="Hyperlink">
    <w:name w:val="Hyperlink"/>
    <w:basedOn w:val="DefaultParagraphFont"/>
    <w:uiPriority w:val="99"/>
    <w:unhideWhenUsed/>
    <w:rsid w:val="00474303"/>
    <w:rPr>
      <w:color w:val="0000FF" w:themeColor="hyperlink"/>
      <w:u w:val="single"/>
    </w:rPr>
  </w:style>
  <w:style w:type="character" w:customStyle="1" w:styleId="Heading2Char">
    <w:name w:val="Heading 2 Char"/>
    <w:basedOn w:val="DefaultParagraphFont"/>
    <w:link w:val="Heading2"/>
    <w:uiPriority w:val="9"/>
    <w:semiHidden/>
    <w:rsid w:val="00E1671F"/>
    <w:rPr>
      <w:rFonts w:asciiTheme="majorHAnsi" w:eastAsiaTheme="majorEastAsia" w:hAnsiTheme="majorHAnsi" w:cstheme="majorBidi"/>
      <w:b/>
      <w:bCs/>
      <w:color w:val="4F81BD" w:themeColor="accent1"/>
      <w:sz w:val="26"/>
      <w:szCs w:val="26"/>
      <w:lang w:val="vi-VN" w:eastAsia="vi-VN"/>
    </w:rPr>
  </w:style>
  <w:style w:type="character" w:customStyle="1" w:styleId="Heading3Char">
    <w:name w:val="Heading 3 Char"/>
    <w:basedOn w:val="DefaultParagraphFont"/>
    <w:link w:val="Heading3"/>
    <w:uiPriority w:val="9"/>
    <w:rsid w:val="00E1671F"/>
    <w:rPr>
      <w:rFonts w:asciiTheme="majorHAnsi" w:eastAsiaTheme="majorEastAsia" w:hAnsiTheme="majorHAnsi" w:cstheme="majorBidi"/>
      <w:b/>
      <w:bCs/>
      <w:color w:val="4F81BD" w:themeColor="accent1"/>
      <w:lang w:val="vi-VN" w:eastAsia="vi-VN"/>
    </w:rPr>
  </w:style>
  <w:style w:type="paragraph" w:styleId="Header">
    <w:name w:val="header"/>
    <w:basedOn w:val="Normal"/>
    <w:link w:val="HeaderChar"/>
    <w:uiPriority w:val="99"/>
    <w:semiHidden/>
    <w:unhideWhenUsed/>
    <w:rsid w:val="00F2753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27534"/>
    <w:rPr>
      <w:rFonts w:ascii="Calibri" w:eastAsia="Calibri" w:hAnsi="Calibri" w:cs="Times New Roman"/>
    </w:rPr>
  </w:style>
  <w:style w:type="character" w:customStyle="1" w:styleId="Heading4Char">
    <w:name w:val="Heading 4 Char"/>
    <w:basedOn w:val="DefaultParagraphFont"/>
    <w:link w:val="Heading4"/>
    <w:uiPriority w:val="9"/>
    <w:rsid w:val="003A47F8"/>
    <w:rPr>
      <w:rFonts w:asciiTheme="majorHAnsi" w:eastAsiaTheme="majorEastAsia" w:hAnsiTheme="majorHAnsi" w:cstheme="majorBidi"/>
      <w:b/>
      <w:bCs/>
      <w:i/>
      <w:iCs/>
      <w:color w:val="4F81BD" w:themeColor="accent1"/>
      <w:lang w:val="vi-VN" w:eastAsia="vi-VN"/>
    </w:rPr>
  </w:style>
  <w:style w:type="character" w:customStyle="1" w:styleId="Heading1Char">
    <w:name w:val="Heading 1 Char"/>
    <w:basedOn w:val="DefaultParagraphFont"/>
    <w:link w:val="Heading1"/>
    <w:uiPriority w:val="9"/>
    <w:rsid w:val="003C19CE"/>
    <w:rPr>
      <w:rFonts w:asciiTheme="majorHAnsi" w:eastAsiaTheme="majorEastAsia" w:hAnsiTheme="majorHAnsi" w:cstheme="majorBidi"/>
      <w:b/>
      <w:bCs/>
      <w:color w:val="365F91" w:themeColor="accent1" w:themeShade="BF"/>
      <w:sz w:val="28"/>
      <w:szCs w:val="28"/>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879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amntt@dhhp.edu.vn" TargetMode="External"/><Relationship Id="rId13" Type="http://schemas.openxmlformats.org/officeDocument/2006/relationships/oleObject" Target="embeddings/oleObject2.bin"/><Relationship Id="rId18"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6.wmf"/><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5.wmf"/><Relationship Id="rId10" Type="http://schemas.openxmlformats.org/officeDocument/2006/relationships/oleObject" Target="embeddings/oleObject1.bin"/><Relationship Id="rId19" Type="http://schemas.openxmlformats.org/officeDocument/2006/relationships/image" Target="media/image7.wmf"/><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A7974-8914-4418-80C0-43B8F8ABB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TotalTime>
  <Pages>10</Pages>
  <Words>2723</Words>
  <Characters>15526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DT: 0986 194190</Company>
  <LinksUpToDate>false</LinksUpToDate>
  <CharactersWithSpaces>18213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CUONGANH</dc:creator>
  <cp:keywords/>
  <dc:description/>
  <cp:lastModifiedBy>THUHUYEN</cp:lastModifiedBy>
  <cp:revision>160</cp:revision>
  <dcterms:created xsi:type="dcterms:W3CDTF">2020-03-08T00:13:00Z</dcterms:created>
  <dcterms:modified xsi:type="dcterms:W3CDTF">2020-05-27T02:44:00Z</dcterms:modified>
</cp:coreProperties>
</file>