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1D6" w:rsidRDefault="00C148F0" w:rsidP="00F0462B">
      <w:pPr>
        <w:spacing w:after="0" w:line="400" w:lineRule="exact"/>
        <w:jc w:val="center"/>
        <w:rPr>
          <w:rFonts w:ascii="Times New Roman" w:hAnsi="Times New Roman" w:cs="Times New Roman"/>
          <w:b/>
          <w:sz w:val="28"/>
          <w:szCs w:val="28"/>
        </w:rPr>
      </w:pPr>
      <w:r w:rsidRPr="004833D7">
        <w:rPr>
          <w:rFonts w:ascii="Times New Roman" w:hAnsi="Times New Roman" w:cs="Times New Roman"/>
          <w:b/>
          <w:sz w:val="28"/>
          <w:szCs w:val="28"/>
        </w:rPr>
        <w:t>XU HƯỚ</w:t>
      </w:r>
      <w:r w:rsidR="00A25237">
        <w:rPr>
          <w:rFonts w:ascii="Times New Roman" w:hAnsi="Times New Roman" w:cs="Times New Roman"/>
          <w:b/>
          <w:sz w:val="28"/>
          <w:szCs w:val="28"/>
        </w:rPr>
        <w:t>NG</w:t>
      </w:r>
      <w:r w:rsidRPr="004833D7">
        <w:rPr>
          <w:rFonts w:ascii="Times New Roman" w:hAnsi="Times New Roman" w:cs="Times New Roman"/>
          <w:b/>
          <w:sz w:val="28"/>
          <w:szCs w:val="28"/>
        </w:rPr>
        <w:t xml:space="preserve"> CỦA QUY ĐỊNH VÊ TỘI PHẠM</w:t>
      </w:r>
    </w:p>
    <w:p w:rsidR="00A25237" w:rsidRPr="00A25237" w:rsidRDefault="00A25237" w:rsidP="00BE39D7">
      <w:pPr>
        <w:spacing w:after="0" w:line="400" w:lineRule="exact"/>
        <w:jc w:val="center"/>
        <w:rPr>
          <w:rFonts w:ascii="Times New Roman" w:hAnsi="Times New Roman" w:cs="Times New Roman"/>
          <w:b/>
          <w:i/>
          <w:sz w:val="28"/>
          <w:szCs w:val="28"/>
        </w:rPr>
      </w:pPr>
      <w:r w:rsidRPr="00A25237">
        <w:rPr>
          <w:rFonts w:ascii="Times New Roman" w:hAnsi="Times New Roman" w:cs="Times New Roman"/>
          <w:b/>
          <w:i/>
          <w:sz w:val="28"/>
          <w:szCs w:val="28"/>
        </w:rPr>
        <w:t>Trần Hữu Tráng</w:t>
      </w:r>
    </w:p>
    <w:p w:rsidR="00A25237" w:rsidRDefault="00BE39D7" w:rsidP="00BE39D7">
      <w:pPr>
        <w:spacing w:after="0" w:line="400" w:lineRule="exact"/>
        <w:jc w:val="center"/>
        <w:rPr>
          <w:rFonts w:ascii="Times New Roman" w:hAnsi="Times New Roman" w:cs="Times New Roman"/>
          <w:b/>
          <w:i/>
          <w:sz w:val="28"/>
          <w:szCs w:val="28"/>
        </w:rPr>
      </w:pPr>
      <w:r>
        <w:rPr>
          <w:rFonts w:ascii="Times New Roman" w:hAnsi="Times New Roman" w:cs="Times New Roman"/>
          <w:b/>
          <w:i/>
          <w:sz w:val="28"/>
          <w:szCs w:val="28"/>
        </w:rPr>
        <w:t xml:space="preserve">Phó giáo sư, Tiến sĩ, Trưởng </w:t>
      </w:r>
      <w:r w:rsidR="00A25237" w:rsidRPr="00A25237">
        <w:rPr>
          <w:rFonts w:ascii="Times New Roman" w:hAnsi="Times New Roman" w:cs="Times New Roman"/>
          <w:b/>
          <w:i/>
          <w:sz w:val="28"/>
          <w:szCs w:val="28"/>
        </w:rPr>
        <w:t>Khoa Luật – Trường Đại học Mở Hà Nội</w:t>
      </w:r>
    </w:p>
    <w:p w:rsidR="00475085" w:rsidRPr="00A25237" w:rsidRDefault="00475085" w:rsidP="00F0462B">
      <w:pPr>
        <w:spacing w:after="0" w:line="400" w:lineRule="exact"/>
        <w:jc w:val="right"/>
        <w:rPr>
          <w:rFonts w:ascii="Times New Roman" w:hAnsi="Times New Roman" w:cs="Times New Roman"/>
          <w:b/>
          <w:i/>
          <w:sz w:val="28"/>
          <w:szCs w:val="28"/>
        </w:rPr>
      </w:pPr>
    </w:p>
    <w:p w:rsidR="00EE7CEF" w:rsidRPr="00770FB0" w:rsidRDefault="009149B1" w:rsidP="00BE39D7">
      <w:pPr>
        <w:spacing w:after="0" w:line="400" w:lineRule="exact"/>
        <w:ind w:firstLine="720"/>
        <w:jc w:val="both"/>
        <w:rPr>
          <w:rFonts w:ascii="Times New Roman" w:hAnsi="Times New Roman" w:cs="Times New Roman"/>
          <w:b/>
          <w:i/>
          <w:sz w:val="28"/>
          <w:szCs w:val="28"/>
        </w:rPr>
      </w:pPr>
      <w:r w:rsidRPr="00770FB0">
        <w:rPr>
          <w:rFonts w:ascii="Times New Roman" w:hAnsi="Times New Roman" w:cs="Times New Roman"/>
          <w:b/>
          <w:i/>
          <w:sz w:val="28"/>
          <w:szCs w:val="28"/>
        </w:rPr>
        <w:t xml:space="preserve"> </w:t>
      </w:r>
      <w:r w:rsidR="00EE7CEF" w:rsidRPr="00770FB0">
        <w:rPr>
          <w:rFonts w:ascii="Times New Roman" w:hAnsi="Times New Roman" w:cs="Times New Roman"/>
          <w:b/>
          <w:i/>
          <w:sz w:val="28"/>
          <w:szCs w:val="28"/>
        </w:rPr>
        <w:t>Tội phạm là một khái niệm rất cơ bản trong luật hình sự. Đây là một khái niệm nền tảng để từ đó giúp cho việc nhận thức chính xác các khái niệm khác. Chính vì vậy, khái niệm tội phạm nhận được sự quan tâm đặc biệt</w:t>
      </w:r>
      <w:r w:rsidRPr="00770FB0">
        <w:rPr>
          <w:rFonts w:ascii="Times New Roman" w:hAnsi="Times New Roman" w:cs="Times New Roman"/>
          <w:b/>
          <w:i/>
          <w:sz w:val="28"/>
          <w:szCs w:val="28"/>
        </w:rPr>
        <w:t xml:space="preserve"> của các nhà khoa học nhằm xây dựng được mộ</w:t>
      </w:r>
      <w:r w:rsidR="00E736F2" w:rsidRPr="00770FB0">
        <w:rPr>
          <w:rFonts w:ascii="Times New Roman" w:hAnsi="Times New Roman" w:cs="Times New Roman"/>
          <w:b/>
          <w:i/>
          <w:sz w:val="28"/>
          <w:szCs w:val="28"/>
        </w:rPr>
        <w:t>t định nghĩa</w:t>
      </w:r>
      <w:r w:rsidRPr="00770FB0">
        <w:rPr>
          <w:rFonts w:ascii="Times New Roman" w:hAnsi="Times New Roman" w:cs="Times New Roman"/>
          <w:b/>
          <w:i/>
          <w:sz w:val="28"/>
          <w:szCs w:val="28"/>
        </w:rPr>
        <w:t xml:space="preserve"> chuẩn xác nhất, giúp cho việc nhận diện mộ</w:t>
      </w:r>
      <w:r w:rsidR="00E736F2" w:rsidRPr="00770FB0">
        <w:rPr>
          <w:rFonts w:ascii="Times New Roman" w:hAnsi="Times New Roman" w:cs="Times New Roman"/>
          <w:b/>
          <w:i/>
          <w:sz w:val="28"/>
          <w:szCs w:val="28"/>
        </w:rPr>
        <w:t xml:space="preserve">t cách chính xác </w:t>
      </w:r>
      <w:r w:rsidRPr="00770FB0">
        <w:rPr>
          <w:rFonts w:ascii="Times New Roman" w:hAnsi="Times New Roman" w:cs="Times New Roman"/>
          <w:b/>
          <w:i/>
          <w:sz w:val="28"/>
          <w:szCs w:val="28"/>
        </w:rPr>
        <w:t xml:space="preserve">các hành vi phạm tội. Bài viết này khái lược các khái niệm tội phạm thể hiện trong </w:t>
      </w:r>
      <w:r w:rsidR="00584DF5" w:rsidRPr="00770FB0">
        <w:rPr>
          <w:rFonts w:ascii="Times New Roman" w:hAnsi="Times New Roman" w:cs="Times New Roman"/>
          <w:b/>
          <w:i/>
          <w:sz w:val="28"/>
          <w:szCs w:val="28"/>
        </w:rPr>
        <w:t>B</w:t>
      </w:r>
      <w:r w:rsidRPr="00770FB0">
        <w:rPr>
          <w:rFonts w:ascii="Times New Roman" w:hAnsi="Times New Roman" w:cs="Times New Roman"/>
          <w:b/>
          <w:i/>
          <w:sz w:val="28"/>
          <w:szCs w:val="28"/>
        </w:rPr>
        <w:t>ộ luật hình sự một số quốc gia</w:t>
      </w:r>
      <w:r w:rsidR="00E91431" w:rsidRPr="00770FB0">
        <w:rPr>
          <w:rFonts w:ascii="Times New Roman" w:hAnsi="Times New Roman" w:cs="Times New Roman"/>
          <w:b/>
          <w:i/>
          <w:sz w:val="28"/>
          <w:szCs w:val="28"/>
        </w:rPr>
        <w:t xml:space="preserve"> như Cộng hòa liên bang Đức, Cộng hòa Pháp, Anh, Hoa Kỳ, Canada, Trung Quốc,</w:t>
      </w:r>
      <w:r w:rsidRPr="00770FB0">
        <w:rPr>
          <w:rFonts w:ascii="Times New Roman" w:hAnsi="Times New Roman" w:cs="Times New Roman"/>
          <w:b/>
          <w:i/>
          <w:sz w:val="28"/>
          <w:szCs w:val="28"/>
        </w:rPr>
        <w:t xml:space="preserve"> từ đó phân tích làm rõ khái niệm tội phạm trong các quy định của pháp luật hình sự Việt Nam.</w:t>
      </w:r>
    </w:p>
    <w:p w:rsidR="009149B1" w:rsidRPr="00770FB0" w:rsidRDefault="009149B1" w:rsidP="00BE39D7">
      <w:pPr>
        <w:spacing w:after="0" w:line="400" w:lineRule="exact"/>
        <w:ind w:firstLine="720"/>
        <w:jc w:val="both"/>
        <w:rPr>
          <w:rFonts w:ascii="Times New Roman" w:hAnsi="Times New Roman" w:cs="Times New Roman"/>
          <w:b/>
          <w:i/>
          <w:sz w:val="28"/>
          <w:szCs w:val="28"/>
        </w:rPr>
      </w:pPr>
      <w:r w:rsidRPr="00770FB0">
        <w:rPr>
          <w:rFonts w:ascii="Times New Roman" w:hAnsi="Times New Roman" w:cs="Times New Roman"/>
          <w:b/>
          <w:i/>
          <w:sz w:val="28"/>
          <w:szCs w:val="28"/>
        </w:rPr>
        <w:t>Từ khóa: Khái niệm, Tội phạ</w:t>
      </w:r>
      <w:r w:rsidR="00E736F2" w:rsidRPr="00770FB0">
        <w:rPr>
          <w:rFonts w:ascii="Times New Roman" w:hAnsi="Times New Roman" w:cs="Times New Roman"/>
          <w:b/>
          <w:i/>
          <w:sz w:val="28"/>
          <w:szCs w:val="28"/>
        </w:rPr>
        <w:t>m,</w:t>
      </w:r>
      <w:r w:rsidRPr="00770FB0">
        <w:rPr>
          <w:rFonts w:ascii="Times New Roman" w:hAnsi="Times New Roman" w:cs="Times New Roman"/>
          <w:b/>
          <w:i/>
          <w:sz w:val="28"/>
          <w:szCs w:val="28"/>
        </w:rPr>
        <w:t xml:space="preserve"> Bộ luật hình sự</w:t>
      </w:r>
      <w:r w:rsidR="00770FB0">
        <w:rPr>
          <w:rFonts w:ascii="Times New Roman" w:hAnsi="Times New Roman" w:cs="Times New Roman"/>
          <w:b/>
          <w:i/>
          <w:sz w:val="28"/>
          <w:szCs w:val="28"/>
        </w:rPr>
        <w:t>.</w:t>
      </w:r>
      <w:bookmarkStart w:id="0" w:name="_GoBack"/>
      <w:bookmarkEnd w:id="0"/>
    </w:p>
    <w:p w:rsidR="00475085" w:rsidRPr="00E91431" w:rsidRDefault="00475085" w:rsidP="00F0462B">
      <w:pPr>
        <w:spacing w:after="0" w:line="400" w:lineRule="exact"/>
        <w:jc w:val="both"/>
        <w:rPr>
          <w:rFonts w:ascii="Times New Roman" w:hAnsi="Times New Roman" w:cs="Times New Roman"/>
          <w:i/>
          <w:sz w:val="28"/>
          <w:szCs w:val="28"/>
        </w:rPr>
      </w:pPr>
    </w:p>
    <w:p w:rsidR="00885803" w:rsidRPr="00E736F2" w:rsidRDefault="00CB4E51" w:rsidP="00F0462B">
      <w:pPr>
        <w:spacing w:after="0" w:line="400" w:lineRule="exact"/>
        <w:jc w:val="both"/>
        <w:rPr>
          <w:rFonts w:ascii="Times New Roman" w:hAnsi="Times New Roman" w:cs="Times New Roman"/>
          <w:b/>
          <w:i/>
          <w:sz w:val="28"/>
          <w:szCs w:val="28"/>
        </w:rPr>
      </w:pPr>
      <w:r w:rsidRPr="00E736F2">
        <w:rPr>
          <w:rFonts w:ascii="Times New Roman" w:hAnsi="Times New Roman" w:cs="Times New Roman"/>
          <w:b/>
          <w:i/>
          <w:sz w:val="28"/>
          <w:szCs w:val="28"/>
        </w:rPr>
        <w:t xml:space="preserve">1. </w:t>
      </w:r>
      <w:r w:rsidR="00885803" w:rsidRPr="00E736F2">
        <w:rPr>
          <w:rFonts w:ascii="Times New Roman" w:hAnsi="Times New Roman" w:cs="Times New Roman"/>
          <w:b/>
          <w:i/>
          <w:sz w:val="28"/>
          <w:szCs w:val="28"/>
        </w:rPr>
        <w:t>Khái niệm tội phạ</w:t>
      </w:r>
      <w:r w:rsidR="00012484" w:rsidRPr="00E736F2">
        <w:rPr>
          <w:rFonts w:ascii="Times New Roman" w:hAnsi="Times New Roman" w:cs="Times New Roman"/>
          <w:b/>
          <w:i/>
          <w:sz w:val="28"/>
          <w:szCs w:val="28"/>
        </w:rPr>
        <w:t>m trong Bộ luật hình sự</w:t>
      </w:r>
      <w:r w:rsidR="00885803" w:rsidRPr="00E736F2">
        <w:rPr>
          <w:rFonts w:ascii="Times New Roman" w:hAnsi="Times New Roman" w:cs="Times New Roman"/>
          <w:b/>
          <w:i/>
          <w:sz w:val="28"/>
          <w:szCs w:val="28"/>
        </w:rPr>
        <w:t xml:space="preserve"> một số quốc gia</w:t>
      </w:r>
    </w:p>
    <w:p w:rsidR="00885803" w:rsidRDefault="00885803" w:rsidP="00BE39D7">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Nghiên cứu </w:t>
      </w:r>
      <w:r w:rsidR="00012484">
        <w:rPr>
          <w:rFonts w:ascii="Times New Roman" w:hAnsi="Times New Roman" w:cs="Times New Roman"/>
          <w:sz w:val="28"/>
          <w:szCs w:val="28"/>
        </w:rPr>
        <w:t>Bộ luật hình sự (</w:t>
      </w:r>
      <w:r>
        <w:rPr>
          <w:rFonts w:ascii="Times New Roman" w:hAnsi="Times New Roman" w:cs="Times New Roman"/>
          <w:sz w:val="28"/>
          <w:szCs w:val="28"/>
        </w:rPr>
        <w:t>BLHS</w:t>
      </w:r>
      <w:r w:rsidR="00012484">
        <w:rPr>
          <w:rFonts w:ascii="Times New Roman" w:hAnsi="Times New Roman" w:cs="Times New Roman"/>
          <w:sz w:val="28"/>
          <w:szCs w:val="28"/>
        </w:rPr>
        <w:t>)</w:t>
      </w:r>
      <w:r>
        <w:rPr>
          <w:rFonts w:ascii="Times New Roman" w:hAnsi="Times New Roman" w:cs="Times New Roman"/>
          <w:sz w:val="28"/>
          <w:szCs w:val="28"/>
        </w:rPr>
        <w:t xml:space="preserve"> của một số quốc gia cho thấy, hiện đang có hai trường phái </w:t>
      </w:r>
      <w:r w:rsidR="00095C1D">
        <w:rPr>
          <w:rFonts w:ascii="Times New Roman" w:hAnsi="Times New Roman" w:cs="Times New Roman"/>
          <w:sz w:val="28"/>
          <w:szCs w:val="28"/>
        </w:rPr>
        <w:t>phổ biến trong quy định về tội phạm: Trường phái thứ nhất: Không định nghĩa tội phạm trong BLHS và trường phái thứ 2: Đị</w:t>
      </w:r>
      <w:r w:rsidR="00BA3F13">
        <w:rPr>
          <w:rFonts w:ascii="Times New Roman" w:hAnsi="Times New Roman" w:cs="Times New Roman"/>
          <w:sz w:val="28"/>
          <w:szCs w:val="28"/>
        </w:rPr>
        <w:t>nh nghĩa</w:t>
      </w:r>
      <w:r w:rsidR="00095C1D">
        <w:rPr>
          <w:rFonts w:ascii="Times New Roman" w:hAnsi="Times New Roman" w:cs="Times New Roman"/>
          <w:sz w:val="28"/>
          <w:szCs w:val="28"/>
        </w:rPr>
        <w:t xml:space="preserve"> tội phạm trong BLH</w:t>
      </w:r>
      <w:r w:rsidR="00012484">
        <w:rPr>
          <w:rFonts w:ascii="Times New Roman" w:hAnsi="Times New Roman" w:cs="Times New Roman"/>
          <w:sz w:val="28"/>
          <w:szCs w:val="28"/>
        </w:rPr>
        <w:t>S</w:t>
      </w:r>
      <w:r w:rsidR="00095C1D">
        <w:rPr>
          <w:rFonts w:ascii="Times New Roman" w:hAnsi="Times New Roman" w:cs="Times New Roman"/>
          <w:sz w:val="28"/>
          <w:szCs w:val="28"/>
        </w:rPr>
        <w:t>.</w:t>
      </w:r>
    </w:p>
    <w:p w:rsidR="00095C1D" w:rsidRPr="00E736F2" w:rsidRDefault="00105B3D" w:rsidP="00F0462B">
      <w:pPr>
        <w:spacing w:after="0" w:line="400" w:lineRule="exact"/>
        <w:jc w:val="both"/>
        <w:rPr>
          <w:rFonts w:ascii="Times New Roman" w:hAnsi="Times New Roman" w:cs="Times New Roman"/>
          <w:i/>
          <w:sz w:val="28"/>
          <w:szCs w:val="28"/>
        </w:rPr>
      </w:pPr>
      <w:r w:rsidRPr="00E736F2">
        <w:rPr>
          <w:rFonts w:ascii="Times New Roman" w:hAnsi="Times New Roman" w:cs="Times New Roman"/>
          <w:i/>
          <w:sz w:val="28"/>
          <w:szCs w:val="28"/>
        </w:rPr>
        <w:t xml:space="preserve">1.1. </w:t>
      </w:r>
      <w:r w:rsidR="00095C1D" w:rsidRPr="00E736F2">
        <w:rPr>
          <w:rFonts w:ascii="Times New Roman" w:hAnsi="Times New Roman" w:cs="Times New Roman"/>
          <w:i/>
          <w:sz w:val="28"/>
          <w:szCs w:val="28"/>
        </w:rPr>
        <w:t>Trường phái</w:t>
      </w:r>
      <w:r w:rsidR="00615982" w:rsidRPr="00E736F2">
        <w:rPr>
          <w:rFonts w:ascii="Times New Roman" w:hAnsi="Times New Roman" w:cs="Times New Roman"/>
          <w:i/>
          <w:sz w:val="28"/>
          <w:szCs w:val="28"/>
        </w:rPr>
        <w:t xml:space="preserve"> không đị</w:t>
      </w:r>
      <w:r w:rsidR="00B31668" w:rsidRPr="00E736F2">
        <w:rPr>
          <w:rFonts w:ascii="Times New Roman" w:hAnsi="Times New Roman" w:cs="Times New Roman"/>
          <w:i/>
          <w:sz w:val="28"/>
          <w:szCs w:val="28"/>
        </w:rPr>
        <w:t>nh nghĩa</w:t>
      </w:r>
      <w:r w:rsidR="00615982" w:rsidRPr="00E736F2">
        <w:rPr>
          <w:rFonts w:ascii="Times New Roman" w:hAnsi="Times New Roman" w:cs="Times New Roman"/>
          <w:i/>
          <w:sz w:val="28"/>
          <w:szCs w:val="28"/>
        </w:rPr>
        <w:t xml:space="preserve"> tội phạm</w:t>
      </w:r>
      <w:r w:rsidR="00B31668" w:rsidRPr="00E736F2">
        <w:rPr>
          <w:rFonts w:ascii="Times New Roman" w:hAnsi="Times New Roman" w:cs="Times New Roman"/>
          <w:i/>
          <w:sz w:val="28"/>
          <w:szCs w:val="28"/>
        </w:rPr>
        <w:t xml:space="preserve"> trong BLHS</w:t>
      </w:r>
    </w:p>
    <w:p w:rsidR="00A35A30" w:rsidRPr="00E736F2" w:rsidRDefault="00A35A30" w:rsidP="00F0462B">
      <w:pPr>
        <w:spacing w:after="0" w:line="400" w:lineRule="exact"/>
        <w:jc w:val="both"/>
        <w:rPr>
          <w:rFonts w:ascii="Times New Roman" w:hAnsi="Times New Roman" w:cs="Times New Roman"/>
          <w:i/>
          <w:sz w:val="28"/>
          <w:szCs w:val="28"/>
        </w:rPr>
      </w:pPr>
      <w:r w:rsidRPr="00E736F2">
        <w:rPr>
          <w:rFonts w:ascii="Times New Roman" w:hAnsi="Times New Roman" w:cs="Times New Roman"/>
          <w:i/>
          <w:sz w:val="28"/>
          <w:szCs w:val="28"/>
        </w:rPr>
        <w:t xml:space="preserve">1.1.1. </w:t>
      </w:r>
      <w:r w:rsidR="0014762D">
        <w:rPr>
          <w:rFonts w:ascii="Times New Roman" w:hAnsi="Times New Roman" w:cs="Times New Roman"/>
          <w:i/>
          <w:sz w:val="28"/>
          <w:szCs w:val="28"/>
        </w:rPr>
        <w:t>M</w:t>
      </w:r>
      <w:r w:rsidRPr="00E736F2">
        <w:rPr>
          <w:rFonts w:ascii="Times New Roman" w:hAnsi="Times New Roman" w:cs="Times New Roman"/>
          <w:i/>
          <w:sz w:val="28"/>
          <w:szCs w:val="28"/>
        </w:rPr>
        <w:t>ột số quốc gia thuộc dòng họ Civil Law</w:t>
      </w:r>
    </w:p>
    <w:p w:rsidR="00CB4E51" w:rsidRDefault="00012484" w:rsidP="00BE39D7">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Cộng hòa liên bang (</w:t>
      </w:r>
      <w:r w:rsidR="00615982">
        <w:rPr>
          <w:rFonts w:ascii="Times New Roman" w:hAnsi="Times New Roman" w:cs="Times New Roman"/>
          <w:sz w:val="28"/>
          <w:szCs w:val="28"/>
        </w:rPr>
        <w:t>CHLB</w:t>
      </w:r>
      <w:r>
        <w:rPr>
          <w:rFonts w:ascii="Times New Roman" w:hAnsi="Times New Roman" w:cs="Times New Roman"/>
          <w:sz w:val="28"/>
          <w:szCs w:val="28"/>
        </w:rPr>
        <w:t>)</w:t>
      </w:r>
      <w:r w:rsidR="00615982">
        <w:rPr>
          <w:rFonts w:ascii="Times New Roman" w:hAnsi="Times New Roman" w:cs="Times New Roman"/>
          <w:sz w:val="28"/>
          <w:szCs w:val="28"/>
        </w:rPr>
        <w:t xml:space="preserve"> Đức </w:t>
      </w:r>
      <w:r>
        <w:rPr>
          <w:rFonts w:ascii="Times New Roman" w:hAnsi="Times New Roman" w:cs="Times New Roman"/>
          <w:sz w:val="28"/>
          <w:szCs w:val="28"/>
        </w:rPr>
        <w:t>và Cộng hòa (CH) Pháp là các quốc gia</w:t>
      </w:r>
      <w:r w:rsidR="00615982">
        <w:rPr>
          <w:rFonts w:ascii="Times New Roman" w:hAnsi="Times New Roman" w:cs="Times New Roman"/>
          <w:sz w:val="28"/>
          <w:szCs w:val="28"/>
        </w:rPr>
        <w:t xml:space="preserve"> điển hình</w:t>
      </w:r>
      <w:r w:rsidR="00105B3D">
        <w:rPr>
          <w:rFonts w:ascii="Times New Roman" w:hAnsi="Times New Roman" w:cs="Times New Roman"/>
          <w:sz w:val="28"/>
          <w:szCs w:val="28"/>
        </w:rPr>
        <w:t xml:space="preserve"> của</w:t>
      </w:r>
      <w:r>
        <w:rPr>
          <w:rFonts w:ascii="Times New Roman" w:hAnsi="Times New Roman" w:cs="Times New Roman"/>
          <w:sz w:val="28"/>
          <w:szCs w:val="28"/>
        </w:rPr>
        <w:t xml:space="preserve"> dòng họ</w:t>
      </w:r>
      <w:r w:rsidR="00B31668">
        <w:rPr>
          <w:rFonts w:ascii="Times New Roman" w:hAnsi="Times New Roman" w:cs="Times New Roman"/>
          <w:sz w:val="28"/>
          <w:szCs w:val="28"/>
        </w:rPr>
        <w:t xml:space="preserve"> Civil Law</w:t>
      </w:r>
      <w:r w:rsidR="00105B3D">
        <w:rPr>
          <w:rStyle w:val="FootnoteReference"/>
          <w:rFonts w:ascii="Times New Roman" w:hAnsi="Times New Roman" w:cs="Times New Roman"/>
          <w:sz w:val="28"/>
          <w:szCs w:val="28"/>
        </w:rPr>
        <w:footnoteReference w:id="1"/>
      </w:r>
      <w:r w:rsidR="00B31668">
        <w:rPr>
          <w:rFonts w:ascii="Times New Roman" w:hAnsi="Times New Roman" w:cs="Times New Roman"/>
          <w:sz w:val="28"/>
          <w:szCs w:val="28"/>
        </w:rPr>
        <w:t xml:space="preserve"> không định nghĩa tội phạm trong BLHS.</w:t>
      </w:r>
      <w:r w:rsidR="00615982">
        <w:rPr>
          <w:rFonts w:ascii="Times New Roman" w:hAnsi="Times New Roman" w:cs="Times New Roman"/>
          <w:sz w:val="28"/>
          <w:szCs w:val="28"/>
        </w:rPr>
        <w:t xml:space="preserve"> B</w:t>
      </w:r>
      <w:r w:rsidR="00B31668">
        <w:rPr>
          <w:rFonts w:ascii="Times New Roman" w:hAnsi="Times New Roman" w:cs="Times New Roman"/>
          <w:sz w:val="28"/>
          <w:szCs w:val="28"/>
        </w:rPr>
        <w:t>LHS</w:t>
      </w:r>
      <w:r w:rsidR="00615982">
        <w:rPr>
          <w:rFonts w:ascii="Times New Roman" w:hAnsi="Times New Roman" w:cs="Times New Roman"/>
          <w:sz w:val="28"/>
          <w:szCs w:val="28"/>
        </w:rPr>
        <w:t xml:space="preserve"> CHLB Đức không có định nghĩa tội phạm mà chỉ</w:t>
      </w:r>
      <w:r w:rsidR="00701F84">
        <w:rPr>
          <w:rFonts w:ascii="Times New Roman" w:hAnsi="Times New Roman" w:cs="Times New Roman"/>
          <w:sz w:val="28"/>
          <w:szCs w:val="28"/>
        </w:rPr>
        <w:t xml:space="preserve"> mô tả </w:t>
      </w:r>
      <w:r w:rsidR="00105B3D">
        <w:rPr>
          <w:rFonts w:ascii="Times New Roman" w:hAnsi="Times New Roman" w:cs="Times New Roman"/>
          <w:sz w:val="28"/>
          <w:szCs w:val="28"/>
        </w:rPr>
        <w:t xml:space="preserve">về </w:t>
      </w:r>
      <w:r w:rsidR="00701F84">
        <w:rPr>
          <w:rFonts w:ascii="Times New Roman" w:hAnsi="Times New Roman" w:cs="Times New Roman"/>
          <w:sz w:val="28"/>
          <w:szCs w:val="28"/>
        </w:rPr>
        <w:t>tội phạm nghiêm trọng (Verbrechen) và tội phạ</w:t>
      </w:r>
      <w:r w:rsidR="00BA3F13">
        <w:rPr>
          <w:rFonts w:ascii="Times New Roman" w:hAnsi="Times New Roman" w:cs="Times New Roman"/>
          <w:sz w:val="28"/>
          <w:szCs w:val="28"/>
        </w:rPr>
        <w:t>m ít</w:t>
      </w:r>
      <w:r w:rsidR="00701F84">
        <w:rPr>
          <w:rFonts w:ascii="Times New Roman" w:hAnsi="Times New Roman" w:cs="Times New Roman"/>
          <w:sz w:val="28"/>
          <w:szCs w:val="28"/>
        </w:rPr>
        <w:t xml:space="preserve"> nghiêm trọng (Vergehen)</w:t>
      </w:r>
      <w:r>
        <w:rPr>
          <w:rStyle w:val="FootnoteReference"/>
          <w:rFonts w:ascii="Times New Roman" w:hAnsi="Times New Roman" w:cs="Times New Roman"/>
          <w:sz w:val="28"/>
          <w:szCs w:val="28"/>
        </w:rPr>
        <w:footnoteReference w:id="2"/>
      </w:r>
      <w:r w:rsidR="00701F84">
        <w:rPr>
          <w:rFonts w:ascii="Times New Roman" w:hAnsi="Times New Roman" w:cs="Times New Roman"/>
          <w:sz w:val="28"/>
          <w:szCs w:val="28"/>
        </w:rPr>
        <w:t xml:space="preserve">. </w:t>
      </w:r>
      <w:r>
        <w:rPr>
          <w:rFonts w:ascii="Times New Roman" w:hAnsi="Times New Roman" w:cs="Times New Roman"/>
          <w:sz w:val="28"/>
          <w:szCs w:val="28"/>
        </w:rPr>
        <w:t>BLHS của CH Pháp</w:t>
      </w:r>
      <w:r w:rsidR="00105B3D">
        <w:rPr>
          <w:rFonts w:ascii="Times New Roman" w:hAnsi="Times New Roman" w:cs="Times New Roman"/>
          <w:sz w:val="28"/>
          <w:szCs w:val="28"/>
        </w:rPr>
        <w:t xml:space="preserve"> cũng không có định nghĩa về tội phạm mà chỉ có điều luật</w:t>
      </w:r>
      <w:r>
        <w:rPr>
          <w:rFonts w:ascii="Times New Roman" w:hAnsi="Times New Roman" w:cs="Times New Roman"/>
          <w:sz w:val="28"/>
          <w:szCs w:val="28"/>
        </w:rPr>
        <w:t xml:space="preserve"> phân chia</w:t>
      </w:r>
      <w:r w:rsidR="00105B3D">
        <w:rPr>
          <w:rFonts w:ascii="Times New Roman" w:hAnsi="Times New Roman" w:cs="Times New Roman"/>
          <w:sz w:val="28"/>
          <w:szCs w:val="28"/>
        </w:rPr>
        <w:t xml:space="preserve"> tội phạm</w:t>
      </w:r>
      <w:r>
        <w:rPr>
          <w:rFonts w:ascii="Times New Roman" w:hAnsi="Times New Roman" w:cs="Times New Roman"/>
          <w:sz w:val="28"/>
          <w:szCs w:val="28"/>
        </w:rPr>
        <w:t xml:space="preserve"> thành 3 nhóm tội là nhóm tội đại hình (Felonnies), nhóm tội tiểu hình (Misdemeanours) và nhóm tội vi cảnh (Petty offences)</w:t>
      </w:r>
      <w:r>
        <w:rPr>
          <w:rStyle w:val="FootnoteReference"/>
          <w:rFonts w:ascii="Times New Roman" w:hAnsi="Times New Roman" w:cs="Times New Roman"/>
          <w:sz w:val="28"/>
          <w:szCs w:val="28"/>
        </w:rPr>
        <w:footnoteReference w:id="3"/>
      </w:r>
      <w:r w:rsidR="00A466A2">
        <w:rPr>
          <w:rFonts w:ascii="Times New Roman" w:hAnsi="Times New Roman" w:cs="Times New Roman"/>
          <w:sz w:val="28"/>
          <w:szCs w:val="28"/>
        </w:rPr>
        <w:t>.</w:t>
      </w:r>
    </w:p>
    <w:p w:rsidR="00B31668" w:rsidRDefault="00B31668" w:rsidP="00BE39D7">
      <w:pPr>
        <w:spacing w:after="0" w:line="400" w:lineRule="exact"/>
        <w:ind w:firstLine="720"/>
        <w:jc w:val="both"/>
        <w:rPr>
          <w:rFonts w:ascii="Times New Roman" w:hAnsi="Times New Roman"/>
          <w:sz w:val="28"/>
          <w:szCs w:val="28"/>
        </w:rPr>
      </w:pPr>
      <w:r>
        <w:rPr>
          <w:rFonts w:ascii="Times New Roman" w:hAnsi="Times New Roman" w:cs="Times New Roman"/>
          <w:sz w:val="28"/>
          <w:szCs w:val="28"/>
        </w:rPr>
        <w:t>L</w:t>
      </w:r>
      <w:r w:rsidR="00BE39D7">
        <w:rPr>
          <w:rFonts w:ascii="Times New Roman" w:hAnsi="Times New Roman" w:cs="Times New Roman"/>
          <w:sz w:val="28"/>
          <w:szCs w:val="28"/>
        </w:rPr>
        <w:t>ý</w:t>
      </w:r>
      <w:r>
        <w:rPr>
          <w:rFonts w:ascii="Times New Roman" w:hAnsi="Times New Roman" w:cs="Times New Roman"/>
          <w:sz w:val="28"/>
          <w:szCs w:val="28"/>
        </w:rPr>
        <w:t xml:space="preserve"> do gì mà</w:t>
      </w:r>
      <w:r w:rsidR="00CB4E51">
        <w:rPr>
          <w:rFonts w:ascii="Times New Roman" w:hAnsi="Times New Roman" w:cs="Times New Roman"/>
          <w:sz w:val="28"/>
          <w:szCs w:val="28"/>
        </w:rPr>
        <w:t xml:space="preserve"> </w:t>
      </w:r>
      <w:r w:rsidR="00105B3D">
        <w:rPr>
          <w:rFonts w:ascii="Times New Roman" w:hAnsi="Times New Roman" w:cs="Times New Roman"/>
          <w:sz w:val="28"/>
          <w:szCs w:val="28"/>
        </w:rPr>
        <w:t xml:space="preserve">cả </w:t>
      </w:r>
      <w:r w:rsidR="00CB4E51">
        <w:rPr>
          <w:rFonts w:ascii="Times New Roman" w:hAnsi="Times New Roman" w:cs="Times New Roman"/>
          <w:sz w:val="28"/>
          <w:szCs w:val="28"/>
        </w:rPr>
        <w:t>BLHS CHLB Đức</w:t>
      </w:r>
      <w:r w:rsidR="00A466A2">
        <w:rPr>
          <w:rFonts w:ascii="Times New Roman" w:hAnsi="Times New Roman" w:cs="Times New Roman"/>
          <w:sz w:val="28"/>
          <w:szCs w:val="28"/>
        </w:rPr>
        <w:t xml:space="preserve"> và BLHS CH Pháp</w:t>
      </w:r>
      <w:r>
        <w:rPr>
          <w:rFonts w:ascii="Times New Roman" w:hAnsi="Times New Roman" w:cs="Times New Roman"/>
          <w:sz w:val="28"/>
          <w:szCs w:val="28"/>
        </w:rPr>
        <w:t xml:space="preserve"> đều</w:t>
      </w:r>
      <w:r w:rsidR="00105B3D">
        <w:rPr>
          <w:rFonts w:ascii="Times New Roman" w:hAnsi="Times New Roman" w:cs="Times New Roman"/>
          <w:sz w:val="28"/>
          <w:szCs w:val="28"/>
        </w:rPr>
        <w:t xml:space="preserve"> không đưa ra một</w:t>
      </w:r>
      <w:r w:rsidR="00CB4E51">
        <w:rPr>
          <w:rFonts w:ascii="Times New Roman" w:hAnsi="Times New Roman" w:cs="Times New Roman"/>
          <w:sz w:val="28"/>
          <w:szCs w:val="28"/>
        </w:rPr>
        <w:t xml:space="preserve"> đị</w:t>
      </w:r>
      <w:r>
        <w:rPr>
          <w:rFonts w:ascii="Times New Roman" w:hAnsi="Times New Roman" w:cs="Times New Roman"/>
          <w:sz w:val="28"/>
          <w:szCs w:val="28"/>
        </w:rPr>
        <w:t>nh nghĩa</w:t>
      </w:r>
      <w:r w:rsidR="00CB4E51">
        <w:rPr>
          <w:rFonts w:ascii="Times New Roman" w:hAnsi="Times New Roman" w:cs="Times New Roman"/>
          <w:sz w:val="28"/>
          <w:szCs w:val="28"/>
        </w:rPr>
        <w:t xml:space="preserve"> về tội phạm.</w:t>
      </w:r>
      <w:r>
        <w:rPr>
          <w:rFonts w:ascii="Times New Roman" w:hAnsi="Times New Roman" w:cs="Times New Roman"/>
          <w:sz w:val="28"/>
          <w:szCs w:val="28"/>
        </w:rPr>
        <w:t xml:space="preserve"> Chúng tôi cho rằng, có lẽ một trong những lý do là rất khó để đưa ra một định nghĩa tội phạm với đầy đủ các dấu hiệu thuộc nội </w:t>
      </w:r>
      <w:r>
        <w:rPr>
          <w:rFonts w:ascii="Times New Roman" w:hAnsi="Times New Roman" w:cs="Times New Roman"/>
          <w:sz w:val="28"/>
          <w:szCs w:val="28"/>
        </w:rPr>
        <w:lastRenderedPageBreak/>
        <w:t>hàm của khái niệm này. Những dấu hiệu thuộc nội hàm của khái niệm tội phạm không chỉ bao gồm các dấu hiệu về hành vi, về chủ thể, về lỗi</w:t>
      </w:r>
      <w:r w:rsidR="00D34D26">
        <w:rPr>
          <w:rFonts w:ascii="Times New Roman" w:hAnsi="Times New Roman" w:cs="Times New Roman"/>
          <w:sz w:val="28"/>
          <w:szCs w:val="28"/>
        </w:rPr>
        <w:t>, về khách thể</w:t>
      </w:r>
      <w:r>
        <w:rPr>
          <w:rFonts w:ascii="Times New Roman" w:hAnsi="Times New Roman" w:cs="Times New Roman"/>
          <w:sz w:val="28"/>
          <w:szCs w:val="28"/>
        </w:rPr>
        <w:t xml:space="preserve"> mà còn </w:t>
      </w:r>
      <w:r w:rsidR="00D34D26">
        <w:rPr>
          <w:rFonts w:ascii="Times New Roman" w:hAnsi="Times New Roman" w:cs="Times New Roman"/>
          <w:sz w:val="28"/>
          <w:szCs w:val="28"/>
        </w:rPr>
        <w:t xml:space="preserve">phải bao gồm </w:t>
      </w:r>
      <w:r>
        <w:rPr>
          <w:rFonts w:ascii="Times New Roman" w:hAnsi="Times New Roman" w:cs="Times New Roman"/>
          <w:sz w:val="28"/>
          <w:szCs w:val="28"/>
        </w:rPr>
        <w:t>cả những dấu hiệu khác, như sai lầm</w:t>
      </w:r>
      <w:r w:rsidR="00D34D26">
        <w:rPr>
          <w:rFonts w:ascii="Times New Roman" w:hAnsi="Times New Roman" w:cs="Times New Roman"/>
          <w:sz w:val="28"/>
          <w:szCs w:val="28"/>
        </w:rPr>
        <w:t>, các trường hợp không có năng lực lỗi, năng lực lỗi hạn chế, vấn đề phạm tội chưa đạt, vấn đề đồng phạm, các trường hợp loại trừ tính chất tội phạm</w:t>
      </w:r>
      <w:r w:rsidR="00BA3F13">
        <w:rPr>
          <w:rFonts w:ascii="Times New Roman" w:hAnsi="Times New Roman" w:cs="Times New Roman"/>
          <w:sz w:val="28"/>
          <w:szCs w:val="28"/>
        </w:rPr>
        <w:t xml:space="preserve"> của hành vi</w:t>
      </w:r>
      <w:r w:rsidR="00D34D26">
        <w:rPr>
          <w:rFonts w:ascii="Times New Roman" w:hAnsi="Times New Roman" w:cs="Times New Roman"/>
          <w:sz w:val="28"/>
          <w:szCs w:val="28"/>
        </w:rPr>
        <w:t>… T</w:t>
      </w:r>
      <w:r w:rsidR="00BA3F13">
        <w:rPr>
          <w:rFonts w:ascii="Times New Roman" w:hAnsi="Times New Roman" w:cs="Times New Roman"/>
          <w:sz w:val="28"/>
          <w:szCs w:val="28"/>
        </w:rPr>
        <w:t>ổng hợp t</w:t>
      </w:r>
      <w:r w:rsidR="00D34D26">
        <w:rPr>
          <w:rFonts w:ascii="Times New Roman" w:hAnsi="Times New Roman" w:cs="Times New Roman"/>
          <w:sz w:val="28"/>
          <w:szCs w:val="28"/>
        </w:rPr>
        <w:t xml:space="preserve">ất cả những dấu hiệu này mới cho thấy một nội hàm đầy đủ của khái niệm tội phạm. Với quan điểm này, một định nghĩa chung về tội phạm </w:t>
      </w:r>
      <w:r w:rsidR="00BA3F13">
        <w:rPr>
          <w:rFonts w:ascii="Times New Roman" w:hAnsi="Times New Roman" w:cs="Times New Roman"/>
          <w:sz w:val="28"/>
          <w:szCs w:val="28"/>
        </w:rPr>
        <w:t xml:space="preserve">với nội hàm thỏa mãn tất cả các dấu hiệu này </w:t>
      </w:r>
      <w:r w:rsidR="00D34D26">
        <w:rPr>
          <w:rFonts w:ascii="Times New Roman" w:hAnsi="Times New Roman" w:cs="Times New Roman"/>
          <w:sz w:val="28"/>
          <w:szCs w:val="28"/>
        </w:rPr>
        <w:t>là không khả thi. Vì vậy, thay vì cố gắng đưa ra một định nghĩa về tội phạm</w:t>
      </w:r>
      <w:r w:rsidR="00BA3F13">
        <w:rPr>
          <w:rFonts w:ascii="Times New Roman" w:hAnsi="Times New Roman" w:cs="Times New Roman"/>
          <w:sz w:val="28"/>
          <w:szCs w:val="28"/>
        </w:rPr>
        <w:t xml:space="preserve"> nói chung</w:t>
      </w:r>
      <w:r w:rsidR="00D34D26">
        <w:rPr>
          <w:rFonts w:ascii="Times New Roman" w:hAnsi="Times New Roman" w:cs="Times New Roman"/>
          <w:sz w:val="28"/>
          <w:szCs w:val="28"/>
        </w:rPr>
        <w:t>, các nhà lập pháp đã cố gắng định nghĩa một cách cụ thể, rõ ràng nhất những khái niệm, những chế định trong phần chung</w:t>
      </w:r>
      <w:r w:rsidR="00BA3F13">
        <w:rPr>
          <w:rFonts w:ascii="Times New Roman" w:hAnsi="Times New Roman" w:cs="Times New Roman"/>
          <w:sz w:val="28"/>
          <w:szCs w:val="28"/>
        </w:rPr>
        <w:t>,</w:t>
      </w:r>
      <w:r w:rsidR="00D34D26">
        <w:rPr>
          <w:rFonts w:ascii="Times New Roman" w:hAnsi="Times New Roman" w:cs="Times New Roman"/>
          <w:sz w:val="28"/>
          <w:szCs w:val="28"/>
        </w:rPr>
        <w:t xml:space="preserve"> cũng như </w:t>
      </w:r>
      <w:r w:rsidR="00E04FD1">
        <w:rPr>
          <w:rFonts w:ascii="Times New Roman" w:hAnsi="Times New Roman" w:cs="Times New Roman"/>
          <w:sz w:val="28"/>
          <w:szCs w:val="28"/>
        </w:rPr>
        <w:t>định nghĩa cho mỗi tội danh</w:t>
      </w:r>
      <w:r w:rsidR="00BA3F13">
        <w:rPr>
          <w:rFonts w:ascii="Times New Roman" w:hAnsi="Times New Roman" w:cs="Times New Roman"/>
          <w:sz w:val="28"/>
          <w:szCs w:val="28"/>
        </w:rPr>
        <w:t xml:space="preserve"> cụ thể ở phần các tội phạm</w:t>
      </w:r>
      <w:r w:rsidR="00E04FD1">
        <w:rPr>
          <w:rFonts w:ascii="Times New Roman" w:hAnsi="Times New Roman" w:cs="Times New Roman"/>
          <w:sz w:val="28"/>
          <w:szCs w:val="28"/>
        </w:rPr>
        <w:t xml:space="preserve">. </w:t>
      </w:r>
      <w:r w:rsidR="00E04FD1" w:rsidRPr="00E04FD1">
        <w:rPr>
          <w:rFonts w:ascii="Times New Roman" w:hAnsi="Times New Roman" w:cs="Times New Roman"/>
          <w:sz w:val="28"/>
          <w:szCs w:val="28"/>
        </w:rPr>
        <w:t>BLHS CHLB Đức</w:t>
      </w:r>
      <w:r w:rsidR="00E04FD1">
        <w:rPr>
          <w:rFonts w:ascii="Times New Roman" w:hAnsi="Times New Roman" w:cs="Times New Roman"/>
          <w:sz w:val="28"/>
          <w:szCs w:val="28"/>
        </w:rPr>
        <w:t xml:space="preserve"> đã dành hẳn một điều luật để đưa ra</w:t>
      </w:r>
      <w:r w:rsidR="008A106F">
        <w:rPr>
          <w:rFonts w:ascii="Times New Roman" w:hAnsi="Times New Roman" w:cs="Times New Roman"/>
          <w:sz w:val="28"/>
          <w:szCs w:val="28"/>
        </w:rPr>
        <w:t xml:space="preserve"> 11</w:t>
      </w:r>
      <w:r w:rsidR="00E04FD1" w:rsidRPr="00E04FD1">
        <w:rPr>
          <w:rFonts w:ascii="Times New Roman" w:hAnsi="Times New Roman" w:cs="Times New Roman"/>
          <w:sz w:val="28"/>
          <w:szCs w:val="28"/>
        </w:rPr>
        <w:t xml:space="preserve"> định nghĩa</w:t>
      </w:r>
      <w:r w:rsidR="00BA3F13">
        <w:rPr>
          <w:rFonts w:ascii="Times New Roman" w:hAnsi="Times New Roman" w:cs="Times New Roman"/>
          <w:sz w:val="28"/>
          <w:szCs w:val="28"/>
        </w:rPr>
        <w:t xml:space="preserve"> được sử dụng trong BLHS. Đó là các định nghĩa như</w:t>
      </w:r>
      <w:r w:rsidR="00E04FD1" w:rsidRPr="00E04FD1">
        <w:rPr>
          <w:rFonts w:ascii="Times New Roman" w:hAnsi="Times New Roman" w:cs="Times New Roman"/>
          <w:sz w:val="28"/>
          <w:szCs w:val="28"/>
        </w:rPr>
        <w:t xml:space="preserve"> định nghĩa về người thân thích “</w:t>
      </w:r>
      <w:r w:rsidR="00E04FD1" w:rsidRPr="0014762D">
        <w:rPr>
          <w:rFonts w:ascii="Times New Roman" w:hAnsi="Times New Roman"/>
          <w:i/>
          <w:sz w:val="28"/>
          <w:szCs w:val="28"/>
        </w:rPr>
        <w:t>Angehöriger</w:t>
      </w:r>
      <w:r w:rsidR="00E04FD1" w:rsidRPr="00E04FD1">
        <w:rPr>
          <w:rFonts w:ascii="Times New Roman" w:hAnsi="Times New Roman"/>
          <w:sz w:val="28"/>
          <w:szCs w:val="28"/>
        </w:rPr>
        <w:t>”, nhà chức trách “</w:t>
      </w:r>
      <w:r w:rsidR="00E04FD1" w:rsidRPr="0014762D">
        <w:rPr>
          <w:rFonts w:ascii="Times New Roman" w:hAnsi="Times New Roman"/>
          <w:i/>
          <w:sz w:val="28"/>
          <w:szCs w:val="28"/>
        </w:rPr>
        <w:t>Amtsträger</w:t>
      </w:r>
      <w:r w:rsidR="00E04FD1" w:rsidRPr="00E04FD1">
        <w:rPr>
          <w:rFonts w:ascii="Times New Roman" w:hAnsi="Times New Roman"/>
          <w:sz w:val="28"/>
          <w:szCs w:val="28"/>
        </w:rPr>
        <w:t>”, thẩ</w:t>
      </w:r>
      <w:r w:rsidR="00BA3F13">
        <w:rPr>
          <w:rFonts w:ascii="Times New Roman" w:hAnsi="Times New Roman"/>
          <w:sz w:val="28"/>
          <w:szCs w:val="28"/>
        </w:rPr>
        <w:t>m phán “</w:t>
      </w:r>
      <w:r w:rsidR="00BA3F13" w:rsidRPr="0014762D">
        <w:rPr>
          <w:rFonts w:ascii="Times New Roman" w:hAnsi="Times New Roman"/>
          <w:i/>
          <w:sz w:val="28"/>
          <w:szCs w:val="28"/>
        </w:rPr>
        <w:t>Richter</w:t>
      </w:r>
      <w:r w:rsidR="00BA3F13">
        <w:rPr>
          <w:rFonts w:ascii="Times New Roman" w:hAnsi="Times New Roman"/>
          <w:sz w:val="28"/>
          <w:szCs w:val="28"/>
        </w:rPr>
        <w:t>”;</w:t>
      </w:r>
      <w:r w:rsidR="00E04FD1" w:rsidRPr="00E04FD1">
        <w:rPr>
          <w:rFonts w:ascii="Times New Roman" w:hAnsi="Times New Roman"/>
          <w:sz w:val="28"/>
          <w:szCs w:val="28"/>
        </w:rPr>
        <w:t xml:space="preserve"> định nghĩa về</w:t>
      </w:r>
      <w:r w:rsidR="00BA3F13">
        <w:rPr>
          <w:rFonts w:ascii="Times New Roman" w:hAnsi="Times New Roman"/>
          <w:sz w:val="28"/>
          <w:szCs w:val="28"/>
        </w:rPr>
        <w:t xml:space="preserve"> hành vi phạm tội</w:t>
      </w:r>
      <w:r w:rsidR="00E04FD1" w:rsidRPr="00E04FD1">
        <w:rPr>
          <w:rFonts w:ascii="Times New Roman" w:hAnsi="Times New Roman"/>
          <w:sz w:val="28"/>
          <w:szCs w:val="28"/>
        </w:rPr>
        <w:t xml:space="preserve"> “</w:t>
      </w:r>
      <w:r w:rsidR="00E04FD1" w:rsidRPr="0014762D">
        <w:rPr>
          <w:rFonts w:ascii="Times New Roman" w:hAnsi="Times New Roman"/>
          <w:i/>
          <w:sz w:val="28"/>
          <w:szCs w:val="28"/>
        </w:rPr>
        <w:t>rechtswidrige Tat</w:t>
      </w:r>
      <w:r w:rsidR="00E04FD1" w:rsidRPr="00E04FD1">
        <w:rPr>
          <w:rFonts w:ascii="Times New Roman" w:hAnsi="Times New Roman"/>
          <w:sz w:val="28"/>
          <w:szCs w:val="28"/>
        </w:rPr>
        <w:t xml:space="preserve">”, </w:t>
      </w:r>
      <w:r w:rsidR="00BA3F13">
        <w:rPr>
          <w:rFonts w:ascii="Times New Roman" w:hAnsi="Times New Roman"/>
          <w:sz w:val="28"/>
          <w:szCs w:val="28"/>
        </w:rPr>
        <w:t xml:space="preserve">về </w:t>
      </w:r>
      <w:r w:rsidR="00E04FD1" w:rsidRPr="00E04FD1">
        <w:rPr>
          <w:rFonts w:ascii="Times New Roman" w:hAnsi="Times New Roman"/>
          <w:sz w:val="28"/>
          <w:szCs w:val="28"/>
        </w:rPr>
        <w:t>thù lao “E</w:t>
      </w:r>
      <w:r w:rsidR="00E04FD1" w:rsidRPr="0014762D">
        <w:rPr>
          <w:rFonts w:ascii="Times New Roman" w:hAnsi="Times New Roman"/>
          <w:i/>
          <w:sz w:val="28"/>
          <w:szCs w:val="28"/>
        </w:rPr>
        <w:t>ntgelt</w:t>
      </w:r>
      <w:r w:rsidR="00E04FD1" w:rsidRPr="00E04FD1">
        <w:rPr>
          <w:rFonts w:ascii="Times New Roman" w:hAnsi="Times New Roman"/>
          <w:sz w:val="28"/>
          <w:szCs w:val="28"/>
        </w:rPr>
        <w:t>”…</w:t>
      </w:r>
      <w:r w:rsidR="00E04FD1">
        <w:rPr>
          <w:rStyle w:val="FootnoteReference"/>
          <w:rFonts w:ascii="Times New Roman" w:hAnsi="Times New Roman"/>
          <w:sz w:val="28"/>
          <w:szCs w:val="28"/>
        </w:rPr>
        <w:footnoteReference w:id="4"/>
      </w:r>
      <w:r w:rsidR="00E04FD1" w:rsidRPr="00E04FD1">
        <w:rPr>
          <w:rFonts w:ascii="Times New Roman" w:hAnsi="Times New Roman"/>
          <w:sz w:val="28"/>
          <w:szCs w:val="28"/>
        </w:rPr>
        <w:t xml:space="preserve"> </w:t>
      </w:r>
      <w:r w:rsidR="008A106F">
        <w:rPr>
          <w:rFonts w:ascii="Times New Roman" w:hAnsi="Times New Roman"/>
          <w:sz w:val="28"/>
          <w:szCs w:val="28"/>
        </w:rPr>
        <w:t>So sánh với</w:t>
      </w:r>
      <w:r w:rsidR="00E04FD1">
        <w:rPr>
          <w:rFonts w:ascii="Times New Roman" w:hAnsi="Times New Roman"/>
          <w:sz w:val="28"/>
          <w:szCs w:val="28"/>
        </w:rPr>
        <w:t xml:space="preserve"> kỹ thuật lập pháp hình sự của Việ</w:t>
      </w:r>
      <w:r w:rsidR="008A106F">
        <w:rPr>
          <w:rFonts w:ascii="Times New Roman" w:hAnsi="Times New Roman"/>
          <w:sz w:val="28"/>
          <w:szCs w:val="28"/>
        </w:rPr>
        <w:t>t Nam cho thấy,</w:t>
      </w:r>
      <w:r w:rsidR="00E04FD1">
        <w:rPr>
          <w:rFonts w:ascii="Times New Roman" w:hAnsi="Times New Roman"/>
          <w:sz w:val="28"/>
          <w:szCs w:val="28"/>
        </w:rPr>
        <w:t xml:space="preserve"> BLHS của Việ</w:t>
      </w:r>
      <w:r w:rsidR="008A106F">
        <w:rPr>
          <w:rFonts w:ascii="Times New Roman" w:hAnsi="Times New Roman"/>
          <w:sz w:val="28"/>
          <w:szCs w:val="28"/>
        </w:rPr>
        <w:t>t Nam</w:t>
      </w:r>
      <w:r w:rsidR="00E04FD1">
        <w:rPr>
          <w:rFonts w:ascii="Times New Roman" w:hAnsi="Times New Roman"/>
          <w:sz w:val="28"/>
          <w:szCs w:val="28"/>
        </w:rPr>
        <w:t xml:space="preserve"> không có một điều luật riêng để đưa ra các định nghĩa</w:t>
      </w:r>
      <w:r w:rsidR="00BA3F13">
        <w:rPr>
          <w:rFonts w:ascii="Times New Roman" w:hAnsi="Times New Roman"/>
          <w:sz w:val="28"/>
          <w:szCs w:val="28"/>
        </w:rPr>
        <w:t xml:space="preserve"> có</w:t>
      </w:r>
      <w:r w:rsidR="008A106F">
        <w:rPr>
          <w:rFonts w:ascii="Times New Roman" w:hAnsi="Times New Roman"/>
          <w:sz w:val="28"/>
          <w:szCs w:val="28"/>
        </w:rPr>
        <w:t xml:space="preserve"> sử dụng trong bộ luật</w:t>
      </w:r>
      <w:r w:rsidR="00E04FD1">
        <w:rPr>
          <w:rFonts w:ascii="Times New Roman" w:hAnsi="Times New Roman"/>
          <w:sz w:val="28"/>
          <w:szCs w:val="28"/>
        </w:rPr>
        <w:t xml:space="preserve">. </w:t>
      </w:r>
      <w:r w:rsidR="00A415E2">
        <w:rPr>
          <w:rFonts w:ascii="Times New Roman" w:hAnsi="Times New Roman"/>
          <w:sz w:val="28"/>
          <w:szCs w:val="28"/>
        </w:rPr>
        <w:t>BLHS Việt Nam</w:t>
      </w:r>
      <w:r w:rsidR="008A106F">
        <w:rPr>
          <w:rFonts w:ascii="Times New Roman" w:hAnsi="Times New Roman"/>
          <w:sz w:val="28"/>
          <w:szCs w:val="28"/>
        </w:rPr>
        <w:t xml:space="preserve"> dành 4</w:t>
      </w:r>
      <w:r w:rsidR="00A415E2">
        <w:rPr>
          <w:rFonts w:ascii="Times New Roman" w:hAnsi="Times New Roman"/>
          <w:sz w:val="28"/>
          <w:szCs w:val="28"/>
        </w:rPr>
        <w:t xml:space="preserve"> điều </w:t>
      </w:r>
      <w:r w:rsidR="008A106F">
        <w:rPr>
          <w:rFonts w:ascii="Times New Roman" w:hAnsi="Times New Roman"/>
          <w:sz w:val="28"/>
          <w:szCs w:val="28"/>
        </w:rPr>
        <w:t xml:space="preserve">luật </w:t>
      </w:r>
      <w:r w:rsidR="00A415E2">
        <w:rPr>
          <w:rFonts w:ascii="Times New Roman" w:hAnsi="Times New Roman"/>
          <w:sz w:val="28"/>
          <w:szCs w:val="28"/>
        </w:rPr>
        <w:t>để đị</w:t>
      </w:r>
      <w:r w:rsidR="008A106F">
        <w:rPr>
          <w:rFonts w:ascii="Times New Roman" w:hAnsi="Times New Roman"/>
          <w:sz w:val="28"/>
          <w:szCs w:val="28"/>
        </w:rPr>
        <w:t>nh nghĩa cho 5</w:t>
      </w:r>
      <w:r w:rsidR="00A415E2">
        <w:rPr>
          <w:rFonts w:ascii="Times New Roman" w:hAnsi="Times New Roman"/>
          <w:sz w:val="28"/>
          <w:szCs w:val="28"/>
        </w:rPr>
        <w:t xml:space="preserve"> khái niệm là </w:t>
      </w:r>
      <w:r w:rsidR="008A106F">
        <w:rPr>
          <w:rFonts w:ascii="Times New Roman" w:hAnsi="Times New Roman"/>
          <w:sz w:val="28"/>
          <w:szCs w:val="28"/>
        </w:rPr>
        <w:t>khái niệm “</w:t>
      </w:r>
      <w:r w:rsidR="008A106F" w:rsidRPr="0014762D">
        <w:rPr>
          <w:rFonts w:ascii="Times New Roman" w:hAnsi="Times New Roman"/>
          <w:i/>
          <w:sz w:val="28"/>
          <w:szCs w:val="28"/>
        </w:rPr>
        <w:t>tội phạm</w:t>
      </w:r>
      <w:r w:rsidR="008A106F">
        <w:rPr>
          <w:rFonts w:ascii="Times New Roman" w:hAnsi="Times New Roman"/>
          <w:sz w:val="28"/>
          <w:szCs w:val="28"/>
        </w:rPr>
        <w:t>”</w:t>
      </w:r>
      <w:r w:rsidR="008A106F">
        <w:rPr>
          <w:rStyle w:val="FootnoteReference"/>
          <w:rFonts w:ascii="Times New Roman" w:hAnsi="Times New Roman"/>
          <w:sz w:val="28"/>
          <w:szCs w:val="28"/>
        </w:rPr>
        <w:footnoteReference w:id="5"/>
      </w:r>
      <w:r w:rsidR="008A106F">
        <w:rPr>
          <w:rFonts w:ascii="Times New Roman" w:hAnsi="Times New Roman"/>
          <w:sz w:val="28"/>
          <w:szCs w:val="28"/>
        </w:rPr>
        <w:t xml:space="preserve">, </w:t>
      </w:r>
      <w:r w:rsidR="00A415E2">
        <w:rPr>
          <w:rFonts w:ascii="Times New Roman" w:hAnsi="Times New Roman"/>
          <w:sz w:val="28"/>
          <w:szCs w:val="28"/>
        </w:rPr>
        <w:t xml:space="preserve">khái niệm </w:t>
      </w:r>
      <w:r w:rsidR="008A106F">
        <w:rPr>
          <w:rFonts w:ascii="Times New Roman" w:hAnsi="Times New Roman"/>
          <w:sz w:val="28"/>
          <w:szCs w:val="28"/>
        </w:rPr>
        <w:t>“</w:t>
      </w:r>
      <w:r w:rsidR="00A415E2" w:rsidRPr="0014762D">
        <w:rPr>
          <w:rFonts w:ascii="Times New Roman" w:hAnsi="Times New Roman"/>
          <w:i/>
          <w:sz w:val="28"/>
          <w:szCs w:val="28"/>
        </w:rPr>
        <w:t>hình phạt</w:t>
      </w:r>
      <w:r w:rsidR="008A106F">
        <w:rPr>
          <w:rFonts w:ascii="Times New Roman" w:hAnsi="Times New Roman"/>
          <w:sz w:val="28"/>
          <w:szCs w:val="28"/>
        </w:rPr>
        <w:t>”</w:t>
      </w:r>
      <w:r w:rsidR="00A415E2">
        <w:rPr>
          <w:rStyle w:val="FootnoteReference"/>
          <w:rFonts w:ascii="Times New Roman" w:hAnsi="Times New Roman"/>
          <w:sz w:val="28"/>
          <w:szCs w:val="28"/>
        </w:rPr>
        <w:footnoteReference w:id="6"/>
      </w:r>
      <w:r w:rsidR="00A415E2">
        <w:rPr>
          <w:rFonts w:ascii="Times New Roman" w:hAnsi="Times New Roman"/>
          <w:sz w:val="28"/>
          <w:szCs w:val="28"/>
        </w:rPr>
        <w:t xml:space="preserve">, khái niệm </w:t>
      </w:r>
      <w:r w:rsidR="008A106F">
        <w:rPr>
          <w:rFonts w:ascii="Times New Roman" w:hAnsi="Times New Roman"/>
          <w:sz w:val="28"/>
          <w:szCs w:val="28"/>
        </w:rPr>
        <w:t>“</w:t>
      </w:r>
      <w:r w:rsidR="00A415E2" w:rsidRPr="0014762D">
        <w:rPr>
          <w:rFonts w:ascii="Times New Roman" w:hAnsi="Times New Roman"/>
          <w:i/>
          <w:sz w:val="28"/>
          <w:szCs w:val="28"/>
        </w:rPr>
        <w:t>tội phạm về chức vụ</w:t>
      </w:r>
      <w:r w:rsidR="008A106F">
        <w:rPr>
          <w:rFonts w:ascii="Times New Roman" w:hAnsi="Times New Roman"/>
          <w:sz w:val="28"/>
          <w:szCs w:val="28"/>
        </w:rPr>
        <w:t>”,</w:t>
      </w:r>
      <w:r w:rsidR="00A415E2">
        <w:rPr>
          <w:rFonts w:ascii="Times New Roman" w:hAnsi="Times New Roman"/>
          <w:sz w:val="28"/>
          <w:szCs w:val="28"/>
        </w:rPr>
        <w:t xml:space="preserve"> khái niệm </w:t>
      </w:r>
      <w:r w:rsidR="008A106F">
        <w:rPr>
          <w:rFonts w:ascii="Times New Roman" w:hAnsi="Times New Roman"/>
          <w:sz w:val="28"/>
          <w:szCs w:val="28"/>
        </w:rPr>
        <w:t>“</w:t>
      </w:r>
      <w:r w:rsidR="00A415E2" w:rsidRPr="0014762D">
        <w:rPr>
          <w:rFonts w:ascii="Times New Roman" w:hAnsi="Times New Roman"/>
          <w:i/>
          <w:sz w:val="28"/>
          <w:szCs w:val="28"/>
        </w:rPr>
        <w:t>người có chức vụ</w:t>
      </w:r>
      <w:r w:rsidR="008A106F">
        <w:rPr>
          <w:rFonts w:ascii="Times New Roman" w:hAnsi="Times New Roman"/>
          <w:sz w:val="28"/>
          <w:szCs w:val="28"/>
        </w:rPr>
        <w:t>”</w:t>
      </w:r>
      <w:r w:rsidR="00A415E2">
        <w:rPr>
          <w:rStyle w:val="FootnoteReference"/>
          <w:rFonts w:ascii="Times New Roman" w:hAnsi="Times New Roman"/>
          <w:sz w:val="28"/>
          <w:szCs w:val="28"/>
        </w:rPr>
        <w:footnoteReference w:id="7"/>
      </w:r>
      <w:r w:rsidR="008A106F">
        <w:rPr>
          <w:rFonts w:ascii="Times New Roman" w:hAnsi="Times New Roman"/>
          <w:sz w:val="28"/>
          <w:szCs w:val="28"/>
        </w:rPr>
        <w:t xml:space="preserve"> và khái niệm “</w:t>
      </w:r>
      <w:r w:rsidR="008A106F" w:rsidRPr="0014762D">
        <w:rPr>
          <w:rFonts w:ascii="Times New Roman" w:hAnsi="Times New Roman"/>
          <w:i/>
          <w:sz w:val="28"/>
          <w:szCs w:val="28"/>
        </w:rPr>
        <w:t>tội xâm phạm hoạt động tư pháp</w:t>
      </w:r>
      <w:r w:rsidR="008A106F">
        <w:rPr>
          <w:rFonts w:ascii="Times New Roman" w:hAnsi="Times New Roman"/>
          <w:sz w:val="28"/>
          <w:szCs w:val="28"/>
        </w:rPr>
        <w:t>”</w:t>
      </w:r>
      <w:r w:rsidR="008A106F">
        <w:rPr>
          <w:rStyle w:val="FootnoteReference"/>
          <w:rFonts w:ascii="Times New Roman" w:hAnsi="Times New Roman"/>
          <w:sz w:val="28"/>
          <w:szCs w:val="28"/>
        </w:rPr>
        <w:footnoteReference w:id="8"/>
      </w:r>
      <w:r w:rsidR="008A106F">
        <w:rPr>
          <w:rFonts w:ascii="Times New Roman" w:hAnsi="Times New Roman"/>
          <w:sz w:val="28"/>
          <w:szCs w:val="28"/>
        </w:rPr>
        <w:t>.</w:t>
      </w:r>
    </w:p>
    <w:p w:rsidR="009460A1" w:rsidRDefault="008A106F" w:rsidP="001F124D">
      <w:pPr>
        <w:spacing w:after="0" w:line="400" w:lineRule="exact"/>
        <w:ind w:firstLine="720"/>
        <w:jc w:val="both"/>
        <w:rPr>
          <w:rFonts w:ascii="Times New Roman" w:hAnsi="Times New Roman" w:cs="Times New Roman"/>
          <w:sz w:val="28"/>
          <w:szCs w:val="28"/>
        </w:rPr>
      </w:pPr>
      <w:r>
        <w:rPr>
          <w:rFonts w:ascii="Times New Roman" w:hAnsi="Times New Roman"/>
          <w:sz w:val="28"/>
          <w:szCs w:val="28"/>
        </w:rPr>
        <w:t>Mặt khác, nghiên cứu các quy đị</w:t>
      </w:r>
      <w:r w:rsidR="000C72C7">
        <w:rPr>
          <w:rFonts w:ascii="Times New Roman" w:hAnsi="Times New Roman"/>
          <w:sz w:val="28"/>
          <w:szCs w:val="28"/>
        </w:rPr>
        <w:t>nh trong phần các tội phạm của BLHS CHLB Đức và BLHS CH Pháp cho thấy, tất cả các tội danh đều được nhà làm luật quy định rất</w:t>
      </w:r>
      <w:r w:rsidR="00105B3D" w:rsidRPr="00E04FD1">
        <w:rPr>
          <w:rFonts w:ascii="Times New Roman" w:hAnsi="Times New Roman" w:cs="Times New Roman"/>
          <w:sz w:val="28"/>
          <w:szCs w:val="28"/>
        </w:rPr>
        <w:t xml:space="preserve"> cụ thể, chi tiế</w:t>
      </w:r>
      <w:r w:rsidR="000C72C7">
        <w:rPr>
          <w:rFonts w:ascii="Times New Roman" w:hAnsi="Times New Roman" w:cs="Times New Roman"/>
          <w:sz w:val="28"/>
          <w:szCs w:val="28"/>
        </w:rPr>
        <w:t>t</w:t>
      </w:r>
      <w:r w:rsidR="00105B3D">
        <w:rPr>
          <w:rFonts w:ascii="Times New Roman" w:hAnsi="Times New Roman" w:cs="Times New Roman"/>
          <w:sz w:val="28"/>
          <w:szCs w:val="28"/>
        </w:rPr>
        <w:t xml:space="preserve">. </w:t>
      </w:r>
      <w:r w:rsidR="000C72C7">
        <w:rPr>
          <w:rFonts w:ascii="Times New Roman" w:hAnsi="Times New Roman" w:cs="Times New Roman"/>
          <w:sz w:val="28"/>
          <w:szCs w:val="28"/>
        </w:rPr>
        <w:t>Trong</w:t>
      </w:r>
      <w:r w:rsidR="00105B3D">
        <w:rPr>
          <w:rFonts w:ascii="Times New Roman" w:hAnsi="Times New Roman" w:cs="Times New Roman"/>
          <w:sz w:val="28"/>
          <w:szCs w:val="28"/>
        </w:rPr>
        <w:t xml:space="preserve"> BLHS Việt Nam, </w:t>
      </w:r>
      <w:r w:rsidR="000C72C7">
        <w:rPr>
          <w:rFonts w:ascii="Times New Roman" w:hAnsi="Times New Roman" w:cs="Times New Roman"/>
          <w:sz w:val="28"/>
          <w:szCs w:val="28"/>
        </w:rPr>
        <w:t xml:space="preserve">nhiều </w:t>
      </w:r>
      <w:r w:rsidR="00105B3D">
        <w:rPr>
          <w:rFonts w:ascii="Times New Roman" w:hAnsi="Times New Roman" w:cs="Times New Roman"/>
          <w:sz w:val="28"/>
          <w:szCs w:val="28"/>
        </w:rPr>
        <w:t>tội danh nhà làm luật chỉ nêu tên tội</w:t>
      </w:r>
      <w:r w:rsidR="00BA3F13">
        <w:rPr>
          <w:rFonts w:ascii="Times New Roman" w:hAnsi="Times New Roman" w:cs="Times New Roman"/>
          <w:sz w:val="28"/>
          <w:szCs w:val="28"/>
        </w:rPr>
        <w:t xml:space="preserve"> danh mà không mô tả hành vi</w:t>
      </w:r>
      <w:r w:rsidR="00105B3D">
        <w:rPr>
          <w:rFonts w:ascii="Times New Roman" w:hAnsi="Times New Roman" w:cs="Times New Roman"/>
          <w:sz w:val="28"/>
          <w:szCs w:val="28"/>
        </w:rPr>
        <w:t xml:space="preserve">, như </w:t>
      </w:r>
      <w:r w:rsidR="00CB4E51">
        <w:rPr>
          <w:rFonts w:ascii="Times New Roman" w:hAnsi="Times New Roman" w:cs="Times New Roman"/>
          <w:sz w:val="28"/>
          <w:szCs w:val="28"/>
        </w:rPr>
        <w:t xml:space="preserve">tội giết người, </w:t>
      </w:r>
      <w:r w:rsidR="00063A45">
        <w:rPr>
          <w:rFonts w:ascii="Times New Roman" w:hAnsi="Times New Roman" w:cs="Times New Roman"/>
          <w:sz w:val="28"/>
          <w:szCs w:val="28"/>
        </w:rPr>
        <w:t xml:space="preserve">tội cướp giật tài sản, tội công nhiên chiếm đoạt tài sản, </w:t>
      </w:r>
      <w:r w:rsidR="00CB4E51">
        <w:rPr>
          <w:rFonts w:ascii="Times New Roman" w:hAnsi="Times New Roman" w:cs="Times New Roman"/>
          <w:sz w:val="28"/>
          <w:szCs w:val="28"/>
        </w:rPr>
        <w:t>tội trộm cắp tài sản</w:t>
      </w:r>
      <w:r w:rsidR="00063A45">
        <w:rPr>
          <w:rFonts w:ascii="Times New Roman" w:hAnsi="Times New Roman" w:cs="Times New Roman"/>
          <w:sz w:val="28"/>
          <w:szCs w:val="28"/>
        </w:rPr>
        <w:t>, tội hủy hoại hoặc cố ý làm hư hỏng tài sản,…</w:t>
      </w:r>
      <w:r w:rsidR="00BA3F13">
        <w:rPr>
          <w:rFonts w:ascii="Times New Roman" w:hAnsi="Times New Roman" w:cs="Times New Roman"/>
          <w:sz w:val="28"/>
          <w:szCs w:val="28"/>
        </w:rPr>
        <w:t xml:space="preserve"> </w:t>
      </w:r>
      <w:r w:rsidR="00105B3D">
        <w:rPr>
          <w:rFonts w:ascii="Times New Roman" w:hAnsi="Times New Roman" w:cs="Times New Roman"/>
          <w:sz w:val="28"/>
          <w:szCs w:val="28"/>
        </w:rPr>
        <w:t>BLHS của cả CHLB Đức và CH Pháp đều quy định rất cụ thể, chi tiế</w:t>
      </w:r>
      <w:r w:rsidR="00063A45">
        <w:rPr>
          <w:rFonts w:ascii="Times New Roman" w:hAnsi="Times New Roman" w:cs="Times New Roman"/>
          <w:sz w:val="28"/>
          <w:szCs w:val="28"/>
        </w:rPr>
        <w:t>t</w:t>
      </w:r>
      <w:r w:rsidR="00105B3D">
        <w:rPr>
          <w:rFonts w:ascii="Times New Roman" w:hAnsi="Times New Roman" w:cs="Times New Roman"/>
          <w:sz w:val="28"/>
          <w:szCs w:val="28"/>
        </w:rPr>
        <w:t xml:space="preserve"> </w:t>
      </w:r>
      <w:r w:rsidR="00BA3F13">
        <w:rPr>
          <w:rFonts w:ascii="Times New Roman" w:hAnsi="Times New Roman" w:cs="Times New Roman"/>
          <w:sz w:val="28"/>
          <w:szCs w:val="28"/>
        </w:rPr>
        <w:t xml:space="preserve">dấu hiệu hành vi trong </w:t>
      </w:r>
      <w:r w:rsidR="00063A45">
        <w:rPr>
          <w:rFonts w:ascii="Times New Roman" w:hAnsi="Times New Roman" w:cs="Times New Roman"/>
          <w:sz w:val="28"/>
          <w:szCs w:val="28"/>
        </w:rPr>
        <w:t>tất cả các</w:t>
      </w:r>
      <w:r w:rsidR="00BA3F13">
        <w:rPr>
          <w:rFonts w:ascii="Times New Roman" w:hAnsi="Times New Roman" w:cs="Times New Roman"/>
          <w:sz w:val="28"/>
          <w:szCs w:val="28"/>
        </w:rPr>
        <w:t xml:space="preserve"> quy định về các</w:t>
      </w:r>
      <w:r w:rsidR="00063A45">
        <w:rPr>
          <w:rFonts w:ascii="Times New Roman" w:hAnsi="Times New Roman" w:cs="Times New Roman"/>
          <w:sz w:val="28"/>
          <w:szCs w:val="28"/>
        </w:rPr>
        <w:t xml:space="preserve"> tội danh</w:t>
      </w:r>
      <w:r w:rsidR="00BA3F13">
        <w:rPr>
          <w:rFonts w:ascii="Times New Roman" w:hAnsi="Times New Roman" w:cs="Times New Roman"/>
          <w:sz w:val="28"/>
          <w:szCs w:val="28"/>
        </w:rPr>
        <w:t xml:space="preserve"> cụ thể</w:t>
      </w:r>
      <w:r w:rsidR="00CB4E51">
        <w:rPr>
          <w:rFonts w:ascii="Times New Roman" w:hAnsi="Times New Roman" w:cs="Times New Roman"/>
          <w:sz w:val="28"/>
          <w:szCs w:val="28"/>
        </w:rPr>
        <w:t xml:space="preserve">. </w:t>
      </w:r>
      <w:r w:rsidR="002B2F1E">
        <w:rPr>
          <w:rFonts w:ascii="Times New Roman" w:hAnsi="Times New Roman" w:cs="Times New Roman"/>
          <w:sz w:val="28"/>
          <w:szCs w:val="28"/>
        </w:rPr>
        <w:t xml:space="preserve">Ví dụ, </w:t>
      </w:r>
      <w:r w:rsidR="00CB4E51">
        <w:rPr>
          <w:rFonts w:ascii="Times New Roman" w:hAnsi="Times New Roman" w:cs="Times New Roman"/>
          <w:sz w:val="28"/>
          <w:szCs w:val="28"/>
        </w:rPr>
        <w:t>T</w:t>
      </w:r>
      <w:r w:rsidR="00C4444D">
        <w:rPr>
          <w:rFonts w:ascii="Times New Roman" w:hAnsi="Times New Roman" w:cs="Times New Roman"/>
          <w:sz w:val="28"/>
          <w:szCs w:val="28"/>
        </w:rPr>
        <w:t>ội giết ngư</w:t>
      </w:r>
      <w:r w:rsidR="00D44413">
        <w:rPr>
          <w:rFonts w:ascii="Times New Roman" w:hAnsi="Times New Roman" w:cs="Times New Roman"/>
          <w:sz w:val="28"/>
          <w:szCs w:val="28"/>
        </w:rPr>
        <w:t xml:space="preserve">ời </w:t>
      </w:r>
      <w:r w:rsidR="00105B3D">
        <w:rPr>
          <w:rFonts w:ascii="Times New Roman" w:hAnsi="Times New Roman" w:cs="Times New Roman"/>
          <w:sz w:val="28"/>
          <w:szCs w:val="28"/>
        </w:rPr>
        <w:t>trong BLHS CHLB</w:t>
      </w:r>
      <w:r w:rsidR="00CB4E51">
        <w:rPr>
          <w:rFonts w:ascii="Times New Roman" w:hAnsi="Times New Roman" w:cs="Times New Roman"/>
          <w:sz w:val="28"/>
          <w:szCs w:val="28"/>
        </w:rPr>
        <w:t xml:space="preserve"> Đức</w:t>
      </w:r>
      <w:r w:rsidR="00C4444D">
        <w:rPr>
          <w:rFonts w:ascii="Times New Roman" w:hAnsi="Times New Roman" w:cs="Times New Roman"/>
          <w:sz w:val="28"/>
          <w:szCs w:val="28"/>
        </w:rPr>
        <w:t xml:space="preserve"> mô tả</w:t>
      </w:r>
      <w:r w:rsidR="00BA667E">
        <w:rPr>
          <w:rFonts w:ascii="Times New Roman" w:hAnsi="Times New Roman" w:cs="Times New Roman"/>
          <w:sz w:val="28"/>
          <w:szCs w:val="28"/>
        </w:rPr>
        <w:t>:</w:t>
      </w:r>
      <w:r w:rsidR="00C4444D">
        <w:rPr>
          <w:rFonts w:ascii="Times New Roman" w:hAnsi="Times New Roman" w:cs="Times New Roman"/>
          <w:sz w:val="28"/>
          <w:szCs w:val="28"/>
        </w:rPr>
        <w:t xml:space="preserve"> “</w:t>
      </w:r>
      <w:r w:rsidR="00BA667E">
        <w:rPr>
          <w:rFonts w:ascii="Times New Roman" w:hAnsi="Times New Roman" w:cs="Times New Roman"/>
          <w:i/>
          <w:sz w:val="28"/>
          <w:szCs w:val="28"/>
        </w:rPr>
        <w:t>Người</w:t>
      </w:r>
      <w:r w:rsidR="00C4444D" w:rsidRPr="00E549DE">
        <w:rPr>
          <w:rFonts w:ascii="Times New Roman" w:hAnsi="Times New Roman" w:cs="Times New Roman"/>
          <w:i/>
          <w:sz w:val="28"/>
          <w:szCs w:val="28"/>
        </w:rPr>
        <w:t xml:space="preserve"> giết người là người đã giết chết người khác t</w:t>
      </w:r>
      <w:r w:rsidR="00BA667E">
        <w:rPr>
          <w:rFonts w:ascii="Times New Roman" w:hAnsi="Times New Roman" w:cs="Times New Roman"/>
          <w:i/>
          <w:sz w:val="28"/>
          <w:szCs w:val="28"/>
        </w:rPr>
        <w:t>ừ</w:t>
      </w:r>
      <w:r w:rsidR="00C4444D" w:rsidRPr="00E549DE">
        <w:rPr>
          <w:rFonts w:ascii="Times New Roman" w:hAnsi="Times New Roman" w:cs="Times New Roman"/>
          <w:i/>
          <w:sz w:val="28"/>
          <w:szCs w:val="28"/>
        </w:rPr>
        <w:t xml:space="preserve"> sở thích giết ngườ</w:t>
      </w:r>
      <w:r w:rsidR="00BA667E">
        <w:rPr>
          <w:rFonts w:ascii="Times New Roman" w:hAnsi="Times New Roman" w:cs="Times New Roman"/>
          <w:i/>
          <w:sz w:val="28"/>
          <w:szCs w:val="28"/>
        </w:rPr>
        <w:t xml:space="preserve">i, </w:t>
      </w:r>
      <w:r w:rsidR="00C4444D" w:rsidRPr="00E549DE">
        <w:rPr>
          <w:rFonts w:ascii="Times New Roman" w:hAnsi="Times New Roman" w:cs="Times New Roman"/>
          <w:i/>
          <w:sz w:val="28"/>
          <w:szCs w:val="28"/>
        </w:rPr>
        <w:t>để thỏa mãn nhu cầu tình dục, vì trục lợi hoặc từ những động cơ thấp hèn khác</w:t>
      </w:r>
      <w:r w:rsidR="00E549DE" w:rsidRPr="00E549DE">
        <w:rPr>
          <w:rFonts w:ascii="Times New Roman" w:hAnsi="Times New Roman" w:cs="Times New Roman"/>
          <w:i/>
          <w:sz w:val="28"/>
          <w:szCs w:val="28"/>
        </w:rPr>
        <w:t>, một cách xảo quyệt, man rợ hoặc với các phương tiệ</w:t>
      </w:r>
      <w:r w:rsidR="00BA667E">
        <w:rPr>
          <w:rFonts w:ascii="Times New Roman" w:hAnsi="Times New Roman" w:cs="Times New Roman"/>
          <w:i/>
          <w:sz w:val="28"/>
          <w:szCs w:val="28"/>
        </w:rPr>
        <w:t>n gây nguy hại</w:t>
      </w:r>
      <w:r w:rsidR="00E549DE" w:rsidRPr="00E549DE">
        <w:rPr>
          <w:rFonts w:ascii="Times New Roman" w:hAnsi="Times New Roman" w:cs="Times New Roman"/>
          <w:i/>
          <w:sz w:val="28"/>
          <w:szCs w:val="28"/>
        </w:rPr>
        <w:t xml:space="preserve"> chung hoặc để tạo điều kiện cho </w:t>
      </w:r>
      <w:r w:rsidR="00E549DE" w:rsidRPr="00E549DE">
        <w:rPr>
          <w:rFonts w:ascii="Times New Roman" w:hAnsi="Times New Roman" w:cs="Times New Roman"/>
          <w:i/>
          <w:sz w:val="28"/>
          <w:szCs w:val="28"/>
        </w:rPr>
        <w:lastRenderedPageBreak/>
        <w:t>việc thực hiện hoặc che dấu một tội phạm khác</w:t>
      </w:r>
      <w:r w:rsidR="00E549DE">
        <w:rPr>
          <w:rFonts w:ascii="Times New Roman" w:hAnsi="Times New Roman" w:cs="Times New Roman"/>
          <w:sz w:val="28"/>
          <w:szCs w:val="28"/>
        </w:rPr>
        <w:t>”</w:t>
      </w:r>
      <w:r w:rsidR="00E549DE">
        <w:rPr>
          <w:rStyle w:val="FootnoteReference"/>
          <w:rFonts w:ascii="Times New Roman" w:hAnsi="Times New Roman" w:cs="Times New Roman"/>
          <w:sz w:val="28"/>
          <w:szCs w:val="28"/>
        </w:rPr>
        <w:footnoteReference w:id="9"/>
      </w:r>
      <w:r w:rsidR="00E549DE">
        <w:rPr>
          <w:rFonts w:ascii="Times New Roman" w:hAnsi="Times New Roman" w:cs="Times New Roman"/>
          <w:sz w:val="28"/>
          <w:szCs w:val="28"/>
        </w:rPr>
        <w:t xml:space="preserve">. </w:t>
      </w:r>
      <w:r w:rsidR="004D70D9">
        <w:rPr>
          <w:rFonts w:ascii="Times New Roman" w:hAnsi="Times New Roman" w:cs="Times New Roman"/>
          <w:sz w:val="28"/>
          <w:szCs w:val="28"/>
        </w:rPr>
        <w:t>Có thể thấy đây là một định nghĩa về tội giết người khá cụ thể, không chỉ nêu rõ hành vi “</w:t>
      </w:r>
      <w:r w:rsidR="004D70D9" w:rsidRPr="002B2F1E">
        <w:rPr>
          <w:rFonts w:ascii="Times New Roman" w:hAnsi="Times New Roman" w:cs="Times New Roman"/>
          <w:i/>
          <w:sz w:val="28"/>
          <w:szCs w:val="28"/>
        </w:rPr>
        <w:t>giết chết người khác</w:t>
      </w:r>
      <w:r w:rsidR="004D70D9">
        <w:rPr>
          <w:rFonts w:ascii="Times New Roman" w:hAnsi="Times New Roman" w:cs="Times New Roman"/>
          <w:sz w:val="28"/>
          <w:szCs w:val="28"/>
        </w:rPr>
        <w:t xml:space="preserve">” mà còn mô tả các dấu hiệu về động cơ, mục đích, phương pháp thực hiện tội phạm. </w:t>
      </w:r>
      <w:r w:rsidR="00105B3D">
        <w:rPr>
          <w:rFonts w:ascii="Times New Roman" w:hAnsi="Times New Roman" w:cs="Times New Roman"/>
          <w:sz w:val="28"/>
          <w:szCs w:val="28"/>
        </w:rPr>
        <w:t xml:space="preserve">Với quy định này, cùng với các quy định trong phần chung của BLHS, hoàn toàn có thể xác định </w:t>
      </w:r>
      <w:r w:rsidR="004D70D9">
        <w:rPr>
          <w:rFonts w:ascii="Times New Roman" w:hAnsi="Times New Roman" w:cs="Times New Roman"/>
          <w:sz w:val="28"/>
          <w:szCs w:val="28"/>
        </w:rPr>
        <w:t xml:space="preserve">chính xác </w:t>
      </w:r>
      <w:r w:rsidR="00105B3D">
        <w:rPr>
          <w:rFonts w:ascii="Times New Roman" w:hAnsi="Times New Roman" w:cs="Times New Roman"/>
          <w:sz w:val="28"/>
          <w:szCs w:val="28"/>
        </w:rPr>
        <w:t>tất cả các dấu hiệ</w:t>
      </w:r>
      <w:r w:rsidR="00063A45">
        <w:rPr>
          <w:rFonts w:ascii="Times New Roman" w:hAnsi="Times New Roman" w:cs="Times New Roman"/>
          <w:sz w:val="28"/>
          <w:szCs w:val="28"/>
        </w:rPr>
        <w:t>u trong</w:t>
      </w:r>
      <w:r w:rsidR="00105B3D">
        <w:rPr>
          <w:rFonts w:ascii="Times New Roman" w:hAnsi="Times New Roman" w:cs="Times New Roman"/>
          <w:sz w:val="28"/>
          <w:szCs w:val="28"/>
        </w:rPr>
        <w:t xml:space="preserve"> cấu thành tội phạm của loại tội này.</w:t>
      </w:r>
    </w:p>
    <w:p w:rsidR="009460A1" w:rsidRDefault="001F124D" w:rsidP="001F12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BLHS</w:t>
      </w:r>
      <w:r w:rsidR="009460A1">
        <w:rPr>
          <w:rFonts w:ascii="Times New Roman" w:hAnsi="Times New Roman" w:cs="Times New Roman"/>
          <w:sz w:val="28"/>
          <w:szCs w:val="28"/>
        </w:rPr>
        <w:t xml:space="preserve"> Cộng hòa Pháp</w:t>
      </w:r>
      <w:r w:rsidR="00105B3D">
        <w:rPr>
          <w:rFonts w:ascii="Times New Roman" w:hAnsi="Times New Roman" w:cs="Times New Roman"/>
          <w:sz w:val="28"/>
          <w:szCs w:val="28"/>
        </w:rPr>
        <w:t xml:space="preserve"> cũng</w:t>
      </w:r>
      <w:r w:rsidR="009460A1">
        <w:rPr>
          <w:rFonts w:ascii="Times New Roman" w:hAnsi="Times New Roman" w:cs="Times New Roman"/>
          <w:sz w:val="28"/>
          <w:szCs w:val="28"/>
        </w:rPr>
        <w:t xml:space="preserve"> quy định</w:t>
      </w:r>
      <w:r w:rsidR="004D70D9">
        <w:rPr>
          <w:rFonts w:ascii="Times New Roman" w:hAnsi="Times New Roman" w:cs="Times New Roman"/>
          <w:sz w:val="28"/>
          <w:szCs w:val="28"/>
        </w:rPr>
        <w:t xml:space="preserve"> về tội giết người</w:t>
      </w:r>
      <w:r w:rsidR="009460A1">
        <w:rPr>
          <w:rFonts w:ascii="Times New Roman" w:hAnsi="Times New Roman" w:cs="Times New Roman"/>
          <w:sz w:val="28"/>
          <w:szCs w:val="28"/>
        </w:rPr>
        <w:t>: “</w:t>
      </w:r>
      <w:r w:rsidR="009460A1" w:rsidRPr="00105B3D">
        <w:rPr>
          <w:rFonts w:ascii="Times New Roman" w:hAnsi="Times New Roman" w:cs="Times New Roman"/>
          <w:i/>
          <w:sz w:val="28"/>
          <w:szCs w:val="28"/>
        </w:rPr>
        <w:t>Cố ý gây ra cái chết cho người khác là giết người</w:t>
      </w:r>
      <w:r w:rsidR="009460A1">
        <w:rPr>
          <w:rFonts w:ascii="Times New Roman" w:hAnsi="Times New Roman" w:cs="Times New Roman"/>
          <w:sz w:val="28"/>
          <w:szCs w:val="28"/>
        </w:rPr>
        <w:t>”</w:t>
      </w:r>
      <w:r w:rsidR="009460A1">
        <w:rPr>
          <w:rStyle w:val="FootnoteReference"/>
          <w:rFonts w:ascii="Times New Roman" w:hAnsi="Times New Roman" w:cs="Times New Roman"/>
          <w:sz w:val="28"/>
          <w:szCs w:val="28"/>
        </w:rPr>
        <w:footnoteReference w:id="10"/>
      </w:r>
      <w:r w:rsidR="00105B3D">
        <w:rPr>
          <w:rFonts w:ascii="Times New Roman" w:hAnsi="Times New Roman" w:cs="Times New Roman"/>
          <w:sz w:val="28"/>
          <w:szCs w:val="28"/>
        </w:rPr>
        <w:t>.</w:t>
      </w:r>
      <w:r w:rsidR="004D70D9">
        <w:rPr>
          <w:rFonts w:ascii="Times New Roman" w:hAnsi="Times New Roman" w:cs="Times New Roman"/>
          <w:sz w:val="28"/>
          <w:szCs w:val="28"/>
        </w:rPr>
        <w:t xml:space="preserve"> So với định nghĩa tội giết người trong BLHS CHLB Đức thì định nghĩa này đơn giản hơn nhiều. Định nghĩa chỉ mô tả dấu hiệu hành vi và dấu hiệu lỗi “</w:t>
      </w:r>
      <w:r w:rsidR="004D70D9" w:rsidRPr="002B2F1E">
        <w:rPr>
          <w:rFonts w:ascii="Times New Roman" w:hAnsi="Times New Roman" w:cs="Times New Roman"/>
          <w:i/>
          <w:sz w:val="28"/>
          <w:szCs w:val="28"/>
        </w:rPr>
        <w:t>Cố ý</w:t>
      </w:r>
      <w:r w:rsidR="004D70D9">
        <w:rPr>
          <w:rFonts w:ascii="Times New Roman" w:hAnsi="Times New Roman" w:cs="Times New Roman"/>
          <w:sz w:val="28"/>
          <w:szCs w:val="28"/>
        </w:rPr>
        <w:t>”, “</w:t>
      </w:r>
      <w:r w:rsidR="004D70D9" w:rsidRPr="002B2F1E">
        <w:rPr>
          <w:rFonts w:ascii="Times New Roman" w:hAnsi="Times New Roman" w:cs="Times New Roman"/>
          <w:i/>
          <w:sz w:val="28"/>
          <w:szCs w:val="28"/>
        </w:rPr>
        <w:t>Gây ra cái chết cho người khác</w:t>
      </w:r>
      <w:r w:rsidR="004D70D9">
        <w:rPr>
          <w:rFonts w:ascii="Times New Roman" w:hAnsi="Times New Roman" w:cs="Times New Roman"/>
          <w:sz w:val="28"/>
          <w:szCs w:val="28"/>
        </w:rPr>
        <w:t>”. Tuy nhiên, v</w:t>
      </w:r>
      <w:r w:rsidR="00105B3D">
        <w:rPr>
          <w:rFonts w:ascii="Times New Roman" w:hAnsi="Times New Roman" w:cs="Times New Roman"/>
          <w:sz w:val="28"/>
          <w:szCs w:val="28"/>
        </w:rPr>
        <w:t>ới quy đị</w:t>
      </w:r>
      <w:r w:rsidR="004D70D9">
        <w:rPr>
          <w:rFonts w:ascii="Times New Roman" w:hAnsi="Times New Roman" w:cs="Times New Roman"/>
          <w:sz w:val="28"/>
          <w:szCs w:val="28"/>
        </w:rPr>
        <w:t>nh này cùng</w:t>
      </w:r>
      <w:r w:rsidR="00105B3D">
        <w:rPr>
          <w:rFonts w:ascii="Times New Roman" w:hAnsi="Times New Roman" w:cs="Times New Roman"/>
          <w:sz w:val="28"/>
          <w:szCs w:val="28"/>
        </w:rPr>
        <w:t xml:space="preserve"> với các quy định tại phần chung</w:t>
      </w:r>
      <w:r w:rsidR="004D70D9">
        <w:rPr>
          <w:rFonts w:ascii="Times New Roman" w:hAnsi="Times New Roman" w:cs="Times New Roman"/>
          <w:sz w:val="28"/>
          <w:szCs w:val="28"/>
        </w:rPr>
        <w:t xml:space="preserve"> của BLHS,</w:t>
      </w:r>
      <w:r w:rsidR="00105B3D">
        <w:rPr>
          <w:rFonts w:ascii="Times New Roman" w:hAnsi="Times New Roman" w:cs="Times New Roman"/>
          <w:sz w:val="28"/>
          <w:szCs w:val="28"/>
        </w:rPr>
        <w:t xml:space="preserve"> hoàn toàn có thể xác đị</w:t>
      </w:r>
      <w:r w:rsidR="004D70D9">
        <w:rPr>
          <w:rFonts w:ascii="Times New Roman" w:hAnsi="Times New Roman" w:cs="Times New Roman"/>
          <w:sz w:val="28"/>
          <w:szCs w:val="28"/>
        </w:rPr>
        <w:t>nh chính xác</w:t>
      </w:r>
      <w:r w:rsidR="00105B3D">
        <w:rPr>
          <w:rFonts w:ascii="Times New Roman" w:hAnsi="Times New Roman" w:cs="Times New Roman"/>
          <w:sz w:val="28"/>
          <w:szCs w:val="28"/>
        </w:rPr>
        <w:t xml:space="preserve"> các dấu hiệu trong cấu thành tội phạm củ</w:t>
      </w:r>
      <w:r w:rsidR="004D70D9">
        <w:rPr>
          <w:rFonts w:ascii="Times New Roman" w:hAnsi="Times New Roman" w:cs="Times New Roman"/>
          <w:sz w:val="28"/>
          <w:szCs w:val="28"/>
        </w:rPr>
        <w:t>a tội giết người</w:t>
      </w:r>
      <w:r w:rsidR="00105B3D">
        <w:rPr>
          <w:rFonts w:ascii="Times New Roman" w:hAnsi="Times New Roman" w:cs="Times New Roman"/>
          <w:sz w:val="28"/>
          <w:szCs w:val="28"/>
        </w:rPr>
        <w:t>.</w:t>
      </w:r>
    </w:p>
    <w:p w:rsidR="00A209FB" w:rsidRDefault="004D70D9" w:rsidP="001F12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T</w:t>
      </w:r>
      <w:r w:rsidR="002B2F1E">
        <w:rPr>
          <w:rFonts w:ascii="Times New Roman" w:hAnsi="Times New Roman" w:cs="Times New Roman"/>
          <w:sz w:val="28"/>
          <w:szCs w:val="28"/>
        </w:rPr>
        <w:t>ương tự như vậy, t</w:t>
      </w:r>
      <w:r w:rsidR="00D44413">
        <w:rPr>
          <w:rFonts w:ascii="Times New Roman" w:hAnsi="Times New Roman" w:cs="Times New Roman"/>
          <w:sz w:val="28"/>
          <w:szCs w:val="28"/>
        </w:rPr>
        <w:t>ội trộm cắp</w:t>
      </w:r>
      <w:r w:rsidR="002B2F1E">
        <w:rPr>
          <w:rFonts w:ascii="Times New Roman" w:hAnsi="Times New Roman" w:cs="Times New Roman"/>
          <w:sz w:val="28"/>
          <w:szCs w:val="28"/>
        </w:rPr>
        <w:t xml:space="preserve"> tài sản</w:t>
      </w:r>
      <w:r w:rsidR="00D44413">
        <w:rPr>
          <w:rFonts w:ascii="Times New Roman" w:hAnsi="Times New Roman" w:cs="Times New Roman"/>
          <w:sz w:val="28"/>
          <w:szCs w:val="28"/>
        </w:rPr>
        <w:t xml:space="preserve"> </w:t>
      </w:r>
      <w:r w:rsidR="00105B3D">
        <w:rPr>
          <w:rFonts w:ascii="Times New Roman" w:hAnsi="Times New Roman" w:cs="Times New Roman"/>
          <w:sz w:val="28"/>
          <w:szCs w:val="28"/>
        </w:rPr>
        <w:t xml:space="preserve">trong BLHS CHLB Đức </w:t>
      </w:r>
      <w:r w:rsidR="00D44413">
        <w:rPr>
          <w:rFonts w:ascii="Times New Roman" w:hAnsi="Times New Roman" w:cs="Times New Roman"/>
          <w:sz w:val="28"/>
          <w:szCs w:val="28"/>
        </w:rPr>
        <w:t>cũng được mô tả</w:t>
      </w:r>
      <w:r>
        <w:rPr>
          <w:rFonts w:ascii="Times New Roman" w:hAnsi="Times New Roman" w:cs="Times New Roman"/>
          <w:sz w:val="28"/>
          <w:szCs w:val="28"/>
        </w:rPr>
        <w:t xml:space="preserve"> khá chi tiết là</w:t>
      </w:r>
      <w:r w:rsidR="00D44413">
        <w:rPr>
          <w:rFonts w:ascii="Times New Roman" w:hAnsi="Times New Roman" w:cs="Times New Roman"/>
          <w:sz w:val="28"/>
          <w:szCs w:val="28"/>
        </w:rPr>
        <w:t>: “</w:t>
      </w:r>
      <w:r w:rsidR="00D44413" w:rsidRPr="00D44413">
        <w:rPr>
          <w:rFonts w:ascii="Times New Roman" w:hAnsi="Times New Roman" w:cs="Times New Roman"/>
          <w:i/>
          <w:sz w:val="28"/>
          <w:szCs w:val="28"/>
        </w:rPr>
        <w:t>Người nào lấy một động sản của người khác với chủ đích chiếm đoạt động sản này cho mình hoặc cho một người thứ ba một cách trái pháp luật</w:t>
      </w:r>
      <w:r w:rsidR="00D44413">
        <w:rPr>
          <w:rFonts w:ascii="Times New Roman" w:hAnsi="Times New Roman" w:cs="Times New Roman"/>
          <w:sz w:val="28"/>
          <w:szCs w:val="28"/>
        </w:rPr>
        <w:t>”.</w:t>
      </w:r>
      <w:r w:rsidR="00CF3B55">
        <w:rPr>
          <w:rStyle w:val="FootnoteReference"/>
          <w:rFonts w:ascii="Times New Roman" w:hAnsi="Times New Roman" w:cs="Times New Roman"/>
          <w:sz w:val="28"/>
          <w:szCs w:val="28"/>
        </w:rPr>
        <w:footnoteReference w:id="11"/>
      </w:r>
      <w:r w:rsidR="00D44413">
        <w:rPr>
          <w:rFonts w:ascii="Times New Roman" w:hAnsi="Times New Roman" w:cs="Times New Roman"/>
          <w:sz w:val="28"/>
          <w:szCs w:val="28"/>
        </w:rPr>
        <w:t xml:space="preserve"> </w:t>
      </w:r>
      <w:r>
        <w:rPr>
          <w:rFonts w:ascii="Times New Roman" w:hAnsi="Times New Roman" w:cs="Times New Roman"/>
          <w:sz w:val="28"/>
          <w:szCs w:val="28"/>
        </w:rPr>
        <w:t>Định nghĩa này không chỉ mô tả dấu hiệu</w:t>
      </w:r>
      <w:r w:rsidR="00A35A30">
        <w:rPr>
          <w:rFonts w:ascii="Times New Roman" w:hAnsi="Times New Roman" w:cs="Times New Roman"/>
          <w:sz w:val="28"/>
          <w:szCs w:val="28"/>
        </w:rPr>
        <w:t>, đặc điểm của</w:t>
      </w:r>
      <w:r>
        <w:rPr>
          <w:rFonts w:ascii="Times New Roman" w:hAnsi="Times New Roman" w:cs="Times New Roman"/>
          <w:sz w:val="28"/>
          <w:szCs w:val="28"/>
        </w:rPr>
        <w:t xml:space="preserve"> hành vi phạm tội</w:t>
      </w:r>
      <w:r w:rsidR="00A35A30">
        <w:rPr>
          <w:rFonts w:ascii="Times New Roman" w:hAnsi="Times New Roman" w:cs="Times New Roman"/>
          <w:sz w:val="28"/>
          <w:szCs w:val="28"/>
        </w:rPr>
        <w:t xml:space="preserve">, mà còn nêu rõ đối tượng tác động của tội phạm cũng như phương thức thực hiện tội phạm. </w:t>
      </w:r>
      <w:r w:rsidR="00A209FB">
        <w:rPr>
          <w:rFonts w:ascii="Times New Roman" w:hAnsi="Times New Roman" w:cs="Times New Roman"/>
          <w:sz w:val="28"/>
          <w:szCs w:val="28"/>
        </w:rPr>
        <w:t>B</w:t>
      </w:r>
      <w:r w:rsidR="00105B3D">
        <w:rPr>
          <w:rFonts w:ascii="Times New Roman" w:hAnsi="Times New Roman" w:cs="Times New Roman"/>
          <w:sz w:val="28"/>
          <w:szCs w:val="28"/>
        </w:rPr>
        <w:t>LHS CH P</w:t>
      </w:r>
      <w:r w:rsidR="00A209FB">
        <w:rPr>
          <w:rFonts w:ascii="Times New Roman" w:hAnsi="Times New Roman" w:cs="Times New Roman"/>
          <w:sz w:val="28"/>
          <w:szCs w:val="28"/>
        </w:rPr>
        <w:t>háp quy định</w:t>
      </w:r>
      <w:r w:rsidR="00A35A30">
        <w:rPr>
          <w:rFonts w:ascii="Times New Roman" w:hAnsi="Times New Roman" w:cs="Times New Roman"/>
          <w:sz w:val="28"/>
          <w:szCs w:val="28"/>
        </w:rPr>
        <w:t xml:space="preserve"> tội trộm cắp đơn gi</w:t>
      </w:r>
      <w:r w:rsidR="00BC4ADF">
        <w:rPr>
          <w:rFonts w:ascii="Times New Roman" w:hAnsi="Times New Roman" w:cs="Times New Roman"/>
          <w:sz w:val="28"/>
          <w:szCs w:val="28"/>
        </w:rPr>
        <w:t>ả</w:t>
      </w:r>
      <w:r w:rsidR="00A35A30">
        <w:rPr>
          <w:rFonts w:ascii="Times New Roman" w:hAnsi="Times New Roman" w:cs="Times New Roman"/>
          <w:sz w:val="28"/>
          <w:szCs w:val="28"/>
        </w:rPr>
        <w:t>n hơn</w:t>
      </w:r>
      <w:r w:rsidR="00A209FB">
        <w:rPr>
          <w:rFonts w:ascii="Times New Roman" w:hAnsi="Times New Roman" w:cs="Times New Roman"/>
          <w:sz w:val="28"/>
          <w:szCs w:val="28"/>
        </w:rPr>
        <w:t>: “</w:t>
      </w:r>
      <w:r w:rsidR="00A209FB" w:rsidRPr="00A209FB">
        <w:rPr>
          <w:rFonts w:ascii="Times New Roman" w:hAnsi="Times New Roman" w:cs="Times New Roman"/>
          <w:i/>
          <w:sz w:val="28"/>
          <w:szCs w:val="28"/>
        </w:rPr>
        <w:t>Trộm cắp là việc chiếm đoạt gian lận một đồ vật thuộc về người khác</w:t>
      </w:r>
      <w:r w:rsidR="00A209FB">
        <w:rPr>
          <w:rFonts w:ascii="Times New Roman" w:hAnsi="Times New Roman" w:cs="Times New Roman"/>
          <w:sz w:val="28"/>
          <w:szCs w:val="28"/>
        </w:rPr>
        <w:t>”</w:t>
      </w:r>
      <w:r w:rsidR="00A209FB">
        <w:rPr>
          <w:rStyle w:val="FootnoteReference"/>
          <w:rFonts w:ascii="Times New Roman" w:hAnsi="Times New Roman" w:cs="Times New Roman"/>
          <w:sz w:val="28"/>
          <w:szCs w:val="28"/>
        </w:rPr>
        <w:footnoteReference w:id="12"/>
      </w:r>
      <w:r w:rsidR="00105B3D">
        <w:rPr>
          <w:rFonts w:ascii="Times New Roman" w:hAnsi="Times New Roman" w:cs="Times New Roman"/>
          <w:sz w:val="28"/>
          <w:szCs w:val="28"/>
        </w:rPr>
        <w:t xml:space="preserve"> và</w:t>
      </w:r>
      <w:r w:rsidR="00A209FB">
        <w:rPr>
          <w:rFonts w:ascii="Times New Roman" w:hAnsi="Times New Roman" w:cs="Times New Roman"/>
          <w:sz w:val="28"/>
          <w:szCs w:val="28"/>
        </w:rPr>
        <w:t xml:space="preserve"> “</w:t>
      </w:r>
      <w:r w:rsidR="00A209FB" w:rsidRPr="00A209FB">
        <w:rPr>
          <w:rFonts w:ascii="Times New Roman" w:hAnsi="Times New Roman" w:cs="Times New Roman"/>
          <w:i/>
          <w:sz w:val="28"/>
          <w:szCs w:val="28"/>
        </w:rPr>
        <w:t>Chiếm đoạt không trung thực nguồn năng lượng gây thiệt hại cho người khác cũng đồng nghĩa với trộm cắp</w:t>
      </w:r>
      <w:r w:rsidR="00A209FB">
        <w:rPr>
          <w:rFonts w:ascii="Times New Roman" w:hAnsi="Times New Roman" w:cs="Times New Roman"/>
          <w:sz w:val="28"/>
          <w:szCs w:val="28"/>
        </w:rPr>
        <w:t>”</w:t>
      </w:r>
      <w:r w:rsidR="00A209FB">
        <w:rPr>
          <w:rStyle w:val="FootnoteReference"/>
          <w:rFonts w:ascii="Times New Roman" w:hAnsi="Times New Roman" w:cs="Times New Roman"/>
          <w:sz w:val="28"/>
          <w:szCs w:val="28"/>
        </w:rPr>
        <w:footnoteReference w:id="13"/>
      </w:r>
      <w:r w:rsidR="00A209FB">
        <w:rPr>
          <w:rFonts w:ascii="Times New Roman" w:hAnsi="Times New Roman" w:cs="Times New Roman"/>
          <w:sz w:val="28"/>
          <w:szCs w:val="28"/>
        </w:rPr>
        <w:t>.</w:t>
      </w:r>
      <w:r w:rsidR="00063A45">
        <w:rPr>
          <w:rFonts w:ascii="Times New Roman" w:hAnsi="Times New Roman" w:cs="Times New Roman"/>
          <w:sz w:val="28"/>
          <w:szCs w:val="28"/>
        </w:rPr>
        <w:t xml:space="preserve"> </w:t>
      </w:r>
      <w:r w:rsidR="00A35A30">
        <w:rPr>
          <w:rFonts w:ascii="Times New Roman" w:hAnsi="Times New Roman" w:cs="Times New Roman"/>
          <w:sz w:val="28"/>
          <w:szCs w:val="28"/>
        </w:rPr>
        <w:t xml:space="preserve">Mặc dù định nghĩa khá đơn giản, nhưng trong định nghĩa cũng đã bao hàm các dấu hiệu về hành vi, về đối tượng tác động của tội phạm và về phương thức  thực hiện hành vi phạm tội. </w:t>
      </w:r>
      <w:r w:rsidR="00063A45">
        <w:rPr>
          <w:rFonts w:ascii="Times New Roman" w:hAnsi="Times New Roman" w:cs="Times New Roman"/>
          <w:sz w:val="28"/>
          <w:szCs w:val="28"/>
        </w:rPr>
        <w:t>Vớ</w:t>
      </w:r>
      <w:r w:rsidR="00A35A30">
        <w:rPr>
          <w:rFonts w:ascii="Times New Roman" w:hAnsi="Times New Roman" w:cs="Times New Roman"/>
          <w:sz w:val="28"/>
          <w:szCs w:val="28"/>
        </w:rPr>
        <w:t xml:space="preserve">i </w:t>
      </w:r>
      <w:r w:rsidR="00063A45">
        <w:rPr>
          <w:rFonts w:ascii="Times New Roman" w:hAnsi="Times New Roman" w:cs="Times New Roman"/>
          <w:sz w:val="28"/>
          <w:szCs w:val="28"/>
        </w:rPr>
        <w:t>quy định này trong sự vận dụng kết hợp với các quy định của phần chung</w:t>
      </w:r>
      <w:r w:rsidR="00A35A30">
        <w:rPr>
          <w:rFonts w:ascii="Times New Roman" w:hAnsi="Times New Roman" w:cs="Times New Roman"/>
          <w:sz w:val="28"/>
          <w:szCs w:val="28"/>
        </w:rPr>
        <w:t xml:space="preserve"> BLHS</w:t>
      </w:r>
      <w:r w:rsidR="00063A45">
        <w:rPr>
          <w:rFonts w:ascii="Times New Roman" w:hAnsi="Times New Roman" w:cs="Times New Roman"/>
          <w:sz w:val="28"/>
          <w:szCs w:val="28"/>
        </w:rPr>
        <w:t xml:space="preserve"> thì hoàn toàn có thể xác đị</w:t>
      </w:r>
      <w:r w:rsidR="00A35A30">
        <w:rPr>
          <w:rFonts w:ascii="Times New Roman" w:hAnsi="Times New Roman" w:cs="Times New Roman"/>
          <w:sz w:val="28"/>
          <w:szCs w:val="28"/>
        </w:rPr>
        <w:t>nh chính xác</w:t>
      </w:r>
      <w:r w:rsidR="00063A45">
        <w:rPr>
          <w:rFonts w:ascii="Times New Roman" w:hAnsi="Times New Roman" w:cs="Times New Roman"/>
          <w:sz w:val="28"/>
          <w:szCs w:val="28"/>
        </w:rPr>
        <w:t xml:space="preserve"> các dấu hiệu trong cấu thành tội phạm</w:t>
      </w:r>
      <w:r w:rsidR="00A35A30">
        <w:rPr>
          <w:rFonts w:ascii="Times New Roman" w:hAnsi="Times New Roman" w:cs="Times New Roman"/>
          <w:sz w:val="28"/>
          <w:szCs w:val="28"/>
        </w:rPr>
        <w:t xml:space="preserve"> của</w:t>
      </w:r>
      <w:r w:rsidR="00063A45">
        <w:rPr>
          <w:rFonts w:ascii="Times New Roman" w:hAnsi="Times New Roman" w:cs="Times New Roman"/>
          <w:sz w:val="28"/>
          <w:szCs w:val="28"/>
        </w:rPr>
        <w:t xml:space="preserve"> tội trộm cắp tài sản.</w:t>
      </w:r>
    </w:p>
    <w:p w:rsidR="004064ED" w:rsidRDefault="0014762D" w:rsidP="00BC4ADF">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C</w:t>
      </w:r>
      <w:r w:rsidR="00A35A30">
        <w:rPr>
          <w:rFonts w:ascii="Times New Roman" w:hAnsi="Times New Roman" w:cs="Times New Roman"/>
          <w:sz w:val="28"/>
          <w:szCs w:val="28"/>
        </w:rPr>
        <w:t xml:space="preserve">ó thể thấy, </w:t>
      </w:r>
      <w:r w:rsidR="00CF3B55">
        <w:rPr>
          <w:rFonts w:ascii="Times New Roman" w:hAnsi="Times New Roman" w:cs="Times New Roman"/>
          <w:sz w:val="28"/>
          <w:szCs w:val="28"/>
        </w:rPr>
        <w:t xml:space="preserve">để xác định một tội phạm </w:t>
      </w:r>
      <w:r w:rsidR="00BA667E">
        <w:rPr>
          <w:rFonts w:ascii="Times New Roman" w:hAnsi="Times New Roman" w:cs="Times New Roman"/>
          <w:sz w:val="28"/>
          <w:szCs w:val="28"/>
        </w:rPr>
        <w:t>cụ thể trong BLHS</w:t>
      </w:r>
      <w:r w:rsidR="00105B3D">
        <w:rPr>
          <w:rFonts w:ascii="Times New Roman" w:hAnsi="Times New Roman" w:cs="Times New Roman"/>
          <w:sz w:val="28"/>
          <w:szCs w:val="28"/>
        </w:rPr>
        <w:t>,</w:t>
      </w:r>
      <w:r w:rsidR="00BA667E">
        <w:rPr>
          <w:rFonts w:ascii="Times New Roman" w:hAnsi="Times New Roman" w:cs="Times New Roman"/>
          <w:sz w:val="28"/>
          <w:szCs w:val="28"/>
        </w:rPr>
        <w:t xml:space="preserve"> </w:t>
      </w:r>
      <w:r w:rsidR="00CF3B55">
        <w:rPr>
          <w:rFonts w:ascii="Times New Roman" w:hAnsi="Times New Roman" w:cs="Times New Roman"/>
          <w:sz w:val="28"/>
          <w:szCs w:val="28"/>
        </w:rPr>
        <w:t xml:space="preserve">phải </w:t>
      </w:r>
      <w:r w:rsidR="00105B3D">
        <w:rPr>
          <w:rFonts w:ascii="Times New Roman" w:hAnsi="Times New Roman" w:cs="Times New Roman"/>
          <w:sz w:val="28"/>
          <w:szCs w:val="28"/>
        </w:rPr>
        <w:t xml:space="preserve">vừa </w:t>
      </w:r>
      <w:r w:rsidR="00CF3B55">
        <w:rPr>
          <w:rFonts w:ascii="Times New Roman" w:hAnsi="Times New Roman" w:cs="Times New Roman"/>
          <w:sz w:val="28"/>
          <w:szCs w:val="28"/>
        </w:rPr>
        <w:t>dự</w:t>
      </w:r>
      <w:r w:rsidR="00A35A30">
        <w:rPr>
          <w:rFonts w:ascii="Times New Roman" w:hAnsi="Times New Roman" w:cs="Times New Roman"/>
          <w:sz w:val="28"/>
          <w:szCs w:val="28"/>
        </w:rPr>
        <w:t>a trên</w:t>
      </w:r>
      <w:r w:rsidR="00105B3D">
        <w:rPr>
          <w:rFonts w:ascii="Times New Roman" w:hAnsi="Times New Roman" w:cs="Times New Roman"/>
          <w:sz w:val="28"/>
          <w:szCs w:val="28"/>
        </w:rPr>
        <w:t xml:space="preserve"> các quy định tại điều luật quy định về tộ</w:t>
      </w:r>
      <w:r w:rsidR="00A35A30">
        <w:rPr>
          <w:rFonts w:ascii="Times New Roman" w:hAnsi="Times New Roman" w:cs="Times New Roman"/>
          <w:sz w:val="28"/>
          <w:szCs w:val="28"/>
        </w:rPr>
        <w:t xml:space="preserve">i danh cụ thể, vừa phải dựa trên tất cả các quy định tại phần chung của BLHS có liên quan đến việc xác định một </w:t>
      </w:r>
      <w:r w:rsidR="00A35A30">
        <w:rPr>
          <w:rFonts w:ascii="Times New Roman" w:hAnsi="Times New Roman" w:cs="Times New Roman"/>
          <w:sz w:val="28"/>
          <w:szCs w:val="28"/>
        </w:rPr>
        <w:lastRenderedPageBreak/>
        <w:t>hành vi phạm tội</w:t>
      </w:r>
      <w:r w:rsidR="00105B3D">
        <w:rPr>
          <w:rFonts w:ascii="Times New Roman" w:hAnsi="Times New Roman" w:cs="Times New Roman"/>
          <w:sz w:val="28"/>
          <w:szCs w:val="28"/>
        </w:rPr>
        <w:t>. Ví dụ để xác định các dấu hiệu của tội giết người (Mord) trong BLHS CHLB Đức, phải dựa trên các quy định tại phần chung</w:t>
      </w:r>
      <w:r w:rsidR="00BA667E">
        <w:rPr>
          <w:rFonts w:ascii="Times New Roman" w:hAnsi="Times New Roman" w:cs="Times New Roman"/>
          <w:sz w:val="28"/>
          <w:szCs w:val="28"/>
        </w:rPr>
        <w:t xml:space="preserve">, </w:t>
      </w:r>
      <w:r w:rsidR="00105B3D">
        <w:rPr>
          <w:rFonts w:ascii="Times New Roman" w:hAnsi="Times New Roman" w:cs="Times New Roman"/>
          <w:sz w:val="28"/>
          <w:szCs w:val="28"/>
        </w:rPr>
        <w:t>(</w:t>
      </w:r>
      <w:r w:rsidR="00BA667E">
        <w:rPr>
          <w:rFonts w:ascii="Times New Roman" w:hAnsi="Times New Roman" w:cs="Times New Roman"/>
          <w:sz w:val="28"/>
          <w:szCs w:val="28"/>
        </w:rPr>
        <w:t>bao gồm</w:t>
      </w:r>
      <w:r w:rsidR="00CF3B55">
        <w:rPr>
          <w:rFonts w:ascii="Times New Roman" w:hAnsi="Times New Roman" w:cs="Times New Roman"/>
          <w:sz w:val="28"/>
          <w:szCs w:val="28"/>
        </w:rPr>
        <w:t xml:space="preserve"> các quy định về cơ sở pháp lý của trách nhiệm hình sự</w:t>
      </w:r>
      <w:r w:rsidR="00BA667E">
        <w:rPr>
          <w:rFonts w:ascii="Times New Roman" w:hAnsi="Times New Roman" w:cs="Times New Roman"/>
          <w:sz w:val="28"/>
          <w:szCs w:val="28"/>
        </w:rPr>
        <w:t>,</w:t>
      </w:r>
      <w:r w:rsidR="00CF3B55">
        <w:rPr>
          <w:rFonts w:ascii="Times New Roman" w:hAnsi="Times New Roman" w:cs="Times New Roman"/>
          <w:sz w:val="28"/>
          <w:szCs w:val="28"/>
        </w:rPr>
        <w:t xml:space="preserve"> các quy định về thời hiệu</w:t>
      </w:r>
      <w:r w:rsidR="00A209FB">
        <w:rPr>
          <w:rFonts w:ascii="Times New Roman" w:hAnsi="Times New Roman" w:cs="Times New Roman"/>
          <w:sz w:val="28"/>
          <w:szCs w:val="28"/>
        </w:rPr>
        <w:t>, hiệu lực của BLHS…</w:t>
      </w:r>
      <w:r w:rsidR="00105B3D">
        <w:rPr>
          <w:rFonts w:ascii="Times New Roman" w:hAnsi="Times New Roman" w:cs="Times New Roman"/>
          <w:sz w:val="28"/>
          <w:szCs w:val="28"/>
        </w:rPr>
        <w:t xml:space="preserve"> (t</w:t>
      </w:r>
      <w:r w:rsidR="00CF3B55">
        <w:rPr>
          <w:rFonts w:ascii="Times New Roman" w:hAnsi="Times New Roman" w:cs="Times New Roman"/>
          <w:sz w:val="28"/>
          <w:szCs w:val="28"/>
        </w:rPr>
        <w:t>ừ Điều 1 đến Điề</w:t>
      </w:r>
      <w:r w:rsidR="00105B3D">
        <w:rPr>
          <w:rFonts w:ascii="Times New Roman" w:hAnsi="Times New Roman" w:cs="Times New Roman"/>
          <w:sz w:val="28"/>
          <w:szCs w:val="28"/>
        </w:rPr>
        <w:t>u 79b) cũng như quy định tại Điều 211 BLHS CHLB Đức.</w:t>
      </w:r>
      <w:r w:rsidR="00044477">
        <w:rPr>
          <w:rFonts w:ascii="Times New Roman" w:hAnsi="Times New Roman" w:cs="Times New Roman"/>
          <w:sz w:val="28"/>
          <w:szCs w:val="28"/>
        </w:rPr>
        <w:t xml:space="preserve"> M</w:t>
      </w:r>
      <w:r w:rsidR="004064ED">
        <w:rPr>
          <w:rFonts w:ascii="Times New Roman" w:hAnsi="Times New Roman" w:cs="Times New Roman"/>
          <w:sz w:val="28"/>
          <w:szCs w:val="28"/>
        </w:rPr>
        <w:t>ột định nghĩa về tội phạ</w:t>
      </w:r>
      <w:r w:rsidR="00A35A30">
        <w:rPr>
          <w:rFonts w:ascii="Times New Roman" w:hAnsi="Times New Roman" w:cs="Times New Roman"/>
          <w:sz w:val="28"/>
          <w:szCs w:val="28"/>
        </w:rPr>
        <w:t>m nói chung là khó có</w:t>
      </w:r>
      <w:r w:rsidR="004064ED">
        <w:rPr>
          <w:rFonts w:ascii="Times New Roman" w:hAnsi="Times New Roman" w:cs="Times New Roman"/>
          <w:sz w:val="28"/>
          <w:szCs w:val="28"/>
        </w:rPr>
        <w:t xml:space="preserve"> thể bao quát hết tất cả các dấu hiệu đã được diễn đạt trong các điều luậ</w:t>
      </w:r>
      <w:r w:rsidR="00A35A30">
        <w:rPr>
          <w:rFonts w:ascii="Times New Roman" w:hAnsi="Times New Roman" w:cs="Times New Roman"/>
          <w:sz w:val="28"/>
          <w:szCs w:val="28"/>
        </w:rPr>
        <w:t>t</w:t>
      </w:r>
      <w:r w:rsidR="004064ED">
        <w:rPr>
          <w:rFonts w:ascii="Times New Roman" w:hAnsi="Times New Roman" w:cs="Times New Roman"/>
          <w:sz w:val="28"/>
          <w:szCs w:val="28"/>
        </w:rPr>
        <w:t>.</w:t>
      </w:r>
      <w:r w:rsidR="00105B3D">
        <w:rPr>
          <w:rFonts w:ascii="Times New Roman" w:hAnsi="Times New Roman" w:cs="Times New Roman"/>
          <w:sz w:val="28"/>
          <w:szCs w:val="28"/>
        </w:rPr>
        <w:t xml:space="preserve"> Mặt khác, các dấu hiệu của các h</w:t>
      </w:r>
      <w:r w:rsidR="004064ED">
        <w:rPr>
          <w:rFonts w:ascii="Times New Roman" w:hAnsi="Times New Roman" w:cs="Times New Roman"/>
          <w:sz w:val="28"/>
          <w:szCs w:val="28"/>
        </w:rPr>
        <w:t xml:space="preserve">ành vi phạm tội </w:t>
      </w:r>
      <w:r w:rsidR="00105B3D">
        <w:rPr>
          <w:rFonts w:ascii="Times New Roman" w:hAnsi="Times New Roman" w:cs="Times New Roman"/>
          <w:sz w:val="28"/>
          <w:szCs w:val="28"/>
        </w:rPr>
        <w:t xml:space="preserve">cụ thể </w:t>
      </w:r>
      <w:r w:rsidR="004064ED">
        <w:rPr>
          <w:rFonts w:ascii="Times New Roman" w:hAnsi="Times New Roman" w:cs="Times New Roman"/>
          <w:sz w:val="28"/>
          <w:szCs w:val="28"/>
        </w:rPr>
        <w:t>đã được</w:t>
      </w:r>
      <w:r w:rsidR="00105B3D">
        <w:rPr>
          <w:rFonts w:ascii="Times New Roman" w:hAnsi="Times New Roman" w:cs="Times New Roman"/>
          <w:sz w:val="28"/>
          <w:szCs w:val="28"/>
        </w:rPr>
        <w:t xml:space="preserve"> các nhà làm luật</w:t>
      </w:r>
      <w:r w:rsidR="004064ED">
        <w:rPr>
          <w:rFonts w:ascii="Times New Roman" w:hAnsi="Times New Roman" w:cs="Times New Roman"/>
          <w:sz w:val="28"/>
          <w:szCs w:val="28"/>
        </w:rPr>
        <w:t xml:space="preserve"> mô tả khá cụ thể, chi tiế</w:t>
      </w:r>
      <w:r w:rsidR="00A35A30">
        <w:rPr>
          <w:rFonts w:ascii="Times New Roman" w:hAnsi="Times New Roman" w:cs="Times New Roman"/>
          <w:sz w:val="28"/>
          <w:szCs w:val="28"/>
        </w:rPr>
        <w:t>t trong</w:t>
      </w:r>
      <w:r w:rsidR="00105B3D">
        <w:rPr>
          <w:rFonts w:ascii="Times New Roman" w:hAnsi="Times New Roman" w:cs="Times New Roman"/>
          <w:sz w:val="28"/>
          <w:szCs w:val="28"/>
        </w:rPr>
        <w:t xml:space="preserve"> </w:t>
      </w:r>
      <w:r w:rsidR="004064ED">
        <w:rPr>
          <w:rFonts w:ascii="Times New Roman" w:hAnsi="Times New Roman" w:cs="Times New Roman"/>
          <w:sz w:val="28"/>
          <w:szCs w:val="28"/>
        </w:rPr>
        <w:t>các điều luậ</w:t>
      </w:r>
      <w:r w:rsidR="00A35A30">
        <w:rPr>
          <w:rFonts w:ascii="Times New Roman" w:hAnsi="Times New Roman" w:cs="Times New Roman"/>
          <w:sz w:val="28"/>
          <w:szCs w:val="28"/>
        </w:rPr>
        <w:t>t thuộc phần</w:t>
      </w:r>
      <w:r w:rsidR="004064ED">
        <w:rPr>
          <w:rFonts w:ascii="Times New Roman" w:hAnsi="Times New Roman" w:cs="Times New Roman"/>
          <w:sz w:val="28"/>
          <w:szCs w:val="28"/>
        </w:rPr>
        <w:t xml:space="preserve"> các tội phạ</w:t>
      </w:r>
      <w:r w:rsidR="00A35A30">
        <w:rPr>
          <w:rFonts w:ascii="Times New Roman" w:hAnsi="Times New Roman" w:cs="Times New Roman"/>
          <w:sz w:val="28"/>
          <w:szCs w:val="28"/>
        </w:rPr>
        <w:t>m</w:t>
      </w:r>
      <w:r w:rsidR="00105B3D">
        <w:rPr>
          <w:rFonts w:ascii="Times New Roman" w:hAnsi="Times New Roman" w:cs="Times New Roman"/>
          <w:sz w:val="28"/>
          <w:szCs w:val="28"/>
        </w:rPr>
        <w:t xml:space="preserve"> trong BLHS</w:t>
      </w:r>
      <w:r w:rsidR="004064ED">
        <w:rPr>
          <w:rFonts w:ascii="Times New Roman" w:hAnsi="Times New Roman" w:cs="Times New Roman"/>
          <w:sz w:val="28"/>
          <w:szCs w:val="28"/>
        </w:rPr>
        <w:t>. Dựa trên các dấu hiệu này trong sự vận dụng tất cả các quy đị</w:t>
      </w:r>
      <w:r w:rsidR="00A35A30">
        <w:rPr>
          <w:rFonts w:ascii="Times New Roman" w:hAnsi="Times New Roman" w:cs="Times New Roman"/>
          <w:sz w:val="28"/>
          <w:szCs w:val="28"/>
        </w:rPr>
        <w:t>nh có liên quan</w:t>
      </w:r>
      <w:r w:rsidR="004064ED">
        <w:rPr>
          <w:rFonts w:ascii="Times New Roman" w:hAnsi="Times New Roman" w:cs="Times New Roman"/>
          <w:sz w:val="28"/>
          <w:szCs w:val="28"/>
        </w:rPr>
        <w:t xml:space="preserve"> ở phần chung </w:t>
      </w:r>
      <w:r w:rsidR="00A35A30">
        <w:rPr>
          <w:rFonts w:ascii="Times New Roman" w:hAnsi="Times New Roman" w:cs="Times New Roman"/>
          <w:sz w:val="28"/>
          <w:szCs w:val="28"/>
        </w:rPr>
        <w:t xml:space="preserve">thì </w:t>
      </w:r>
      <w:r w:rsidR="004064ED">
        <w:rPr>
          <w:rFonts w:ascii="Times New Roman" w:hAnsi="Times New Roman" w:cs="Times New Roman"/>
          <w:sz w:val="28"/>
          <w:szCs w:val="28"/>
        </w:rPr>
        <w:t>mới có thể xác định chính xác mộ</w:t>
      </w:r>
      <w:r w:rsidR="00105B3D">
        <w:rPr>
          <w:rFonts w:ascii="Times New Roman" w:hAnsi="Times New Roman" w:cs="Times New Roman"/>
          <w:sz w:val="28"/>
          <w:szCs w:val="28"/>
        </w:rPr>
        <w:t>t hành vi có thỏa mãn các dấu hiệu của tội danh cụ thể đó hay không</w:t>
      </w:r>
      <w:r w:rsidR="00CB4E51">
        <w:rPr>
          <w:rFonts w:ascii="Times New Roman" w:hAnsi="Times New Roman" w:cs="Times New Roman"/>
          <w:sz w:val="28"/>
          <w:szCs w:val="28"/>
        </w:rPr>
        <w:t xml:space="preserve">. </w:t>
      </w:r>
    </w:p>
    <w:p w:rsidR="00944A98" w:rsidRPr="00E736F2" w:rsidRDefault="00944A98" w:rsidP="00F0462B">
      <w:pPr>
        <w:spacing w:after="0" w:line="400" w:lineRule="exact"/>
        <w:jc w:val="both"/>
        <w:rPr>
          <w:rFonts w:ascii="Times New Roman" w:hAnsi="Times New Roman" w:cs="Times New Roman"/>
          <w:i/>
          <w:sz w:val="28"/>
          <w:szCs w:val="28"/>
        </w:rPr>
      </w:pPr>
      <w:r w:rsidRPr="00E736F2">
        <w:rPr>
          <w:rFonts w:ascii="Times New Roman" w:hAnsi="Times New Roman" w:cs="Times New Roman"/>
          <w:i/>
          <w:sz w:val="28"/>
          <w:szCs w:val="28"/>
        </w:rPr>
        <w:t xml:space="preserve">1.1.2. </w:t>
      </w:r>
      <w:r w:rsidR="0014762D">
        <w:rPr>
          <w:rFonts w:ascii="Times New Roman" w:hAnsi="Times New Roman" w:cs="Times New Roman"/>
          <w:i/>
          <w:sz w:val="28"/>
          <w:szCs w:val="28"/>
        </w:rPr>
        <w:t>M</w:t>
      </w:r>
      <w:r w:rsidRPr="00E736F2">
        <w:rPr>
          <w:rFonts w:ascii="Times New Roman" w:hAnsi="Times New Roman" w:cs="Times New Roman"/>
          <w:i/>
          <w:sz w:val="28"/>
          <w:szCs w:val="28"/>
        </w:rPr>
        <w:t>ột số quốc gia thuộc dòng họ Common Law</w:t>
      </w:r>
    </w:p>
    <w:p w:rsidR="00105B3D" w:rsidRDefault="00044477" w:rsidP="00BC4ADF">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Nghiên cứu </w:t>
      </w:r>
      <w:r w:rsidR="00EB4A2B">
        <w:rPr>
          <w:rFonts w:ascii="Times New Roman" w:hAnsi="Times New Roman" w:cs="Times New Roman"/>
          <w:sz w:val="28"/>
          <w:szCs w:val="28"/>
        </w:rPr>
        <w:t>BLHS của Vương quố</w:t>
      </w:r>
      <w:r>
        <w:rPr>
          <w:rFonts w:ascii="Times New Roman" w:hAnsi="Times New Roman" w:cs="Times New Roman"/>
          <w:sz w:val="28"/>
          <w:szCs w:val="28"/>
        </w:rPr>
        <w:t>c Anh và xứ</w:t>
      </w:r>
      <w:r w:rsidR="00EB4A2B">
        <w:rPr>
          <w:rFonts w:ascii="Times New Roman" w:hAnsi="Times New Roman" w:cs="Times New Roman"/>
          <w:sz w:val="28"/>
          <w:szCs w:val="28"/>
        </w:rPr>
        <w:t xml:space="preserve"> Wales</w:t>
      </w:r>
      <w:r w:rsidR="00944A98">
        <w:rPr>
          <w:rFonts w:ascii="Times New Roman" w:hAnsi="Times New Roman" w:cs="Times New Roman"/>
          <w:sz w:val="28"/>
          <w:szCs w:val="28"/>
        </w:rPr>
        <w:t xml:space="preserve"> cũng không tìm thấy một quy định về tội phạm. T</w:t>
      </w:r>
      <w:r w:rsidR="00105B3D">
        <w:rPr>
          <w:rFonts w:ascii="Times New Roman" w:hAnsi="Times New Roman" w:cs="Times New Roman"/>
          <w:sz w:val="28"/>
          <w:szCs w:val="28"/>
        </w:rPr>
        <w:t xml:space="preserve">ại phần 1 (PART 1) </w:t>
      </w:r>
      <w:r>
        <w:rPr>
          <w:rFonts w:ascii="Times New Roman" w:hAnsi="Times New Roman" w:cs="Times New Roman"/>
          <w:sz w:val="28"/>
          <w:szCs w:val="28"/>
        </w:rPr>
        <w:t xml:space="preserve">có </w:t>
      </w:r>
      <w:r w:rsidR="00105B3D">
        <w:rPr>
          <w:rFonts w:ascii="Times New Roman" w:hAnsi="Times New Roman" w:cs="Times New Roman"/>
          <w:sz w:val="28"/>
          <w:szCs w:val="28"/>
        </w:rPr>
        <w:t>quy định về</w:t>
      </w:r>
      <w:r w:rsidR="00EB4A2B">
        <w:rPr>
          <w:rFonts w:ascii="Times New Roman" w:hAnsi="Times New Roman" w:cs="Times New Roman"/>
          <w:sz w:val="28"/>
          <w:szCs w:val="28"/>
        </w:rPr>
        <w:t xml:space="preserve"> “Nghi phạm” (</w:t>
      </w:r>
      <w:r w:rsidR="00CE6D24">
        <w:rPr>
          <w:rFonts w:ascii="Times New Roman" w:hAnsi="Times New Roman" w:cs="Times New Roman"/>
          <w:sz w:val="28"/>
          <w:szCs w:val="28"/>
        </w:rPr>
        <w:t>Conspiracy)</w:t>
      </w:r>
      <w:r w:rsidR="00944A98">
        <w:rPr>
          <w:rFonts w:ascii="Times New Roman" w:hAnsi="Times New Roman" w:cs="Times New Roman"/>
          <w:sz w:val="28"/>
          <w:szCs w:val="28"/>
        </w:rPr>
        <w:t xml:space="preserve"> như sau</w:t>
      </w:r>
      <w:r w:rsidR="00CE6D24">
        <w:rPr>
          <w:rFonts w:ascii="Times New Roman" w:hAnsi="Times New Roman" w:cs="Times New Roman"/>
          <w:sz w:val="28"/>
          <w:szCs w:val="28"/>
        </w:rPr>
        <w:t xml:space="preserve">: </w:t>
      </w:r>
      <w:r w:rsidR="00CE6D24" w:rsidRPr="00105B3D">
        <w:rPr>
          <w:rFonts w:ascii="Times New Roman" w:hAnsi="Times New Roman" w:cs="Times New Roman"/>
          <w:i/>
          <w:sz w:val="28"/>
          <w:szCs w:val="28"/>
        </w:rPr>
        <w:t>Chủ thể</w:t>
      </w:r>
      <w:r w:rsidR="00105B3D">
        <w:rPr>
          <w:rFonts w:ascii="Times New Roman" w:hAnsi="Times New Roman" w:cs="Times New Roman"/>
          <w:i/>
          <w:sz w:val="28"/>
          <w:szCs w:val="28"/>
        </w:rPr>
        <w:t xml:space="preserve"> nói trong các</w:t>
      </w:r>
      <w:r w:rsidR="00105B3D" w:rsidRPr="00105B3D">
        <w:rPr>
          <w:rFonts w:ascii="Times New Roman" w:hAnsi="Times New Roman" w:cs="Times New Roman"/>
          <w:i/>
          <w:sz w:val="28"/>
          <w:szCs w:val="28"/>
        </w:rPr>
        <w:t xml:space="preserve"> quy đị</w:t>
      </w:r>
      <w:r w:rsidR="00105B3D">
        <w:rPr>
          <w:rFonts w:ascii="Times New Roman" w:hAnsi="Times New Roman" w:cs="Times New Roman"/>
          <w:i/>
          <w:sz w:val="28"/>
          <w:szCs w:val="28"/>
        </w:rPr>
        <w:t>nh của</w:t>
      </w:r>
      <w:r w:rsidR="00105B3D" w:rsidRPr="00105B3D">
        <w:rPr>
          <w:rFonts w:ascii="Times New Roman" w:hAnsi="Times New Roman" w:cs="Times New Roman"/>
          <w:i/>
          <w:sz w:val="28"/>
          <w:szCs w:val="28"/>
        </w:rPr>
        <w:t xml:space="preserve"> các</w:t>
      </w:r>
      <w:r w:rsidR="00CE6D24" w:rsidRPr="00105B3D">
        <w:rPr>
          <w:rFonts w:ascii="Times New Roman" w:hAnsi="Times New Roman" w:cs="Times New Roman"/>
          <w:i/>
          <w:sz w:val="28"/>
          <w:szCs w:val="28"/>
        </w:rPr>
        <w:t xml:space="preserve"> điều khoản dưới đây của phầ</w:t>
      </w:r>
      <w:r w:rsidR="00105B3D" w:rsidRPr="00105B3D">
        <w:rPr>
          <w:rFonts w:ascii="Times New Roman" w:hAnsi="Times New Roman" w:cs="Times New Roman"/>
          <w:i/>
          <w:sz w:val="28"/>
          <w:szCs w:val="28"/>
        </w:rPr>
        <w:t>n này trong</w:t>
      </w:r>
      <w:r w:rsidR="00CE6D24" w:rsidRPr="00105B3D">
        <w:rPr>
          <w:rFonts w:ascii="Times New Roman" w:hAnsi="Times New Roman" w:cs="Times New Roman"/>
          <w:i/>
          <w:sz w:val="28"/>
          <w:szCs w:val="28"/>
        </w:rPr>
        <w:t xml:space="preserve"> Bộ luậ</w:t>
      </w:r>
      <w:r w:rsidR="00105B3D" w:rsidRPr="00105B3D">
        <w:rPr>
          <w:rFonts w:ascii="Times New Roman" w:hAnsi="Times New Roman" w:cs="Times New Roman"/>
          <w:i/>
          <w:sz w:val="28"/>
          <w:szCs w:val="28"/>
        </w:rPr>
        <w:t>t</w:t>
      </w:r>
      <w:r w:rsidR="00CE6D24" w:rsidRPr="00105B3D">
        <w:rPr>
          <w:rFonts w:ascii="Times New Roman" w:hAnsi="Times New Roman" w:cs="Times New Roman"/>
          <w:i/>
          <w:sz w:val="28"/>
          <w:szCs w:val="28"/>
        </w:rPr>
        <w:t>,</w:t>
      </w:r>
      <w:r w:rsidR="00105B3D" w:rsidRPr="00105B3D">
        <w:rPr>
          <w:rFonts w:ascii="Times New Roman" w:hAnsi="Times New Roman" w:cs="Times New Roman"/>
          <w:i/>
          <w:sz w:val="28"/>
          <w:szCs w:val="28"/>
        </w:rPr>
        <w:t xml:space="preserve"> là</w:t>
      </w:r>
      <w:r w:rsidR="00CE6D24" w:rsidRPr="00105B3D">
        <w:rPr>
          <w:rFonts w:ascii="Times New Roman" w:hAnsi="Times New Roman" w:cs="Times New Roman"/>
          <w:i/>
          <w:sz w:val="28"/>
          <w:szCs w:val="28"/>
        </w:rPr>
        <w:t xml:space="preserve"> ngườ</w:t>
      </w:r>
      <w:r w:rsidR="00105B3D" w:rsidRPr="00105B3D">
        <w:rPr>
          <w:rFonts w:ascii="Times New Roman" w:hAnsi="Times New Roman" w:cs="Times New Roman"/>
          <w:i/>
          <w:sz w:val="28"/>
          <w:szCs w:val="28"/>
        </w:rPr>
        <w:t>i đã cùng</w:t>
      </w:r>
      <w:r w:rsidR="00CE6D24" w:rsidRPr="00105B3D">
        <w:rPr>
          <w:rFonts w:ascii="Times New Roman" w:hAnsi="Times New Roman" w:cs="Times New Roman"/>
          <w:i/>
          <w:sz w:val="28"/>
          <w:szCs w:val="28"/>
        </w:rPr>
        <w:t xml:space="preserve"> với bất cứ một ngườ</w:t>
      </w:r>
      <w:r w:rsidR="00105B3D" w:rsidRPr="00105B3D">
        <w:rPr>
          <w:rFonts w:ascii="Times New Roman" w:hAnsi="Times New Roman" w:cs="Times New Roman"/>
          <w:i/>
          <w:sz w:val="28"/>
          <w:szCs w:val="28"/>
        </w:rPr>
        <w:t>i</w:t>
      </w:r>
      <w:r w:rsidR="00CE6D24" w:rsidRPr="00105B3D">
        <w:rPr>
          <w:rFonts w:ascii="Times New Roman" w:hAnsi="Times New Roman" w:cs="Times New Roman"/>
          <w:i/>
          <w:sz w:val="28"/>
          <w:szCs w:val="28"/>
        </w:rPr>
        <w:t xml:space="preserve"> hoặc </w:t>
      </w:r>
      <w:r w:rsidR="00105B3D">
        <w:rPr>
          <w:rFonts w:ascii="Times New Roman" w:hAnsi="Times New Roman" w:cs="Times New Roman"/>
          <w:i/>
          <w:sz w:val="28"/>
          <w:szCs w:val="28"/>
        </w:rPr>
        <w:t xml:space="preserve">với </w:t>
      </w:r>
      <w:r w:rsidR="00CE6D24" w:rsidRPr="00105B3D">
        <w:rPr>
          <w:rFonts w:ascii="Times New Roman" w:hAnsi="Times New Roman" w:cs="Times New Roman"/>
          <w:i/>
          <w:sz w:val="28"/>
          <w:szCs w:val="28"/>
        </w:rPr>
        <w:t>những ngườ</w:t>
      </w:r>
      <w:r w:rsidR="00105B3D" w:rsidRPr="00105B3D">
        <w:rPr>
          <w:rFonts w:ascii="Times New Roman" w:hAnsi="Times New Roman" w:cs="Times New Roman"/>
          <w:i/>
          <w:sz w:val="28"/>
          <w:szCs w:val="28"/>
        </w:rPr>
        <w:t xml:space="preserve">i khác cố ý thực hiện một tội phạm hoặc các tội phạm, </w:t>
      </w:r>
      <w:r w:rsidR="00105B3D">
        <w:rPr>
          <w:rFonts w:ascii="Times New Roman" w:hAnsi="Times New Roman" w:cs="Times New Roman"/>
          <w:i/>
          <w:sz w:val="28"/>
          <w:szCs w:val="28"/>
        </w:rPr>
        <w:t xml:space="preserve">mà </w:t>
      </w:r>
      <w:r w:rsidR="00105B3D" w:rsidRPr="00105B3D">
        <w:rPr>
          <w:rFonts w:ascii="Times New Roman" w:hAnsi="Times New Roman" w:cs="Times New Roman"/>
          <w:i/>
          <w:sz w:val="28"/>
          <w:szCs w:val="28"/>
        </w:rPr>
        <w:t>đã được một hoặc nhiều bên cùng cố ý thỏa thuận thực hiện, người đó sẽ bị coi là nghi phạm và bị truy tố về tội phạm hoặc các tội phạm đó</w:t>
      </w:r>
      <w:r w:rsidR="00105B3D">
        <w:rPr>
          <w:rFonts w:ascii="Times New Roman" w:hAnsi="Times New Roman" w:cs="Times New Roman"/>
          <w:sz w:val="28"/>
          <w:szCs w:val="28"/>
        </w:rPr>
        <w:t>.</w:t>
      </w:r>
      <w:r w:rsidR="00105B3D">
        <w:rPr>
          <w:rStyle w:val="FootnoteReference"/>
          <w:rFonts w:ascii="Times New Roman" w:hAnsi="Times New Roman" w:cs="Times New Roman"/>
          <w:sz w:val="28"/>
          <w:szCs w:val="28"/>
        </w:rPr>
        <w:footnoteReference w:id="14"/>
      </w:r>
      <w:r w:rsidR="00105B3D">
        <w:rPr>
          <w:rFonts w:ascii="Times New Roman" w:hAnsi="Times New Roman" w:cs="Times New Roman"/>
          <w:sz w:val="28"/>
          <w:szCs w:val="28"/>
        </w:rPr>
        <w:t xml:space="preserve"> Quy định này không phải là quy định về tội phạm nói chung mà chỉ là giải thích về các chủ thể được quy định tại phần 1 của bộ luật, tránh phải nhắc lại nhiều lần trong các quy định tiếp theo.</w:t>
      </w:r>
    </w:p>
    <w:p w:rsidR="00EB4A2B" w:rsidRDefault="00105B3D" w:rsidP="00BC4ADF">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Tương tự như vây, BLHS Hoa Kỳ tại mục 18 – Tội phạm và thủ tục tố tụng hình sự</w:t>
      </w:r>
      <w:r w:rsidR="002B2F1E">
        <w:rPr>
          <w:rFonts w:ascii="Times New Roman" w:hAnsi="Times New Roman" w:cs="Times New Roman"/>
          <w:sz w:val="28"/>
          <w:szCs w:val="28"/>
        </w:rPr>
        <w:t>,</w:t>
      </w:r>
      <w:r>
        <w:rPr>
          <w:rFonts w:ascii="Times New Roman" w:hAnsi="Times New Roman" w:cs="Times New Roman"/>
          <w:sz w:val="28"/>
          <w:szCs w:val="28"/>
        </w:rPr>
        <w:t xml:space="preserve"> cũng không tìm thấy định nghĩa chung về tội phạ</w:t>
      </w:r>
      <w:r w:rsidR="00944A98">
        <w:rPr>
          <w:rFonts w:ascii="Times New Roman" w:hAnsi="Times New Roman" w:cs="Times New Roman"/>
          <w:sz w:val="28"/>
          <w:szCs w:val="28"/>
        </w:rPr>
        <w:t>m</w:t>
      </w:r>
      <w:r>
        <w:rPr>
          <w:rFonts w:ascii="Times New Roman" w:hAnsi="Times New Roman" w:cs="Times New Roman"/>
          <w:sz w:val="28"/>
          <w:szCs w:val="28"/>
        </w:rPr>
        <w:t xml:space="preserve">. Tại Điều 16, chương 1, phần 1, mục 18 </w:t>
      </w:r>
      <w:r w:rsidR="00944A98">
        <w:rPr>
          <w:rFonts w:ascii="Times New Roman" w:hAnsi="Times New Roman" w:cs="Times New Roman"/>
          <w:sz w:val="28"/>
          <w:szCs w:val="28"/>
        </w:rPr>
        <w:t xml:space="preserve">có </w:t>
      </w:r>
      <w:r>
        <w:rPr>
          <w:rFonts w:ascii="Times New Roman" w:hAnsi="Times New Roman" w:cs="Times New Roman"/>
          <w:sz w:val="28"/>
          <w:szCs w:val="28"/>
        </w:rPr>
        <w:t xml:space="preserve">quy định về tội phạm bạo lực là: </w:t>
      </w:r>
      <w:r w:rsidRPr="00105B3D">
        <w:rPr>
          <w:rFonts w:ascii="Times New Roman" w:hAnsi="Times New Roman" w:cs="Times New Roman"/>
          <w:i/>
          <w:sz w:val="28"/>
          <w:szCs w:val="28"/>
        </w:rPr>
        <w:t>(a) một hành vi phạm tội có tình tiết là sử dụng, tìm cách sử dụng hoặc đe dọa sử dụng vũ lực đối với người hoặc tài sản của người khác, hoặc (b) bất kỳ hành vi phạm tội nào là trọng tội và về bản chất tạo ra mộ</w:t>
      </w:r>
      <w:r w:rsidR="00944A98">
        <w:rPr>
          <w:rFonts w:ascii="Times New Roman" w:hAnsi="Times New Roman" w:cs="Times New Roman"/>
          <w:i/>
          <w:sz w:val="28"/>
          <w:szCs w:val="28"/>
        </w:rPr>
        <w:t>t khả năng</w:t>
      </w:r>
      <w:r w:rsidRPr="00105B3D">
        <w:rPr>
          <w:rFonts w:ascii="Times New Roman" w:hAnsi="Times New Roman" w:cs="Times New Roman"/>
          <w:i/>
          <w:sz w:val="28"/>
          <w:szCs w:val="28"/>
        </w:rPr>
        <w:t xml:space="preserve"> là có thể sử dụng vũ lực đối với người hoặc tài sản của người khác trong quá trình phạm tội</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15"/>
      </w:r>
      <w:r>
        <w:rPr>
          <w:rFonts w:ascii="Times New Roman" w:hAnsi="Times New Roman" w:cs="Times New Roman"/>
          <w:sz w:val="28"/>
          <w:szCs w:val="28"/>
        </w:rPr>
        <w:t xml:space="preserve"> </w:t>
      </w:r>
    </w:p>
    <w:p w:rsidR="00105B3D" w:rsidRDefault="00105B3D" w:rsidP="00321771">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BLHS Canada cũng không có định nghĩa về tội phạm nói chung mà chỉ có một điều luật giải thích về các bên trong hành vi phạm tội (Parties to offences): “</w:t>
      </w:r>
      <w:r w:rsidRPr="00105B3D">
        <w:rPr>
          <w:rFonts w:ascii="Times New Roman" w:hAnsi="Times New Roman" w:cs="Times New Roman"/>
          <w:i/>
          <w:sz w:val="28"/>
          <w:szCs w:val="28"/>
        </w:rPr>
        <w:t xml:space="preserve">Một người là một bên trong hành vi phạm tội khi người này: (a) trực tiếp thực hiện hành vi; (b) làm hoặc không làm bất kỳ việc gì với mục đích giúp cho bất </w:t>
      </w:r>
      <w:r w:rsidRPr="00105B3D">
        <w:rPr>
          <w:rFonts w:ascii="Times New Roman" w:hAnsi="Times New Roman" w:cs="Times New Roman"/>
          <w:i/>
          <w:sz w:val="28"/>
          <w:szCs w:val="28"/>
        </w:rPr>
        <w:lastRenderedPageBreak/>
        <w:t>kỳ người nào thực hiện hành vi phạm tội; (c) xúi giục bất kỳ người nào thực hiện hành vi phạm tội</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16"/>
      </w:r>
    </w:p>
    <w:p w:rsidR="00044477" w:rsidRDefault="00105B3D" w:rsidP="00321771">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Như vậy, cũng giống như BLHS CHLB Đức, BLHS CH Pháp, BLHS của Anh, Hoa Kỳ, Canada, các nước theo truyền thống Common Law</w:t>
      </w:r>
      <w:r>
        <w:rPr>
          <w:rStyle w:val="FootnoteReference"/>
          <w:rFonts w:ascii="Times New Roman" w:hAnsi="Times New Roman" w:cs="Times New Roman"/>
          <w:sz w:val="28"/>
          <w:szCs w:val="28"/>
        </w:rPr>
        <w:footnoteReference w:id="17"/>
      </w:r>
      <w:r>
        <w:rPr>
          <w:rFonts w:ascii="Times New Roman" w:hAnsi="Times New Roman" w:cs="Times New Roman"/>
          <w:sz w:val="28"/>
          <w:szCs w:val="28"/>
        </w:rPr>
        <w:t>, cũng đều không đưa ra định nghĩa chung về tội phạm mà chỉ có các định nghĩa mang tính giải thích liên quan đến dạ</w:t>
      </w:r>
      <w:r w:rsidR="00944A98">
        <w:rPr>
          <w:rFonts w:ascii="Times New Roman" w:hAnsi="Times New Roman" w:cs="Times New Roman"/>
          <w:sz w:val="28"/>
          <w:szCs w:val="28"/>
        </w:rPr>
        <w:t xml:space="preserve">ng hành vi phạm tội được quy định tại </w:t>
      </w:r>
      <w:r>
        <w:rPr>
          <w:rFonts w:ascii="Times New Roman" w:hAnsi="Times New Roman" w:cs="Times New Roman"/>
          <w:sz w:val="28"/>
          <w:szCs w:val="28"/>
        </w:rPr>
        <w:t>một phần nào đó trong bộ luật</w:t>
      </w:r>
      <w:r w:rsidR="00944A98">
        <w:rPr>
          <w:rFonts w:ascii="Times New Roman" w:hAnsi="Times New Roman" w:cs="Times New Roman"/>
          <w:sz w:val="28"/>
          <w:szCs w:val="28"/>
        </w:rPr>
        <w:t xml:space="preserve"> hình sự</w:t>
      </w:r>
      <w:r>
        <w:rPr>
          <w:rFonts w:ascii="Times New Roman" w:hAnsi="Times New Roman" w:cs="Times New Roman"/>
          <w:sz w:val="28"/>
          <w:szCs w:val="28"/>
        </w:rPr>
        <w:t xml:space="preserve">. </w:t>
      </w:r>
    </w:p>
    <w:p w:rsidR="00105B3D" w:rsidRPr="00E736F2" w:rsidRDefault="00105B3D" w:rsidP="00F0462B">
      <w:pPr>
        <w:spacing w:after="0" w:line="400" w:lineRule="exact"/>
        <w:jc w:val="both"/>
        <w:rPr>
          <w:rFonts w:ascii="Times New Roman" w:hAnsi="Times New Roman" w:cs="Times New Roman"/>
          <w:i/>
          <w:sz w:val="28"/>
          <w:szCs w:val="28"/>
        </w:rPr>
      </w:pPr>
      <w:r w:rsidRPr="00E736F2">
        <w:rPr>
          <w:rFonts w:ascii="Times New Roman" w:hAnsi="Times New Roman" w:cs="Times New Roman"/>
          <w:i/>
          <w:sz w:val="28"/>
          <w:szCs w:val="28"/>
        </w:rPr>
        <w:t>1.2. Trường phái đị</w:t>
      </w:r>
      <w:r w:rsidR="0014762D">
        <w:rPr>
          <w:rFonts w:ascii="Times New Roman" w:hAnsi="Times New Roman" w:cs="Times New Roman"/>
          <w:i/>
          <w:sz w:val="28"/>
          <w:szCs w:val="28"/>
        </w:rPr>
        <w:t>nh nghĩa</w:t>
      </w:r>
      <w:r w:rsidRPr="00E736F2">
        <w:rPr>
          <w:rFonts w:ascii="Times New Roman" w:hAnsi="Times New Roman" w:cs="Times New Roman"/>
          <w:i/>
          <w:sz w:val="28"/>
          <w:szCs w:val="28"/>
        </w:rPr>
        <w:t xml:space="preserve"> tội phạm trong BLHS</w:t>
      </w:r>
    </w:p>
    <w:p w:rsidR="00105B3D" w:rsidRDefault="00105B3D" w:rsidP="00321771">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Khác với các quốc gia nói trên, một số quốc gia đã cố gắ</w:t>
      </w:r>
      <w:r w:rsidR="00044477">
        <w:rPr>
          <w:rFonts w:ascii="Times New Roman" w:hAnsi="Times New Roman" w:cs="Times New Roman"/>
          <w:sz w:val="28"/>
          <w:szCs w:val="28"/>
        </w:rPr>
        <w:t>ng đưa ra</w:t>
      </w:r>
      <w:r>
        <w:rPr>
          <w:rFonts w:ascii="Times New Roman" w:hAnsi="Times New Roman" w:cs="Times New Roman"/>
          <w:sz w:val="28"/>
          <w:szCs w:val="28"/>
        </w:rPr>
        <w:t xml:space="preserve"> định nghĩa về tội phạm trong BLHS</w:t>
      </w:r>
      <w:r w:rsidR="00321771">
        <w:rPr>
          <w:rFonts w:ascii="Times New Roman" w:hAnsi="Times New Roman" w:cs="Times New Roman"/>
          <w:sz w:val="28"/>
          <w:szCs w:val="28"/>
        </w:rPr>
        <w:t xml:space="preserve"> </w:t>
      </w:r>
      <w:r w:rsidR="00944A98">
        <w:rPr>
          <w:rFonts w:ascii="Times New Roman" w:hAnsi="Times New Roman" w:cs="Times New Roman"/>
          <w:sz w:val="28"/>
          <w:szCs w:val="28"/>
        </w:rPr>
        <w:t xml:space="preserve">như </w:t>
      </w:r>
      <w:r>
        <w:rPr>
          <w:rFonts w:ascii="Times New Roman" w:hAnsi="Times New Roman" w:cs="Times New Roman"/>
          <w:sz w:val="28"/>
          <w:szCs w:val="28"/>
        </w:rPr>
        <w:t xml:space="preserve">Thụy Điển, CHLB Nga, Trung Quốc </w:t>
      </w:r>
      <w:r w:rsidR="00944A98">
        <w:rPr>
          <w:rFonts w:ascii="Times New Roman" w:hAnsi="Times New Roman" w:cs="Times New Roman"/>
          <w:sz w:val="28"/>
          <w:szCs w:val="28"/>
        </w:rPr>
        <w:t xml:space="preserve">... </w:t>
      </w:r>
    </w:p>
    <w:p w:rsidR="00105B3D" w:rsidRDefault="00105B3D" w:rsidP="00321771">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Các nhà lập pháp Thụy Điển đã cố gắng đưa ra một định nghĩa tội phạm ở mức khái quát nhất. Theo đó, </w:t>
      </w:r>
      <w:r w:rsidR="00110998">
        <w:rPr>
          <w:rFonts w:ascii="Times New Roman" w:hAnsi="Times New Roman" w:cs="Times New Roman"/>
          <w:sz w:val="28"/>
          <w:szCs w:val="28"/>
        </w:rPr>
        <w:t>(</w:t>
      </w:r>
      <w:r w:rsidR="00110998" w:rsidRPr="00110998">
        <w:rPr>
          <w:rFonts w:ascii="Times New Roman" w:hAnsi="Times New Roman" w:cs="Times New Roman"/>
          <w:sz w:val="28"/>
          <w:szCs w:val="28"/>
        </w:rPr>
        <w:t>A crime is an act defined in this Code or in another law or statutory</w:t>
      </w:r>
      <w:r w:rsidR="00110998">
        <w:rPr>
          <w:rFonts w:ascii="Times New Roman" w:hAnsi="Times New Roman" w:cs="Times New Roman"/>
          <w:sz w:val="28"/>
          <w:szCs w:val="28"/>
        </w:rPr>
        <w:t xml:space="preserve"> </w:t>
      </w:r>
      <w:r w:rsidR="00110998" w:rsidRPr="00110998">
        <w:rPr>
          <w:rFonts w:ascii="Times New Roman" w:hAnsi="Times New Roman" w:cs="Times New Roman"/>
          <w:sz w:val="28"/>
          <w:szCs w:val="28"/>
        </w:rPr>
        <w:t>instrument for which a punishme</w:t>
      </w:r>
      <w:r w:rsidR="00044477">
        <w:rPr>
          <w:rFonts w:ascii="Times New Roman" w:hAnsi="Times New Roman" w:cs="Times New Roman"/>
          <w:sz w:val="28"/>
          <w:szCs w:val="28"/>
        </w:rPr>
        <w:t>nt as stated below is provided.</w:t>
      </w:r>
      <w:r w:rsidR="00110998">
        <w:rPr>
          <w:rFonts w:ascii="Times New Roman" w:hAnsi="Times New Roman" w:cs="Times New Roman"/>
          <w:sz w:val="28"/>
          <w:szCs w:val="28"/>
        </w:rPr>
        <w:t>)</w:t>
      </w:r>
      <w:r w:rsidR="00044477">
        <w:rPr>
          <w:rFonts w:ascii="Times New Roman" w:hAnsi="Times New Roman" w:cs="Times New Roman"/>
          <w:sz w:val="28"/>
          <w:szCs w:val="28"/>
        </w:rPr>
        <w:t xml:space="preserve"> </w:t>
      </w:r>
      <w:r>
        <w:rPr>
          <w:rFonts w:ascii="Times New Roman" w:hAnsi="Times New Roman" w:cs="Times New Roman"/>
          <w:sz w:val="28"/>
          <w:szCs w:val="28"/>
        </w:rPr>
        <w:t>“</w:t>
      </w:r>
      <w:r w:rsidRPr="00110998">
        <w:rPr>
          <w:rFonts w:ascii="Times New Roman" w:hAnsi="Times New Roman" w:cs="Times New Roman"/>
          <w:i/>
          <w:sz w:val="28"/>
          <w:szCs w:val="28"/>
        </w:rPr>
        <w:t>Một tội phạm là một hành vi đượ</w:t>
      </w:r>
      <w:r w:rsidR="00110998">
        <w:rPr>
          <w:rFonts w:ascii="Times New Roman" w:hAnsi="Times New Roman" w:cs="Times New Roman"/>
          <w:i/>
          <w:sz w:val="28"/>
          <w:szCs w:val="28"/>
        </w:rPr>
        <w:t>c xác định</w:t>
      </w:r>
      <w:r w:rsidRPr="00110998">
        <w:rPr>
          <w:rFonts w:ascii="Times New Roman" w:hAnsi="Times New Roman" w:cs="Times New Roman"/>
          <w:i/>
          <w:sz w:val="28"/>
          <w:szCs w:val="28"/>
        </w:rPr>
        <w:t xml:space="preserve"> trong Bộ luật này hoặc trong luật khác hoặc trong các văn bản </w:t>
      </w:r>
      <w:r w:rsidR="00110998">
        <w:rPr>
          <w:rFonts w:ascii="Times New Roman" w:hAnsi="Times New Roman" w:cs="Times New Roman"/>
          <w:i/>
          <w:sz w:val="28"/>
          <w:szCs w:val="28"/>
        </w:rPr>
        <w:t xml:space="preserve">pháp </w:t>
      </w:r>
      <w:r w:rsidRPr="00110998">
        <w:rPr>
          <w:rFonts w:ascii="Times New Roman" w:hAnsi="Times New Roman" w:cs="Times New Roman"/>
          <w:i/>
          <w:sz w:val="28"/>
          <w:szCs w:val="28"/>
        </w:rPr>
        <w:t xml:space="preserve">luật khác </w:t>
      </w:r>
      <w:r w:rsidR="003877A3">
        <w:rPr>
          <w:rFonts w:ascii="Times New Roman" w:hAnsi="Times New Roman" w:cs="Times New Roman"/>
          <w:i/>
          <w:sz w:val="28"/>
          <w:szCs w:val="28"/>
        </w:rPr>
        <w:t>theo đó sẽ</w:t>
      </w:r>
      <w:r w:rsidRPr="00110998">
        <w:rPr>
          <w:rFonts w:ascii="Times New Roman" w:hAnsi="Times New Roman" w:cs="Times New Roman"/>
          <w:i/>
          <w:sz w:val="28"/>
          <w:szCs w:val="28"/>
        </w:rPr>
        <w:t xml:space="preserve"> bị áp dụng một hình phạ</w:t>
      </w:r>
      <w:r w:rsidR="003877A3">
        <w:rPr>
          <w:rFonts w:ascii="Times New Roman" w:hAnsi="Times New Roman" w:cs="Times New Roman"/>
          <w:i/>
          <w:sz w:val="28"/>
          <w:szCs w:val="28"/>
        </w:rPr>
        <w:t>t dưới đây</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18"/>
      </w:r>
      <w:r>
        <w:rPr>
          <w:rFonts w:ascii="Times New Roman" w:hAnsi="Times New Roman" w:cs="Times New Roman"/>
          <w:sz w:val="28"/>
          <w:szCs w:val="28"/>
        </w:rPr>
        <w:t xml:space="preserve"> </w:t>
      </w:r>
      <w:r w:rsidR="00944A98">
        <w:rPr>
          <w:rFonts w:ascii="Times New Roman" w:hAnsi="Times New Roman" w:cs="Times New Roman"/>
          <w:sz w:val="28"/>
          <w:szCs w:val="28"/>
        </w:rPr>
        <w:t>Có thể thấy, trong định nghĩa này, nhà lập pháp đã chú trọng đến hai dấu hiệu: Dấu hiệu hành vi; dấu hiệu bị quy định trong BLHS và dấu hiệu hình phạt.</w:t>
      </w:r>
      <w:r w:rsidR="00E861C4">
        <w:rPr>
          <w:rFonts w:ascii="Times New Roman" w:hAnsi="Times New Roman" w:cs="Times New Roman"/>
          <w:sz w:val="28"/>
          <w:szCs w:val="28"/>
        </w:rPr>
        <w:t xml:space="preserve"> Mặc dù định nghĩa khá đơn giản, nhưng cho</w:t>
      </w:r>
      <w:r w:rsidR="00044477">
        <w:rPr>
          <w:rFonts w:ascii="Times New Roman" w:hAnsi="Times New Roman" w:cs="Times New Roman"/>
          <w:sz w:val="28"/>
          <w:szCs w:val="28"/>
        </w:rPr>
        <w:t xml:space="preserve"> thấy đây là một định nghĩa rất khôn ngoan.</w:t>
      </w:r>
      <w:r w:rsidR="00E861C4">
        <w:rPr>
          <w:rFonts w:ascii="Times New Roman" w:hAnsi="Times New Roman" w:cs="Times New Roman"/>
          <w:sz w:val="28"/>
          <w:szCs w:val="28"/>
        </w:rPr>
        <w:t xml:space="preserve"> C</w:t>
      </w:r>
      <w:r>
        <w:rPr>
          <w:rFonts w:ascii="Times New Roman" w:hAnsi="Times New Roman" w:cs="Times New Roman"/>
          <w:sz w:val="28"/>
          <w:szCs w:val="28"/>
        </w:rPr>
        <w:t>ác nhà lập pháp Thụy Điển</w:t>
      </w:r>
      <w:r w:rsidR="00E861C4">
        <w:rPr>
          <w:rFonts w:ascii="Times New Roman" w:hAnsi="Times New Roman" w:cs="Times New Roman"/>
          <w:sz w:val="28"/>
          <w:szCs w:val="28"/>
        </w:rPr>
        <w:t xml:space="preserve"> đưa ra một định nghĩa về tội phạm, nhưng</w:t>
      </w:r>
      <w:r>
        <w:rPr>
          <w:rFonts w:ascii="Times New Roman" w:hAnsi="Times New Roman" w:cs="Times New Roman"/>
          <w:sz w:val="28"/>
          <w:szCs w:val="28"/>
        </w:rPr>
        <w:t xml:space="preserve"> dườ</w:t>
      </w:r>
      <w:r w:rsidR="003877A3">
        <w:rPr>
          <w:rFonts w:ascii="Times New Roman" w:hAnsi="Times New Roman" w:cs="Times New Roman"/>
          <w:sz w:val="28"/>
          <w:szCs w:val="28"/>
        </w:rPr>
        <w:t>ng như</w:t>
      </w:r>
      <w:r w:rsidR="00E861C4">
        <w:rPr>
          <w:rFonts w:ascii="Times New Roman" w:hAnsi="Times New Roman" w:cs="Times New Roman"/>
          <w:sz w:val="28"/>
          <w:szCs w:val="28"/>
        </w:rPr>
        <w:t xml:space="preserve"> lại không</w:t>
      </w:r>
      <w:r>
        <w:rPr>
          <w:rFonts w:ascii="Times New Roman" w:hAnsi="Times New Roman" w:cs="Times New Roman"/>
          <w:sz w:val="28"/>
          <w:szCs w:val="28"/>
        </w:rPr>
        <w:t xml:space="preserve"> muố</w:t>
      </w:r>
      <w:r w:rsidR="00E861C4">
        <w:rPr>
          <w:rFonts w:ascii="Times New Roman" w:hAnsi="Times New Roman" w:cs="Times New Roman"/>
          <w:sz w:val="28"/>
          <w:szCs w:val="28"/>
        </w:rPr>
        <w:t>n</w:t>
      </w:r>
      <w:r w:rsidR="0052264D">
        <w:rPr>
          <w:rFonts w:ascii="Times New Roman" w:hAnsi="Times New Roman" w:cs="Times New Roman"/>
          <w:sz w:val="28"/>
          <w:szCs w:val="28"/>
        </w:rPr>
        <w:t xml:space="preserve"> xác định </w:t>
      </w:r>
      <w:r w:rsidR="00E861C4">
        <w:rPr>
          <w:rFonts w:ascii="Times New Roman" w:hAnsi="Times New Roman" w:cs="Times New Roman"/>
          <w:sz w:val="28"/>
          <w:szCs w:val="28"/>
        </w:rPr>
        <w:t xml:space="preserve">cụ thể, rõ ràng </w:t>
      </w:r>
      <w:r w:rsidR="0052264D">
        <w:rPr>
          <w:rFonts w:ascii="Times New Roman" w:hAnsi="Times New Roman" w:cs="Times New Roman"/>
          <w:sz w:val="28"/>
          <w:szCs w:val="28"/>
        </w:rPr>
        <w:t xml:space="preserve">các dấu hiệu </w:t>
      </w:r>
      <w:r w:rsidR="00E861C4">
        <w:rPr>
          <w:rFonts w:ascii="Times New Roman" w:hAnsi="Times New Roman" w:cs="Times New Roman"/>
          <w:sz w:val="28"/>
          <w:szCs w:val="28"/>
        </w:rPr>
        <w:t xml:space="preserve">nội hàm </w:t>
      </w:r>
      <w:r w:rsidR="0052264D">
        <w:rPr>
          <w:rFonts w:ascii="Times New Roman" w:hAnsi="Times New Roman" w:cs="Times New Roman"/>
          <w:sz w:val="28"/>
          <w:szCs w:val="28"/>
        </w:rPr>
        <w:t>của tội phạm. Thay vì để cho các nhà khoa học, những người giảng dạy, giải thích về định nghĩa tội phạm, nhà làm luật đưa ra một định nghĩa như là một nguyên tắc để xác định tội phạm. Chính vì định nghĩa dưới dạng nguyên tắc nên</w:t>
      </w:r>
      <w:r w:rsidR="003877A3">
        <w:rPr>
          <w:rFonts w:ascii="Times New Roman" w:hAnsi="Times New Roman" w:cs="Times New Roman"/>
          <w:sz w:val="28"/>
          <w:szCs w:val="28"/>
        </w:rPr>
        <w:t xml:space="preserve"> để tạo thuận lợi cho việ</w:t>
      </w:r>
      <w:r w:rsidR="0052264D">
        <w:rPr>
          <w:rFonts w:ascii="Times New Roman" w:hAnsi="Times New Roman" w:cs="Times New Roman"/>
          <w:sz w:val="28"/>
          <w:szCs w:val="28"/>
        </w:rPr>
        <w:t>c áp dụng pháp luật</w:t>
      </w:r>
      <w:r w:rsidR="003877A3">
        <w:rPr>
          <w:rFonts w:ascii="Times New Roman" w:hAnsi="Times New Roman" w:cs="Times New Roman"/>
          <w:sz w:val="28"/>
          <w:szCs w:val="28"/>
        </w:rPr>
        <w:t xml:space="preserve">, các nhà lập pháp hình sự </w:t>
      </w:r>
      <w:r w:rsidR="0052264D">
        <w:rPr>
          <w:rFonts w:ascii="Times New Roman" w:hAnsi="Times New Roman" w:cs="Times New Roman"/>
          <w:sz w:val="28"/>
          <w:szCs w:val="28"/>
        </w:rPr>
        <w:t xml:space="preserve">Thụy Điển cũng </w:t>
      </w:r>
      <w:r w:rsidR="003877A3">
        <w:rPr>
          <w:rFonts w:ascii="Times New Roman" w:hAnsi="Times New Roman" w:cs="Times New Roman"/>
          <w:sz w:val="28"/>
          <w:szCs w:val="28"/>
        </w:rPr>
        <w:t>đã mô tả</w:t>
      </w:r>
      <w:r w:rsidR="0052264D">
        <w:rPr>
          <w:rFonts w:ascii="Times New Roman" w:hAnsi="Times New Roman" w:cs="Times New Roman"/>
          <w:sz w:val="28"/>
          <w:szCs w:val="28"/>
        </w:rPr>
        <w:t xml:space="preserve"> rất</w:t>
      </w:r>
      <w:r w:rsidR="003877A3">
        <w:rPr>
          <w:rFonts w:ascii="Times New Roman" w:hAnsi="Times New Roman" w:cs="Times New Roman"/>
          <w:sz w:val="28"/>
          <w:szCs w:val="28"/>
        </w:rPr>
        <w:t xml:space="preserve"> chi tiết, cụ thể các quy định ở </w:t>
      </w:r>
      <w:r w:rsidR="0052264D">
        <w:rPr>
          <w:rFonts w:ascii="Times New Roman" w:hAnsi="Times New Roman" w:cs="Times New Roman"/>
          <w:sz w:val="28"/>
          <w:szCs w:val="28"/>
        </w:rPr>
        <w:t xml:space="preserve">cả </w:t>
      </w:r>
      <w:r w:rsidR="003877A3">
        <w:rPr>
          <w:rFonts w:ascii="Times New Roman" w:hAnsi="Times New Roman" w:cs="Times New Roman"/>
          <w:sz w:val="28"/>
          <w:szCs w:val="28"/>
        </w:rPr>
        <w:t>phần chung, lẫn các quy định ở phần các</w:t>
      </w:r>
      <w:r>
        <w:rPr>
          <w:rFonts w:ascii="Times New Roman" w:hAnsi="Times New Roman" w:cs="Times New Roman"/>
          <w:sz w:val="28"/>
          <w:szCs w:val="28"/>
        </w:rPr>
        <w:t xml:space="preserve"> tộ</w:t>
      </w:r>
      <w:r w:rsidR="003877A3">
        <w:rPr>
          <w:rFonts w:ascii="Times New Roman" w:hAnsi="Times New Roman" w:cs="Times New Roman"/>
          <w:sz w:val="28"/>
          <w:szCs w:val="28"/>
        </w:rPr>
        <w:t>i phạm trong BLHS</w:t>
      </w:r>
      <w:r>
        <w:rPr>
          <w:rFonts w:ascii="Times New Roman" w:hAnsi="Times New Roman" w:cs="Times New Roman"/>
          <w:sz w:val="28"/>
          <w:szCs w:val="28"/>
        </w:rPr>
        <w:t xml:space="preserve">. </w:t>
      </w:r>
      <w:r w:rsidR="003877A3">
        <w:rPr>
          <w:rFonts w:ascii="Times New Roman" w:hAnsi="Times New Roman" w:cs="Times New Roman"/>
          <w:sz w:val="28"/>
          <w:szCs w:val="28"/>
        </w:rPr>
        <w:t xml:space="preserve">Ví dụ </w:t>
      </w:r>
      <w:r>
        <w:rPr>
          <w:rFonts w:ascii="Times New Roman" w:hAnsi="Times New Roman" w:cs="Times New Roman"/>
          <w:sz w:val="28"/>
          <w:szCs w:val="28"/>
        </w:rPr>
        <w:t>Tội giết người được quy định: “</w:t>
      </w:r>
      <w:r w:rsidRPr="00105B3D">
        <w:rPr>
          <w:rFonts w:ascii="Times New Roman" w:hAnsi="Times New Roman" w:cs="Times New Roman"/>
          <w:i/>
          <w:sz w:val="28"/>
          <w:szCs w:val="28"/>
        </w:rPr>
        <w:t>Người nào tước đoạt tính mạng của người khác sẽ bị xử tội giết ngườ</w:t>
      </w:r>
      <w:r w:rsidR="002B2F1E">
        <w:rPr>
          <w:rFonts w:ascii="Times New Roman" w:hAnsi="Times New Roman" w:cs="Times New Roman"/>
          <w:i/>
          <w:sz w:val="28"/>
          <w:szCs w:val="28"/>
        </w:rPr>
        <w:t>i …</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19"/>
      </w:r>
      <w:r>
        <w:rPr>
          <w:rFonts w:ascii="Times New Roman" w:hAnsi="Times New Roman" w:cs="Times New Roman"/>
          <w:sz w:val="28"/>
          <w:szCs w:val="28"/>
        </w:rPr>
        <w:t xml:space="preserve"> Tội trộm cắp được quy định “</w:t>
      </w:r>
      <w:r w:rsidRPr="00CF2CFC">
        <w:rPr>
          <w:rFonts w:ascii="Times New Roman" w:hAnsi="Times New Roman" w:cs="Times New Roman"/>
          <w:i/>
          <w:sz w:val="28"/>
          <w:szCs w:val="28"/>
        </w:rPr>
        <w:t>Người nào lấy một cách bất hợp pháp những gì thuộc về người khác với ý đị</w:t>
      </w:r>
      <w:r w:rsidR="00CF2CFC">
        <w:rPr>
          <w:rFonts w:ascii="Times New Roman" w:hAnsi="Times New Roman" w:cs="Times New Roman"/>
          <w:i/>
          <w:sz w:val="28"/>
          <w:szCs w:val="28"/>
        </w:rPr>
        <w:t>nh chiếm đoạt nó</w:t>
      </w:r>
      <w:r w:rsidRPr="00CF2CFC">
        <w:rPr>
          <w:rFonts w:ascii="Times New Roman" w:hAnsi="Times New Roman" w:cs="Times New Roman"/>
          <w:i/>
          <w:sz w:val="28"/>
          <w:szCs w:val="28"/>
        </w:rPr>
        <w:t xml:space="preserve"> thì</w:t>
      </w:r>
      <w:r w:rsidR="002B2F1E">
        <w:rPr>
          <w:rFonts w:ascii="Times New Roman" w:hAnsi="Times New Roman" w:cs="Times New Roman"/>
          <w:i/>
          <w:sz w:val="28"/>
          <w:szCs w:val="28"/>
        </w:rPr>
        <w:t xml:space="preserve"> …</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20"/>
      </w:r>
    </w:p>
    <w:p w:rsidR="00403785" w:rsidRDefault="00403785" w:rsidP="00F0462B">
      <w:pPr>
        <w:spacing w:after="0" w:line="400"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BLHS </w:t>
      </w:r>
      <w:r w:rsidR="00800265">
        <w:rPr>
          <w:rFonts w:ascii="Times New Roman" w:hAnsi="Times New Roman" w:cs="Times New Roman"/>
          <w:sz w:val="28"/>
          <w:szCs w:val="28"/>
        </w:rPr>
        <w:t>Liên bang</w:t>
      </w:r>
      <w:r w:rsidR="004B41B7">
        <w:rPr>
          <w:rFonts w:ascii="Times New Roman" w:hAnsi="Times New Roman" w:cs="Times New Roman"/>
          <w:sz w:val="28"/>
          <w:szCs w:val="28"/>
        </w:rPr>
        <w:t xml:space="preserve"> (LB)</w:t>
      </w:r>
      <w:r w:rsidR="00800265">
        <w:rPr>
          <w:rFonts w:ascii="Times New Roman" w:hAnsi="Times New Roman" w:cs="Times New Roman"/>
          <w:sz w:val="28"/>
          <w:szCs w:val="28"/>
        </w:rPr>
        <w:t xml:space="preserve"> Nga định nghĩa</w:t>
      </w:r>
      <w:r w:rsidR="003877A3">
        <w:rPr>
          <w:rFonts w:ascii="Times New Roman" w:hAnsi="Times New Roman" w:cs="Times New Roman"/>
          <w:sz w:val="28"/>
          <w:szCs w:val="28"/>
        </w:rPr>
        <w:t xml:space="preserve"> tội phạm</w:t>
      </w:r>
      <w:r w:rsidR="00800265">
        <w:rPr>
          <w:rFonts w:ascii="Times New Roman" w:hAnsi="Times New Roman" w:cs="Times New Roman"/>
          <w:sz w:val="28"/>
          <w:szCs w:val="28"/>
        </w:rPr>
        <w:t xml:space="preserve">: </w:t>
      </w:r>
      <w:r w:rsidR="00110998">
        <w:rPr>
          <w:rFonts w:ascii="Times New Roman" w:hAnsi="Times New Roman" w:cs="Times New Roman"/>
          <w:sz w:val="28"/>
          <w:szCs w:val="28"/>
        </w:rPr>
        <w:t>(</w:t>
      </w:r>
      <w:r w:rsidR="00110998" w:rsidRPr="002B2F1E">
        <w:rPr>
          <w:rFonts w:ascii="Times New Roman" w:hAnsi="Times New Roman" w:cs="Times New Roman"/>
          <w:i/>
          <w:sz w:val="28"/>
          <w:szCs w:val="28"/>
        </w:rPr>
        <w:t>A socially dangerous act, committed with guilt and prohibited by this Code under threat of punishment, shall be deemed to be a crime</w:t>
      </w:r>
      <w:r w:rsidR="00110998">
        <w:rPr>
          <w:rFonts w:ascii="Times New Roman" w:hAnsi="Times New Roman" w:cs="Times New Roman"/>
          <w:sz w:val="28"/>
          <w:szCs w:val="28"/>
        </w:rPr>
        <w:t>)</w:t>
      </w:r>
      <w:r w:rsidR="003877A3" w:rsidRPr="003877A3">
        <w:rPr>
          <w:rStyle w:val="FootnoteReference"/>
          <w:rFonts w:ascii="Times New Roman" w:hAnsi="Times New Roman" w:cs="Times New Roman"/>
          <w:sz w:val="28"/>
          <w:szCs w:val="28"/>
        </w:rPr>
        <w:t xml:space="preserve"> </w:t>
      </w:r>
      <w:r w:rsidR="003877A3">
        <w:rPr>
          <w:rStyle w:val="FootnoteReference"/>
          <w:rFonts w:ascii="Times New Roman" w:hAnsi="Times New Roman" w:cs="Times New Roman"/>
          <w:sz w:val="28"/>
          <w:szCs w:val="28"/>
        </w:rPr>
        <w:footnoteReference w:id="21"/>
      </w:r>
      <w:r w:rsidR="003877A3">
        <w:rPr>
          <w:rFonts w:ascii="Times New Roman" w:hAnsi="Times New Roman" w:cs="Times New Roman"/>
          <w:sz w:val="28"/>
          <w:szCs w:val="28"/>
        </w:rPr>
        <w:t xml:space="preserve">: </w:t>
      </w:r>
      <w:r w:rsidR="00D81E40">
        <w:rPr>
          <w:rFonts w:ascii="Times New Roman" w:hAnsi="Times New Roman" w:cs="Times New Roman"/>
          <w:i/>
          <w:sz w:val="28"/>
          <w:szCs w:val="28"/>
        </w:rPr>
        <w:t>Việc thực hiện m</w:t>
      </w:r>
      <w:r w:rsidR="00D81E40" w:rsidRPr="008905A7">
        <w:rPr>
          <w:rFonts w:ascii="Times New Roman" w:hAnsi="Times New Roman" w:cs="Times New Roman"/>
          <w:i/>
          <w:sz w:val="28"/>
          <w:szCs w:val="28"/>
        </w:rPr>
        <w:t>ột hành vi nguy hiểm cho xã hộ</w:t>
      </w:r>
      <w:r w:rsidR="00D81E40">
        <w:rPr>
          <w:rFonts w:ascii="Times New Roman" w:hAnsi="Times New Roman" w:cs="Times New Roman"/>
          <w:i/>
          <w:sz w:val="28"/>
          <w:szCs w:val="28"/>
        </w:rPr>
        <w:t xml:space="preserve">i, </w:t>
      </w:r>
      <w:r w:rsidR="00652615">
        <w:rPr>
          <w:rFonts w:ascii="Times New Roman" w:hAnsi="Times New Roman" w:cs="Times New Roman"/>
          <w:i/>
          <w:sz w:val="28"/>
          <w:szCs w:val="28"/>
        </w:rPr>
        <w:t xml:space="preserve">được xác định có lỗi và bị cấm theo quy định của bộ luật này, có thể phải chịu một hình phạt, sẽ </w:t>
      </w:r>
      <w:r w:rsidR="00D81E40" w:rsidRPr="008905A7">
        <w:rPr>
          <w:rFonts w:ascii="Times New Roman" w:hAnsi="Times New Roman" w:cs="Times New Roman"/>
          <w:i/>
          <w:sz w:val="28"/>
          <w:szCs w:val="28"/>
        </w:rPr>
        <w:t>bị coi là một tội phạm</w:t>
      </w:r>
      <w:r w:rsidR="00D81E40">
        <w:rPr>
          <w:rFonts w:ascii="Times New Roman" w:hAnsi="Times New Roman" w:cs="Times New Roman"/>
          <w:sz w:val="28"/>
          <w:szCs w:val="28"/>
        </w:rPr>
        <w:t xml:space="preserve">. </w:t>
      </w:r>
      <w:r w:rsidR="004B41B7">
        <w:rPr>
          <w:rFonts w:ascii="Times New Roman" w:hAnsi="Times New Roman" w:cs="Times New Roman"/>
          <w:sz w:val="28"/>
          <w:szCs w:val="28"/>
        </w:rPr>
        <w:t xml:space="preserve">Có thể thấy, khác với định nghĩa trong BLHS Thụy Điển, BLHS LB Nga đã đưa ra một định nghĩa chi tiết hơn bao gồm 4 dấu hiệu (đặc điểm) là hành vi nguy hiểm cho xã hội, lỗi, bị bộ luật cấm và </w:t>
      </w:r>
      <w:r w:rsidR="00652615">
        <w:rPr>
          <w:rFonts w:ascii="Times New Roman" w:hAnsi="Times New Roman" w:cs="Times New Roman"/>
          <w:sz w:val="28"/>
          <w:szCs w:val="28"/>
        </w:rPr>
        <w:t xml:space="preserve">có thể chịu </w:t>
      </w:r>
      <w:r w:rsidR="004B41B7">
        <w:rPr>
          <w:rFonts w:ascii="Times New Roman" w:hAnsi="Times New Roman" w:cs="Times New Roman"/>
          <w:sz w:val="28"/>
          <w:szCs w:val="28"/>
        </w:rPr>
        <w:t>hình phạt. Tuy nhiên, nghiên cứu quy định tại phần chung của BLHS LB Nga cho thấy, c</w:t>
      </w:r>
      <w:r w:rsidR="008905A7">
        <w:rPr>
          <w:rFonts w:ascii="Times New Roman" w:hAnsi="Times New Roman" w:cs="Times New Roman"/>
          <w:sz w:val="28"/>
          <w:szCs w:val="28"/>
        </w:rPr>
        <w:t>ùng vớ</w:t>
      </w:r>
      <w:r w:rsidR="004B41B7">
        <w:rPr>
          <w:rFonts w:ascii="Times New Roman" w:hAnsi="Times New Roman" w:cs="Times New Roman"/>
          <w:sz w:val="28"/>
          <w:szCs w:val="28"/>
        </w:rPr>
        <w:t xml:space="preserve">i định nghĩa </w:t>
      </w:r>
      <w:r w:rsidR="00652615">
        <w:rPr>
          <w:rFonts w:ascii="Times New Roman" w:hAnsi="Times New Roman" w:cs="Times New Roman"/>
          <w:sz w:val="28"/>
          <w:szCs w:val="28"/>
        </w:rPr>
        <w:t xml:space="preserve">khá chi tiết </w:t>
      </w:r>
      <w:r w:rsidR="004B41B7">
        <w:rPr>
          <w:rFonts w:ascii="Times New Roman" w:hAnsi="Times New Roman" w:cs="Times New Roman"/>
          <w:sz w:val="28"/>
          <w:szCs w:val="28"/>
        </w:rPr>
        <w:t>về tội phạm, BLHS LB</w:t>
      </w:r>
      <w:r w:rsidR="008905A7">
        <w:rPr>
          <w:rFonts w:ascii="Times New Roman" w:hAnsi="Times New Roman" w:cs="Times New Roman"/>
          <w:sz w:val="28"/>
          <w:szCs w:val="28"/>
        </w:rPr>
        <w:t xml:space="preserve"> Nga cũng quy định rất cụ thể, chi tiế</w:t>
      </w:r>
      <w:r w:rsidR="004B41B7">
        <w:rPr>
          <w:rFonts w:ascii="Times New Roman" w:hAnsi="Times New Roman" w:cs="Times New Roman"/>
          <w:sz w:val="28"/>
          <w:szCs w:val="28"/>
        </w:rPr>
        <w:t>t nhiều</w:t>
      </w:r>
      <w:r w:rsidR="008905A7">
        <w:rPr>
          <w:rFonts w:ascii="Times New Roman" w:hAnsi="Times New Roman" w:cs="Times New Roman"/>
          <w:sz w:val="28"/>
          <w:szCs w:val="28"/>
        </w:rPr>
        <w:t xml:space="preserve"> vấn đề</w:t>
      </w:r>
      <w:r w:rsidR="004C4C96">
        <w:rPr>
          <w:rFonts w:ascii="Times New Roman" w:hAnsi="Times New Roman" w:cs="Times New Roman"/>
          <w:sz w:val="28"/>
          <w:szCs w:val="28"/>
        </w:rPr>
        <w:t xml:space="preserve"> </w:t>
      </w:r>
      <w:r w:rsidR="004B41B7">
        <w:rPr>
          <w:rFonts w:ascii="Times New Roman" w:hAnsi="Times New Roman" w:cs="Times New Roman"/>
          <w:sz w:val="28"/>
          <w:szCs w:val="28"/>
        </w:rPr>
        <w:t xml:space="preserve">khác </w:t>
      </w:r>
      <w:r w:rsidR="004C4C96">
        <w:rPr>
          <w:rFonts w:ascii="Times New Roman" w:hAnsi="Times New Roman" w:cs="Times New Roman"/>
          <w:sz w:val="28"/>
          <w:szCs w:val="28"/>
        </w:rPr>
        <w:t xml:space="preserve">liên quan đến việc xác định tội phạm, như phân loại tội phạm; </w:t>
      </w:r>
      <w:r w:rsidR="00117B0B">
        <w:rPr>
          <w:rFonts w:ascii="Times New Roman" w:hAnsi="Times New Roman" w:cs="Times New Roman"/>
          <w:sz w:val="28"/>
          <w:szCs w:val="28"/>
        </w:rPr>
        <w:t>Điều kiện chung của trách nhiệm hình sự (TNHS) (Điều 19); Tuổi chịu TNHS (Điều 20); Không có năng lực TNHS (Điề</w:t>
      </w:r>
      <w:r w:rsidR="004B41B7">
        <w:rPr>
          <w:rFonts w:ascii="Times New Roman" w:hAnsi="Times New Roman" w:cs="Times New Roman"/>
          <w:sz w:val="28"/>
          <w:szCs w:val="28"/>
        </w:rPr>
        <w:t>u 21); lỗi (từ Điều 24 đến Điều 28), tội phạm chưa hoàn thành (từ Điều 29 đến Điều 31); trường hợp nhiều người cố ý cùng tham gia tội phạm (từ Điều 32 đến Điều 36)…</w:t>
      </w:r>
      <w:r w:rsidR="001C26B2">
        <w:rPr>
          <w:rFonts w:ascii="Times New Roman" w:hAnsi="Times New Roman" w:cs="Times New Roman"/>
          <w:sz w:val="28"/>
          <w:szCs w:val="28"/>
        </w:rPr>
        <w:t xml:space="preserve"> Mặt khác, </w:t>
      </w:r>
      <w:r w:rsidR="0054115C">
        <w:rPr>
          <w:rFonts w:ascii="Times New Roman" w:hAnsi="Times New Roman" w:cs="Times New Roman"/>
          <w:sz w:val="28"/>
          <w:szCs w:val="28"/>
        </w:rPr>
        <w:t>nghiên cứu các quy định về các tội phạm cho thấy, BLHS LB Nga cũng mô tả khá cụ thể hành vi phạm tội. Ví dụ tội giết người được định nghĩa “</w:t>
      </w:r>
      <w:r w:rsidR="0054115C" w:rsidRPr="002B2F1E">
        <w:rPr>
          <w:rFonts w:ascii="Times New Roman" w:hAnsi="Times New Roman" w:cs="Times New Roman"/>
          <w:i/>
          <w:sz w:val="28"/>
          <w:szCs w:val="28"/>
        </w:rPr>
        <w:t>Murder is the intentional causing of death of another person</w:t>
      </w:r>
      <w:r w:rsidR="0054115C">
        <w:rPr>
          <w:rFonts w:ascii="Times New Roman" w:hAnsi="Times New Roman" w:cs="Times New Roman"/>
          <w:sz w:val="28"/>
          <w:szCs w:val="28"/>
        </w:rPr>
        <w:t>”</w:t>
      </w:r>
      <w:r w:rsidR="0054115C">
        <w:rPr>
          <w:rStyle w:val="FootnoteReference"/>
          <w:rFonts w:ascii="Times New Roman" w:hAnsi="Times New Roman" w:cs="Times New Roman"/>
          <w:sz w:val="28"/>
          <w:szCs w:val="28"/>
        </w:rPr>
        <w:footnoteReference w:id="22"/>
      </w:r>
      <w:r w:rsidR="0054115C">
        <w:rPr>
          <w:rFonts w:ascii="Times New Roman" w:hAnsi="Times New Roman" w:cs="Times New Roman"/>
          <w:sz w:val="28"/>
          <w:szCs w:val="28"/>
        </w:rPr>
        <w:t xml:space="preserve"> (</w:t>
      </w:r>
      <w:r w:rsidR="0054115C" w:rsidRPr="002B2F1E">
        <w:rPr>
          <w:rFonts w:ascii="Times New Roman" w:hAnsi="Times New Roman" w:cs="Times New Roman"/>
          <w:i/>
          <w:sz w:val="28"/>
          <w:szCs w:val="28"/>
        </w:rPr>
        <w:t xml:space="preserve">Giết người là trường hợp </w:t>
      </w:r>
      <w:r w:rsidR="00A01C5C" w:rsidRPr="002B2F1E">
        <w:rPr>
          <w:rFonts w:ascii="Times New Roman" w:hAnsi="Times New Roman" w:cs="Times New Roman"/>
          <w:i/>
          <w:sz w:val="28"/>
          <w:szCs w:val="28"/>
        </w:rPr>
        <w:t>cố ý gây ra cái</w:t>
      </w:r>
      <w:r w:rsidR="0054115C" w:rsidRPr="002B2F1E">
        <w:rPr>
          <w:rFonts w:ascii="Times New Roman" w:hAnsi="Times New Roman" w:cs="Times New Roman"/>
          <w:i/>
          <w:sz w:val="28"/>
          <w:szCs w:val="28"/>
        </w:rPr>
        <w:t xml:space="preserve"> chết </w:t>
      </w:r>
      <w:r w:rsidR="00A01C5C" w:rsidRPr="002B2F1E">
        <w:rPr>
          <w:rFonts w:ascii="Times New Roman" w:hAnsi="Times New Roman" w:cs="Times New Roman"/>
          <w:i/>
          <w:sz w:val="28"/>
          <w:szCs w:val="28"/>
        </w:rPr>
        <w:t xml:space="preserve">của </w:t>
      </w:r>
      <w:r w:rsidR="0054115C" w:rsidRPr="002B2F1E">
        <w:rPr>
          <w:rFonts w:ascii="Times New Roman" w:hAnsi="Times New Roman" w:cs="Times New Roman"/>
          <w:i/>
          <w:sz w:val="28"/>
          <w:szCs w:val="28"/>
        </w:rPr>
        <w:t>người khác</w:t>
      </w:r>
      <w:r w:rsidR="0054115C">
        <w:rPr>
          <w:rFonts w:ascii="Times New Roman" w:hAnsi="Times New Roman" w:cs="Times New Roman"/>
          <w:sz w:val="28"/>
          <w:szCs w:val="28"/>
        </w:rPr>
        <w:t xml:space="preserve">). </w:t>
      </w:r>
      <w:r w:rsidR="00A01C5C">
        <w:rPr>
          <w:rFonts w:ascii="Times New Roman" w:hAnsi="Times New Roman" w:cs="Times New Roman"/>
          <w:sz w:val="28"/>
          <w:szCs w:val="28"/>
        </w:rPr>
        <w:t>Tội trộm cắp được quy định trong BLHS LB Nga như sau: “</w:t>
      </w:r>
      <w:r w:rsidR="00A01C5C" w:rsidRPr="002B2F1E">
        <w:rPr>
          <w:rFonts w:ascii="Times New Roman" w:hAnsi="Times New Roman" w:cs="Times New Roman"/>
          <w:i/>
          <w:sz w:val="28"/>
          <w:szCs w:val="28"/>
        </w:rPr>
        <w:t>Theft, that is, the secret larceny of other people's property</w:t>
      </w:r>
      <w:r w:rsidR="00A01C5C">
        <w:rPr>
          <w:rFonts w:ascii="Times New Roman" w:hAnsi="Times New Roman" w:cs="Times New Roman"/>
          <w:sz w:val="28"/>
          <w:szCs w:val="28"/>
        </w:rPr>
        <w:t>” (</w:t>
      </w:r>
      <w:r w:rsidR="00A01C5C" w:rsidRPr="002B2F1E">
        <w:rPr>
          <w:rFonts w:ascii="Times New Roman" w:hAnsi="Times New Roman" w:cs="Times New Roman"/>
          <w:i/>
          <w:sz w:val="28"/>
          <w:szCs w:val="28"/>
        </w:rPr>
        <w:t>Trộm là bí mật chiếm đoạt trái pháp luật tài sản của người khác</w:t>
      </w:r>
      <w:r w:rsidR="00A01C5C">
        <w:rPr>
          <w:rFonts w:ascii="Times New Roman" w:hAnsi="Times New Roman" w:cs="Times New Roman"/>
          <w:sz w:val="28"/>
          <w:szCs w:val="28"/>
        </w:rPr>
        <w:t>). Như vậy, có thể thấy, với các quy định rất chi tiết</w:t>
      </w:r>
      <w:r w:rsidR="003D3141">
        <w:rPr>
          <w:rFonts w:ascii="Times New Roman" w:hAnsi="Times New Roman" w:cs="Times New Roman"/>
          <w:sz w:val="28"/>
          <w:szCs w:val="28"/>
        </w:rPr>
        <w:t xml:space="preserve"> về các hành vi của từng tội danh,</w:t>
      </w:r>
      <w:r w:rsidR="00A01C5C">
        <w:rPr>
          <w:rFonts w:ascii="Times New Roman" w:hAnsi="Times New Roman" w:cs="Times New Roman"/>
          <w:sz w:val="28"/>
          <w:szCs w:val="28"/>
        </w:rPr>
        <w:t xml:space="preserve"> trong sự vận dụng kết hợp với các </w:t>
      </w:r>
      <w:r w:rsidR="003D3141">
        <w:rPr>
          <w:rFonts w:ascii="Times New Roman" w:hAnsi="Times New Roman" w:cs="Times New Roman"/>
          <w:sz w:val="28"/>
          <w:szCs w:val="28"/>
        </w:rPr>
        <w:t xml:space="preserve">quy định tại phần </w:t>
      </w:r>
      <w:r w:rsidR="00D81E40">
        <w:rPr>
          <w:rFonts w:ascii="Times New Roman" w:hAnsi="Times New Roman" w:cs="Times New Roman"/>
          <w:sz w:val="28"/>
          <w:szCs w:val="28"/>
        </w:rPr>
        <w:t xml:space="preserve">chung của BLHS sẽ có thể xác định chính xác hành vi thực tế thỏa mãn cấu thành tội phạm nào. </w:t>
      </w:r>
    </w:p>
    <w:p w:rsidR="00B62A3B" w:rsidRDefault="00B62A3B" w:rsidP="00562F95">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BLHS Cộng hòa nhân dân (CHND) Trung Hoa quy định: </w:t>
      </w:r>
      <w:r w:rsidRPr="002B2F1E">
        <w:rPr>
          <w:rFonts w:ascii="Times New Roman" w:hAnsi="Times New Roman" w:cs="Times New Roman"/>
          <w:i/>
          <w:sz w:val="28"/>
          <w:szCs w:val="28"/>
        </w:rPr>
        <w:t>Mọi hành vi gây nguy hại đến chủ quyền, toàn vẹn quốc gia, lật đổ chính quyền chuyên chính dân chủ nhân dân và xóa bỏ chế độ xã hội chủ nghĩa; phá hoại trật tự kinh tế xã hội; xâm phạm tài sản thuộc sở hữu nhà nước và tài sản thuộc sở hữu riêng của công dân; xâm phạm các quyền nhân thân dân chủ và các quyền khác của công dân cũng như các hành vi khác gây nguy hại cho xã hội được quy định là tội phạm</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23"/>
      </w:r>
      <w:r>
        <w:rPr>
          <w:rFonts w:ascii="Times New Roman" w:hAnsi="Times New Roman" w:cs="Times New Roman"/>
          <w:sz w:val="28"/>
          <w:szCs w:val="28"/>
        </w:rPr>
        <w:t xml:space="preserve"> Có thể thấy, đây là một định nghĩa khá dài trong đó liệt kê rất </w:t>
      </w:r>
      <w:r w:rsidR="00EA4B0C">
        <w:rPr>
          <w:rFonts w:ascii="Times New Roman" w:hAnsi="Times New Roman" w:cs="Times New Roman"/>
          <w:sz w:val="28"/>
          <w:szCs w:val="28"/>
        </w:rPr>
        <w:t>nhiều nhóm quan hệ xã hội được luật hình sự bảo vệ</w:t>
      </w:r>
      <w:r>
        <w:rPr>
          <w:rFonts w:ascii="Times New Roman" w:hAnsi="Times New Roman" w:cs="Times New Roman"/>
          <w:sz w:val="28"/>
          <w:szCs w:val="28"/>
        </w:rPr>
        <w:t>. Định nghĩa này bao gồ</w:t>
      </w:r>
      <w:r w:rsidR="00EA4B0C">
        <w:rPr>
          <w:rFonts w:ascii="Times New Roman" w:hAnsi="Times New Roman" w:cs="Times New Roman"/>
          <w:sz w:val="28"/>
          <w:szCs w:val="28"/>
        </w:rPr>
        <w:t>m hai</w:t>
      </w:r>
      <w:r>
        <w:rPr>
          <w:rFonts w:ascii="Times New Roman" w:hAnsi="Times New Roman" w:cs="Times New Roman"/>
          <w:sz w:val="28"/>
          <w:szCs w:val="28"/>
        </w:rPr>
        <w:t xml:space="preserve"> đặc điểm</w:t>
      </w:r>
      <w:r w:rsidR="00EA4B0C">
        <w:rPr>
          <w:rFonts w:ascii="Times New Roman" w:hAnsi="Times New Roman" w:cs="Times New Roman"/>
          <w:sz w:val="28"/>
          <w:szCs w:val="28"/>
        </w:rPr>
        <w:t xml:space="preserve"> chính </w:t>
      </w:r>
      <w:r w:rsidR="00EA4B0C">
        <w:rPr>
          <w:rFonts w:ascii="Times New Roman" w:hAnsi="Times New Roman" w:cs="Times New Roman"/>
          <w:sz w:val="28"/>
          <w:szCs w:val="28"/>
        </w:rPr>
        <w:lastRenderedPageBreak/>
        <w:t>là</w:t>
      </w:r>
      <w:r>
        <w:rPr>
          <w:rFonts w:ascii="Times New Roman" w:hAnsi="Times New Roman" w:cs="Times New Roman"/>
          <w:sz w:val="28"/>
          <w:szCs w:val="28"/>
        </w:rPr>
        <w:t>: Hành vi nguy hạ</w:t>
      </w:r>
      <w:r w:rsidR="00EA4B0C">
        <w:rPr>
          <w:rFonts w:ascii="Times New Roman" w:hAnsi="Times New Roman" w:cs="Times New Roman"/>
          <w:sz w:val="28"/>
          <w:szCs w:val="28"/>
        </w:rPr>
        <w:t>i và</w:t>
      </w:r>
      <w:r>
        <w:rPr>
          <w:rFonts w:ascii="Times New Roman" w:hAnsi="Times New Roman" w:cs="Times New Roman"/>
          <w:sz w:val="28"/>
          <w:szCs w:val="28"/>
        </w:rPr>
        <w:t xml:space="preserve"> khách thể bảo vệ</w:t>
      </w:r>
      <w:r w:rsidR="002B2F1E">
        <w:rPr>
          <w:rFonts w:ascii="Times New Roman" w:hAnsi="Times New Roman" w:cs="Times New Roman"/>
          <w:sz w:val="28"/>
          <w:szCs w:val="28"/>
        </w:rPr>
        <w:t>. T</w:t>
      </w:r>
      <w:r w:rsidR="00EA4B0C">
        <w:rPr>
          <w:rFonts w:ascii="Times New Roman" w:hAnsi="Times New Roman" w:cs="Times New Roman"/>
          <w:sz w:val="28"/>
          <w:szCs w:val="28"/>
        </w:rPr>
        <w:t xml:space="preserve">rong định nghĩa này, nhà làm luật chỉ nêu ra hai đặc điểm như là những đặc điểm dễ nhận biết của tội phạm. Để xác định một hành vi phạm tội, không thể chỉ dựa trên những đặc điểm này mà còn phải dựa trên những đặc điểm khác, như lỗi, chủ thể, tính trái pháp luật hình sự … Như vậy, mặc dù đưa ra một định nghĩa khá dài, nhưng định nghĩa này vẫn chưa bao hàm hết các dấu hiệu nội hàm của tội phạm. </w:t>
      </w:r>
    </w:p>
    <w:p w:rsidR="00EA4B0C" w:rsidRDefault="00CF2CFC" w:rsidP="007612F5">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Như vậy, dù có định nghĩa hay không định nghĩa khái niệm tội phạm trong BLHS,</w:t>
      </w:r>
      <w:r w:rsidR="006E594F">
        <w:rPr>
          <w:rFonts w:ascii="Times New Roman" w:hAnsi="Times New Roman" w:cs="Times New Roman"/>
          <w:sz w:val="28"/>
          <w:szCs w:val="28"/>
        </w:rPr>
        <w:t xml:space="preserve"> định nghĩa khái quát hay cụ thể, chi tiết,</w:t>
      </w:r>
      <w:r>
        <w:rPr>
          <w:rFonts w:ascii="Times New Roman" w:hAnsi="Times New Roman" w:cs="Times New Roman"/>
          <w:sz w:val="28"/>
          <w:szCs w:val="28"/>
        </w:rPr>
        <w:t xml:space="preserve"> </w:t>
      </w:r>
      <w:r w:rsidR="00EA4B0C">
        <w:rPr>
          <w:rFonts w:ascii="Times New Roman" w:hAnsi="Times New Roman" w:cs="Times New Roman"/>
          <w:sz w:val="28"/>
          <w:szCs w:val="28"/>
        </w:rPr>
        <w:t>thì để xác định một hành vi có phải là hành vi phạm tội hay không và hành vi đó phạm tội gì, phải dựa vào rất nhiều đặc điểm khác nhau thuộc nội hàm của tội phạm. Các dấu hiệu này vừa được quy định trong phần chung của BLHS vừa quy định trong từng tội danh</w:t>
      </w:r>
      <w:r w:rsidR="00170098">
        <w:rPr>
          <w:rFonts w:ascii="Times New Roman" w:hAnsi="Times New Roman" w:cs="Times New Roman"/>
          <w:sz w:val="28"/>
          <w:szCs w:val="28"/>
        </w:rPr>
        <w:t xml:space="preserve">. </w:t>
      </w:r>
    </w:p>
    <w:p w:rsidR="00CF2CFC" w:rsidRDefault="00EA4B0C" w:rsidP="007612F5">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Nghiên cứu</w:t>
      </w:r>
      <w:r w:rsidR="00170098">
        <w:rPr>
          <w:rFonts w:ascii="Times New Roman" w:hAnsi="Times New Roman" w:cs="Times New Roman"/>
          <w:sz w:val="28"/>
          <w:szCs w:val="28"/>
        </w:rPr>
        <w:t xml:space="preserve"> quy định </w:t>
      </w:r>
      <w:r>
        <w:rPr>
          <w:rFonts w:ascii="Times New Roman" w:hAnsi="Times New Roman" w:cs="Times New Roman"/>
          <w:sz w:val="28"/>
          <w:szCs w:val="28"/>
        </w:rPr>
        <w:t xml:space="preserve">của </w:t>
      </w:r>
      <w:r w:rsidR="00170098">
        <w:rPr>
          <w:rFonts w:ascii="Times New Roman" w:hAnsi="Times New Roman" w:cs="Times New Roman"/>
          <w:sz w:val="28"/>
          <w:szCs w:val="28"/>
        </w:rPr>
        <w:t>BLHS</w:t>
      </w:r>
      <w:r w:rsidR="006E594F">
        <w:rPr>
          <w:rFonts w:ascii="Times New Roman" w:hAnsi="Times New Roman" w:cs="Times New Roman"/>
          <w:sz w:val="28"/>
          <w:szCs w:val="28"/>
        </w:rPr>
        <w:t xml:space="preserve"> các quốc gia</w:t>
      </w:r>
      <w:r w:rsidR="00170098">
        <w:rPr>
          <w:rFonts w:ascii="Times New Roman" w:hAnsi="Times New Roman" w:cs="Times New Roman"/>
          <w:sz w:val="28"/>
          <w:szCs w:val="28"/>
        </w:rPr>
        <w:t>, có thể</w:t>
      </w:r>
      <w:r w:rsidR="00B313B1">
        <w:rPr>
          <w:rFonts w:ascii="Times New Roman" w:hAnsi="Times New Roman" w:cs="Times New Roman"/>
          <w:sz w:val="28"/>
          <w:szCs w:val="28"/>
        </w:rPr>
        <w:t xml:space="preserve"> rút ra năm</w:t>
      </w:r>
      <w:r w:rsidR="00170098">
        <w:rPr>
          <w:rFonts w:ascii="Times New Roman" w:hAnsi="Times New Roman" w:cs="Times New Roman"/>
          <w:sz w:val="28"/>
          <w:szCs w:val="28"/>
        </w:rPr>
        <w:t xml:space="preserve"> dấu hiệu </w:t>
      </w:r>
      <w:r w:rsidR="00B313B1">
        <w:rPr>
          <w:rFonts w:ascii="Times New Roman" w:hAnsi="Times New Roman" w:cs="Times New Roman"/>
          <w:sz w:val="28"/>
          <w:szCs w:val="28"/>
        </w:rPr>
        <w:t xml:space="preserve">cơ </w:t>
      </w:r>
      <w:r w:rsidR="00170098">
        <w:rPr>
          <w:rFonts w:ascii="Times New Roman" w:hAnsi="Times New Roman" w:cs="Times New Roman"/>
          <w:sz w:val="28"/>
          <w:szCs w:val="28"/>
        </w:rPr>
        <w:t>bả</w:t>
      </w:r>
      <w:r w:rsidR="00B313B1">
        <w:rPr>
          <w:rFonts w:ascii="Times New Roman" w:hAnsi="Times New Roman" w:cs="Times New Roman"/>
          <w:sz w:val="28"/>
          <w:szCs w:val="28"/>
        </w:rPr>
        <w:t>n</w:t>
      </w:r>
      <w:r w:rsidR="00170098">
        <w:rPr>
          <w:rFonts w:ascii="Times New Roman" w:hAnsi="Times New Roman" w:cs="Times New Roman"/>
          <w:sz w:val="28"/>
          <w:szCs w:val="28"/>
        </w:rPr>
        <w:t xml:space="preserve"> </w:t>
      </w:r>
      <w:r w:rsidR="002E7FBD">
        <w:rPr>
          <w:rFonts w:ascii="Times New Roman" w:hAnsi="Times New Roman" w:cs="Times New Roman"/>
          <w:sz w:val="28"/>
          <w:szCs w:val="28"/>
        </w:rPr>
        <w:t xml:space="preserve">thuộc nội hàm </w:t>
      </w:r>
      <w:r w:rsidR="00170098">
        <w:rPr>
          <w:rFonts w:ascii="Times New Roman" w:hAnsi="Times New Roman" w:cs="Times New Roman"/>
          <w:sz w:val="28"/>
          <w:szCs w:val="28"/>
        </w:rPr>
        <w:t>của khái niệm tội phạm như sau:</w:t>
      </w:r>
    </w:p>
    <w:p w:rsidR="00170098" w:rsidRPr="002B2F1E" w:rsidRDefault="00C17BDF" w:rsidP="00F0462B">
      <w:pPr>
        <w:spacing w:after="0" w:line="400" w:lineRule="exact"/>
        <w:jc w:val="both"/>
        <w:rPr>
          <w:rFonts w:ascii="Times New Roman" w:hAnsi="Times New Roman" w:cs="Times New Roman"/>
          <w:b/>
          <w:i/>
          <w:sz w:val="28"/>
          <w:szCs w:val="28"/>
        </w:rPr>
      </w:pPr>
      <w:r w:rsidRPr="002B2F1E">
        <w:rPr>
          <w:rFonts w:ascii="Times New Roman" w:hAnsi="Times New Roman" w:cs="Times New Roman"/>
          <w:b/>
          <w:i/>
          <w:sz w:val="28"/>
          <w:szCs w:val="28"/>
        </w:rPr>
        <w:t>(</w:t>
      </w:r>
      <w:r w:rsidR="00E736F2">
        <w:rPr>
          <w:rFonts w:ascii="Times New Roman" w:hAnsi="Times New Roman" w:cs="Times New Roman"/>
          <w:b/>
          <w:i/>
          <w:sz w:val="28"/>
          <w:szCs w:val="28"/>
        </w:rPr>
        <w:t>a</w:t>
      </w:r>
      <w:r w:rsidRPr="002B2F1E">
        <w:rPr>
          <w:rFonts w:ascii="Times New Roman" w:hAnsi="Times New Roman" w:cs="Times New Roman"/>
          <w:b/>
          <w:i/>
          <w:sz w:val="28"/>
          <w:szCs w:val="28"/>
        </w:rPr>
        <w:t>)</w:t>
      </w:r>
      <w:r w:rsidR="00170098" w:rsidRPr="002B2F1E">
        <w:rPr>
          <w:rFonts w:ascii="Times New Roman" w:hAnsi="Times New Roman" w:cs="Times New Roman"/>
          <w:b/>
          <w:i/>
          <w:sz w:val="28"/>
          <w:szCs w:val="28"/>
        </w:rPr>
        <w:t xml:space="preserve"> Dấu hiệ</w:t>
      </w:r>
      <w:r w:rsidR="002E7FBD" w:rsidRPr="002B2F1E">
        <w:rPr>
          <w:rFonts w:ascii="Times New Roman" w:hAnsi="Times New Roman" w:cs="Times New Roman"/>
          <w:b/>
          <w:i/>
          <w:sz w:val="28"/>
          <w:szCs w:val="28"/>
        </w:rPr>
        <w:t xml:space="preserve">u hành vi </w:t>
      </w:r>
      <w:r w:rsidR="00C10A83" w:rsidRPr="002B2F1E">
        <w:rPr>
          <w:rFonts w:ascii="Times New Roman" w:hAnsi="Times New Roman" w:cs="Times New Roman"/>
          <w:b/>
          <w:i/>
          <w:sz w:val="28"/>
          <w:szCs w:val="28"/>
        </w:rPr>
        <w:t>gây thiệt hại hoặc đe dọa gây thiệt hại</w:t>
      </w:r>
    </w:p>
    <w:p w:rsidR="00C10A83" w:rsidRDefault="00031CCF" w:rsidP="007612F5">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Đây là dấu hiệu rất quan trọng </w:t>
      </w:r>
      <w:r w:rsidR="00300202">
        <w:rPr>
          <w:rFonts w:ascii="Times New Roman" w:hAnsi="Times New Roman" w:cs="Times New Roman"/>
          <w:sz w:val="28"/>
          <w:szCs w:val="28"/>
        </w:rPr>
        <w:t xml:space="preserve">của tội phạm </w:t>
      </w:r>
      <w:r>
        <w:rPr>
          <w:rFonts w:ascii="Times New Roman" w:hAnsi="Times New Roman" w:cs="Times New Roman"/>
          <w:sz w:val="28"/>
          <w:szCs w:val="28"/>
        </w:rPr>
        <w:t xml:space="preserve">bởi suy cho cùng, không có hành vi sẽ không có sự gây thiệt hại hoặc đe dọa gây thiệt hại </w:t>
      </w:r>
      <w:r w:rsidR="002E7FBD">
        <w:rPr>
          <w:rFonts w:ascii="Times New Roman" w:hAnsi="Times New Roman" w:cs="Times New Roman"/>
          <w:sz w:val="28"/>
          <w:szCs w:val="28"/>
        </w:rPr>
        <w:t>cho các quan hệ xã hội hoặc cho các đối tượng được pháp luật hình sự bảo vệ</w:t>
      </w:r>
      <w:r w:rsidR="00300202">
        <w:rPr>
          <w:rFonts w:ascii="Times New Roman" w:hAnsi="Times New Roman" w:cs="Times New Roman"/>
          <w:sz w:val="28"/>
          <w:szCs w:val="28"/>
        </w:rPr>
        <w:t>. K</w:t>
      </w:r>
      <w:r>
        <w:rPr>
          <w:rFonts w:ascii="Times New Roman" w:hAnsi="Times New Roman" w:cs="Times New Roman"/>
          <w:sz w:val="28"/>
          <w:szCs w:val="28"/>
        </w:rPr>
        <w:t xml:space="preserve">hi đó sẽ không có cơ sở thực tiễn để </w:t>
      </w:r>
      <w:r w:rsidR="0056460F">
        <w:rPr>
          <w:rFonts w:ascii="Times New Roman" w:hAnsi="Times New Roman" w:cs="Times New Roman"/>
          <w:sz w:val="28"/>
          <w:szCs w:val="28"/>
        </w:rPr>
        <w:t>truy cứu trách nhiệm hình sự (TNHS).</w:t>
      </w:r>
      <w:r w:rsidR="002E7FBD">
        <w:rPr>
          <w:rFonts w:ascii="Times New Roman" w:hAnsi="Times New Roman" w:cs="Times New Roman"/>
          <w:sz w:val="28"/>
          <w:szCs w:val="28"/>
        </w:rPr>
        <w:t xml:space="preserve"> </w:t>
      </w:r>
      <w:r w:rsidR="00672769">
        <w:rPr>
          <w:rFonts w:ascii="Times New Roman" w:hAnsi="Times New Roman" w:cs="Times New Roman"/>
          <w:sz w:val="28"/>
          <w:szCs w:val="28"/>
        </w:rPr>
        <w:t>N</w:t>
      </w:r>
      <w:r w:rsidR="002E7FBD">
        <w:rPr>
          <w:rFonts w:ascii="Times New Roman" w:hAnsi="Times New Roman" w:cs="Times New Roman"/>
          <w:sz w:val="28"/>
          <w:szCs w:val="28"/>
        </w:rPr>
        <w:t>guyên tắc hành vi là một trong những nguyên tắc quan trọng trong luật hình sự.</w:t>
      </w:r>
      <w:r w:rsidR="002E7FBD">
        <w:rPr>
          <w:rStyle w:val="FootnoteReference"/>
          <w:rFonts w:ascii="Times New Roman" w:hAnsi="Times New Roman" w:cs="Times New Roman"/>
          <w:sz w:val="28"/>
          <w:szCs w:val="28"/>
        </w:rPr>
        <w:footnoteReference w:id="24"/>
      </w:r>
      <w:r w:rsidR="00040EB2">
        <w:rPr>
          <w:rFonts w:ascii="Times New Roman" w:hAnsi="Times New Roman" w:cs="Times New Roman"/>
          <w:sz w:val="28"/>
          <w:szCs w:val="28"/>
        </w:rPr>
        <w:t xml:space="preserve"> </w:t>
      </w:r>
      <w:r w:rsidR="00C17BDF">
        <w:rPr>
          <w:rFonts w:ascii="Times New Roman" w:hAnsi="Times New Roman" w:cs="Times New Roman"/>
          <w:sz w:val="28"/>
          <w:szCs w:val="28"/>
        </w:rPr>
        <w:t xml:space="preserve">Hành vi luôn được thực hiện dưới dạng hành động hoặc không hành động phạm tội. </w:t>
      </w:r>
    </w:p>
    <w:p w:rsidR="0056460F" w:rsidRPr="002B2F1E" w:rsidRDefault="00C17BDF" w:rsidP="00F0462B">
      <w:pPr>
        <w:spacing w:after="0" w:line="400" w:lineRule="exact"/>
        <w:jc w:val="both"/>
        <w:rPr>
          <w:rFonts w:ascii="Times New Roman" w:hAnsi="Times New Roman" w:cs="Times New Roman"/>
          <w:b/>
          <w:i/>
          <w:sz w:val="28"/>
          <w:szCs w:val="28"/>
        </w:rPr>
      </w:pPr>
      <w:r w:rsidRPr="002B2F1E">
        <w:rPr>
          <w:rFonts w:ascii="Times New Roman" w:hAnsi="Times New Roman" w:cs="Times New Roman"/>
          <w:b/>
          <w:i/>
          <w:sz w:val="28"/>
          <w:szCs w:val="28"/>
        </w:rPr>
        <w:t>(</w:t>
      </w:r>
      <w:r w:rsidR="00E736F2">
        <w:rPr>
          <w:rFonts w:ascii="Times New Roman" w:hAnsi="Times New Roman" w:cs="Times New Roman"/>
          <w:b/>
          <w:i/>
          <w:sz w:val="28"/>
          <w:szCs w:val="28"/>
        </w:rPr>
        <w:t>b</w:t>
      </w:r>
      <w:r w:rsidRPr="002B2F1E">
        <w:rPr>
          <w:rFonts w:ascii="Times New Roman" w:hAnsi="Times New Roman" w:cs="Times New Roman"/>
          <w:b/>
          <w:i/>
          <w:sz w:val="28"/>
          <w:szCs w:val="28"/>
        </w:rPr>
        <w:t>)</w:t>
      </w:r>
      <w:r w:rsidR="0056460F" w:rsidRPr="002B2F1E">
        <w:rPr>
          <w:rFonts w:ascii="Times New Roman" w:hAnsi="Times New Roman" w:cs="Times New Roman"/>
          <w:b/>
          <w:i/>
          <w:sz w:val="28"/>
          <w:szCs w:val="28"/>
        </w:rPr>
        <w:t xml:space="preserve"> Dấu hiệu chủ thể</w:t>
      </w:r>
    </w:p>
    <w:p w:rsidR="0056460F" w:rsidRDefault="0056460F" w:rsidP="007612F5">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Cùng với dấu hiệu hành vi, dấu hiệu chủ thể cũng là một dấu hiệu rất quan trọng, bở</w:t>
      </w:r>
      <w:r w:rsidR="002E7FBD">
        <w:rPr>
          <w:rFonts w:ascii="Times New Roman" w:hAnsi="Times New Roman" w:cs="Times New Roman"/>
          <w:sz w:val="28"/>
          <w:szCs w:val="28"/>
        </w:rPr>
        <w:t xml:space="preserve">i vì chỉ khi hành vi do các chủ thể có </w:t>
      </w:r>
      <w:r w:rsidR="00040EB2">
        <w:rPr>
          <w:rFonts w:ascii="Times New Roman" w:hAnsi="Times New Roman" w:cs="Times New Roman"/>
          <w:sz w:val="28"/>
          <w:szCs w:val="28"/>
        </w:rPr>
        <w:t xml:space="preserve">đủ tuổi chịu TNHS, có </w:t>
      </w:r>
      <w:r w:rsidR="002E7FBD">
        <w:rPr>
          <w:rFonts w:ascii="Times New Roman" w:hAnsi="Times New Roman" w:cs="Times New Roman"/>
          <w:sz w:val="28"/>
          <w:szCs w:val="28"/>
        </w:rPr>
        <w:t xml:space="preserve">đủ năng lực TNHS thực hiện và </w:t>
      </w:r>
      <w:r w:rsidR="00040EB2">
        <w:rPr>
          <w:rFonts w:ascii="Times New Roman" w:hAnsi="Times New Roman" w:cs="Times New Roman"/>
          <w:sz w:val="28"/>
          <w:szCs w:val="28"/>
        </w:rPr>
        <w:t xml:space="preserve">các chủ thể này </w:t>
      </w:r>
      <w:r w:rsidR="002E7FBD">
        <w:rPr>
          <w:rFonts w:ascii="Times New Roman" w:hAnsi="Times New Roman" w:cs="Times New Roman"/>
          <w:sz w:val="28"/>
          <w:szCs w:val="28"/>
        </w:rPr>
        <w:t>không thuộc các trường hợp được miễn TNHS hoặc trường hợp loại trừ TNHS thì khi đó hành vi mới bị</w:t>
      </w:r>
      <w:r w:rsidR="00040EB2">
        <w:rPr>
          <w:rFonts w:ascii="Times New Roman" w:hAnsi="Times New Roman" w:cs="Times New Roman"/>
          <w:sz w:val="28"/>
          <w:szCs w:val="28"/>
        </w:rPr>
        <w:t xml:space="preserve"> coi là tội phạm</w:t>
      </w:r>
      <w:r w:rsidR="002E7FBD">
        <w:rPr>
          <w:rFonts w:ascii="Times New Roman" w:hAnsi="Times New Roman" w:cs="Times New Roman"/>
          <w:sz w:val="28"/>
          <w:szCs w:val="28"/>
        </w:rPr>
        <w:t xml:space="preserve">. Một hành vi do các chủ thể không có năng lực TNHS (do chưa đủ tuổi chịu TNHS hoặc </w:t>
      </w:r>
      <w:r w:rsidR="00040EB2">
        <w:rPr>
          <w:rFonts w:ascii="Times New Roman" w:hAnsi="Times New Roman" w:cs="Times New Roman"/>
          <w:sz w:val="28"/>
          <w:szCs w:val="28"/>
        </w:rPr>
        <w:t xml:space="preserve">tuy đủ tuổi chịu TNHS nhưng </w:t>
      </w:r>
      <w:r w:rsidR="002E7FBD">
        <w:rPr>
          <w:rFonts w:ascii="Times New Roman" w:hAnsi="Times New Roman" w:cs="Times New Roman"/>
          <w:sz w:val="28"/>
          <w:szCs w:val="28"/>
        </w:rPr>
        <w:t>thuộc các trường hợp mắc các bệnh làm mất năng lực nhận thức và năng lực điều khiển hành vi) thì dù hành vi đó có gây thiệt hại cho xã hội cũng không bị coi là hành vi phạm tội.</w:t>
      </w:r>
      <w:r w:rsidR="0088562B">
        <w:rPr>
          <w:rFonts w:ascii="Times New Roman" w:hAnsi="Times New Roman" w:cs="Times New Roman"/>
          <w:sz w:val="28"/>
          <w:szCs w:val="28"/>
        </w:rPr>
        <w:t xml:space="preserve"> Dấu hiệu của chủ thể luôn bao gồm hai điều kiện: Đạt độ tuổi nhất định và có đủ năng lực chủ thể.</w:t>
      </w:r>
    </w:p>
    <w:p w:rsidR="00C17BDF" w:rsidRPr="00CB637A" w:rsidRDefault="0088562B" w:rsidP="007612F5">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Độ tuổi chị</w:t>
      </w:r>
      <w:r w:rsidR="00C07231">
        <w:rPr>
          <w:rFonts w:ascii="Times New Roman" w:hAnsi="Times New Roman" w:cs="Times New Roman"/>
          <w:sz w:val="28"/>
          <w:szCs w:val="28"/>
        </w:rPr>
        <w:t>u TNHS</w:t>
      </w:r>
      <w:r>
        <w:rPr>
          <w:rFonts w:ascii="Times New Roman" w:hAnsi="Times New Roman" w:cs="Times New Roman"/>
          <w:sz w:val="28"/>
          <w:szCs w:val="28"/>
        </w:rPr>
        <w:t xml:space="preserve"> được quy định trong BLHS của các quốc gia khác nhau là khác nhau.</w:t>
      </w:r>
      <w:r w:rsidR="00C07231">
        <w:rPr>
          <w:rFonts w:ascii="Times New Roman" w:hAnsi="Times New Roman" w:cs="Times New Roman"/>
          <w:sz w:val="28"/>
          <w:szCs w:val="28"/>
        </w:rPr>
        <w:t xml:space="preserve"> Các nhà làm luật dựa trên những điều kiện kinh tế, văn hóa, xã hội, cũng như các đặc điểm về nhân chủng học để xác định: Con người đạt </w:t>
      </w:r>
      <w:r w:rsidR="00C07231">
        <w:rPr>
          <w:rFonts w:ascii="Times New Roman" w:hAnsi="Times New Roman" w:cs="Times New Roman"/>
          <w:sz w:val="28"/>
          <w:szCs w:val="28"/>
        </w:rPr>
        <w:lastRenderedPageBreak/>
        <w:t xml:space="preserve">đến độ tuổi nào đó thì có khả năng nhận thức tính nguy hiểm cho xã hội của hành vi và có khả năng điều khiển, kiểm soát hành vi của mình. </w:t>
      </w:r>
      <w:r w:rsidR="00C17BDF">
        <w:rPr>
          <w:rFonts w:ascii="Times New Roman" w:hAnsi="Times New Roman" w:cs="Times New Roman"/>
          <w:sz w:val="28"/>
          <w:szCs w:val="28"/>
        </w:rPr>
        <w:t>BLHS các quốc gia đều xác định một mức độ tuổi nhất định mà khi đạt độ tuổi đó sẽ bắt đầu có năng lực TNHS hạn chế (Chỉ phải chịu TNHS đối với một số tội phạm hoặc trong một số trường hợp nhất định. Tiếp theo là một mức độ tuổi mà khi đạt độ tuổi đó sẽ có năng lực TNHS đầy đủ.</w:t>
      </w:r>
      <w:r w:rsidR="00CB637A">
        <w:rPr>
          <w:rFonts w:ascii="Times New Roman" w:hAnsi="Times New Roman" w:cs="Times New Roman"/>
          <w:sz w:val="28"/>
          <w:szCs w:val="28"/>
        </w:rPr>
        <w:t xml:space="preserve"> BLHS CHLB Đức xác định độ tuổi chưa có năng lực </w:t>
      </w:r>
      <w:r w:rsidR="00CB637A" w:rsidRPr="00CB637A">
        <w:rPr>
          <w:rFonts w:ascii="Times New Roman" w:hAnsi="Times New Roman" w:cs="Times New Roman"/>
          <w:sz w:val="28"/>
          <w:szCs w:val="28"/>
        </w:rPr>
        <w:t>lỗi (</w:t>
      </w:r>
      <w:r w:rsidR="00CB637A" w:rsidRPr="00CB637A">
        <w:rPr>
          <w:rFonts w:ascii="Times New Roman" w:hAnsi="Times New Roman"/>
          <w:sz w:val="28"/>
          <w:szCs w:val="28"/>
        </w:rPr>
        <w:t>Schuldunfähig)</w:t>
      </w:r>
      <w:r w:rsidR="00CB637A">
        <w:rPr>
          <w:rFonts w:ascii="Times New Roman" w:hAnsi="Times New Roman"/>
          <w:sz w:val="28"/>
          <w:szCs w:val="28"/>
        </w:rPr>
        <w:t xml:space="preserve"> là người chưa đủ 14 tuổi. Pháp luật hình sự Úc xác định độ tuổi tối thiểu phải chịu TNHS là 10 tuổi. Tuy nhiên, trẻ từ 10 đến 14 tuổi chỉ phải chịu TNHS khi chứng minh được tại thời điểm thực hiện hành vi gây thiệt hại, trẻ có khả năng phân biệt được đúng và sai. Trẻ từ 14 đến 17 hoặc 18 tuổi có thể phải chịu TNHS đầy đủ.</w:t>
      </w:r>
      <w:r w:rsidR="00CB637A">
        <w:rPr>
          <w:rStyle w:val="FootnoteReference"/>
          <w:rFonts w:ascii="Times New Roman" w:hAnsi="Times New Roman"/>
          <w:sz w:val="28"/>
          <w:szCs w:val="28"/>
        </w:rPr>
        <w:footnoteReference w:id="25"/>
      </w:r>
      <w:r w:rsidR="00462815">
        <w:rPr>
          <w:rFonts w:ascii="Times New Roman" w:hAnsi="Times New Roman"/>
          <w:sz w:val="28"/>
          <w:szCs w:val="28"/>
        </w:rPr>
        <w:t xml:space="preserve"> Pháp luật hình sự của Anh, Wales, và Bắc Ailen quy định độ tuổi bắt đầu phải chịu TNHS là 10 tuổi. Ở Scotland trước đây quy định tuổi bắt đầu chịu TNHS là 8 tuổi, nhưng các nhà lập pháp vừa sửa nâng mức khởi điểm phải chịu TNHS là 12 tuổi.</w:t>
      </w:r>
      <w:r w:rsidR="00462815">
        <w:rPr>
          <w:rStyle w:val="FootnoteReference"/>
          <w:rFonts w:ascii="Times New Roman" w:hAnsi="Times New Roman"/>
          <w:sz w:val="28"/>
          <w:szCs w:val="28"/>
        </w:rPr>
        <w:footnoteReference w:id="26"/>
      </w:r>
    </w:p>
    <w:p w:rsidR="002E7FBD" w:rsidRPr="002B2F1E" w:rsidRDefault="00C17BDF" w:rsidP="00F0462B">
      <w:pPr>
        <w:spacing w:after="0" w:line="400" w:lineRule="exact"/>
        <w:jc w:val="both"/>
        <w:rPr>
          <w:rFonts w:ascii="Times New Roman" w:hAnsi="Times New Roman" w:cs="Times New Roman"/>
          <w:b/>
          <w:i/>
          <w:sz w:val="28"/>
          <w:szCs w:val="28"/>
        </w:rPr>
      </w:pPr>
      <w:r w:rsidRPr="002B2F1E">
        <w:rPr>
          <w:rFonts w:ascii="Times New Roman" w:hAnsi="Times New Roman" w:cs="Times New Roman"/>
          <w:b/>
          <w:i/>
          <w:sz w:val="28"/>
          <w:szCs w:val="28"/>
        </w:rPr>
        <w:t>(</w:t>
      </w:r>
      <w:r w:rsidR="00E736F2">
        <w:rPr>
          <w:rFonts w:ascii="Times New Roman" w:hAnsi="Times New Roman" w:cs="Times New Roman"/>
          <w:b/>
          <w:i/>
          <w:sz w:val="28"/>
          <w:szCs w:val="28"/>
        </w:rPr>
        <w:t>c</w:t>
      </w:r>
      <w:r w:rsidRPr="002B2F1E">
        <w:rPr>
          <w:rFonts w:ascii="Times New Roman" w:hAnsi="Times New Roman" w:cs="Times New Roman"/>
          <w:b/>
          <w:i/>
          <w:sz w:val="28"/>
          <w:szCs w:val="28"/>
        </w:rPr>
        <w:t>)</w:t>
      </w:r>
      <w:r w:rsidR="002E7FBD" w:rsidRPr="002B2F1E">
        <w:rPr>
          <w:rFonts w:ascii="Times New Roman" w:hAnsi="Times New Roman" w:cs="Times New Roman"/>
          <w:b/>
          <w:i/>
          <w:sz w:val="28"/>
          <w:szCs w:val="28"/>
        </w:rPr>
        <w:t xml:space="preserve"> Dấu hiệu lỗi</w:t>
      </w:r>
    </w:p>
    <w:p w:rsidR="002E7FBD" w:rsidRDefault="00040EB2" w:rsidP="004000AA">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Dấu </w:t>
      </w:r>
      <w:r w:rsidR="00C17BDF">
        <w:rPr>
          <w:rFonts w:ascii="Times New Roman" w:hAnsi="Times New Roman" w:cs="Times New Roman"/>
          <w:sz w:val="28"/>
          <w:szCs w:val="28"/>
        </w:rPr>
        <w:t>hiệu lỗi cũng là một dấu hiệu quan trọng</w:t>
      </w:r>
      <w:r w:rsidR="00FB0BD1">
        <w:rPr>
          <w:rFonts w:ascii="Times New Roman" w:hAnsi="Times New Roman" w:cs="Times New Roman"/>
          <w:sz w:val="28"/>
          <w:szCs w:val="28"/>
        </w:rPr>
        <w:t xml:space="preserve"> trong nội hàm khái niệm tội phạm. Lỗi phản ánh khả năng nhận thức và điều khiển hành vi của con người. Thông thường, một người chưa đạt độ tuổi phải chịu TNHS hoặc người mắc các bệnh làm mất khả năng nhận thức và điều khiển hành vi thì người đó không có khả năng có lỗi. Một hành vi dù gây thiệt hại thế nào, nhưng thuộc trường hợp không có lỗi thì chắc chắn không phải là hành vi phạm tội.</w:t>
      </w:r>
      <w:r w:rsidR="00FB0BD1">
        <w:rPr>
          <w:rStyle w:val="FootnoteReference"/>
          <w:rFonts w:ascii="Times New Roman" w:hAnsi="Times New Roman" w:cs="Times New Roman"/>
          <w:sz w:val="28"/>
          <w:szCs w:val="28"/>
        </w:rPr>
        <w:footnoteReference w:id="27"/>
      </w:r>
      <w:r w:rsidR="00FB0BD1">
        <w:rPr>
          <w:rFonts w:ascii="Times New Roman" w:hAnsi="Times New Roman" w:cs="Times New Roman"/>
          <w:sz w:val="28"/>
          <w:szCs w:val="28"/>
        </w:rPr>
        <w:t xml:space="preserve"> </w:t>
      </w:r>
      <w:r w:rsidR="00720F93">
        <w:rPr>
          <w:rFonts w:ascii="Times New Roman" w:hAnsi="Times New Roman" w:cs="Times New Roman"/>
          <w:sz w:val="28"/>
          <w:szCs w:val="28"/>
        </w:rPr>
        <w:t>Một người sở dĩ phải chịu TNHS là vì họ đã thực hiện một hành vi mà biết là hành vi đó sẽ gây thiệt hại đến lợi ích của cá nhân, tổ chức trong xã hội. Một người thực hiện hành vi gây thiệt hại trong trường hợp không có lỗi thì không phải chịu TNHS. Lỗi là yếu tố chủ quan thuộc về người phạm tội, là yếu tố gắn liền với người phạm tội.</w:t>
      </w:r>
    </w:p>
    <w:p w:rsidR="00FB0BD1" w:rsidRPr="002B2F1E" w:rsidRDefault="00FB0BD1" w:rsidP="00F0462B">
      <w:pPr>
        <w:spacing w:after="0" w:line="400" w:lineRule="exact"/>
        <w:jc w:val="both"/>
        <w:rPr>
          <w:rFonts w:ascii="Times New Roman" w:hAnsi="Times New Roman" w:cs="Times New Roman"/>
          <w:b/>
          <w:i/>
          <w:sz w:val="28"/>
          <w:szCs w:val="28"/>
        </w:rPr>
      </w:pPr>
      <w:r w:rsidRPr="002B2F1E">
        <w:rPr>
          <w:rFonts w:ascii="Times New Roman" w:hAnsi="Times New Roman" w:cs="Times New Roman"/>
          <w:b/>
          <w:i/>
          <w:sz w:val="28"/>
          <w:szCs w:val="28"/>
        </w:rPr>
        <w:t>(</w:t>
      </w:r>
      <w:r w:rsidR="00E736F2">
        <w:rPr>
          <w:rFonts w:ascii="Times New Roman" w:hAnsi="Times New Roman" w:cs="Times New Roman"/>
          <w:b/>
          <w:i/>
          <w:sz w:val="28"/>
          <w:szCs w:val="28"/>
        </w:rPr>
        <w:t>d</w:t>
      </w:r>
      <w:r w:rsidRPr="002B2F1E">
        <w:rPr>
          <w:rFonts w:ascii="Times New Roman" w:hAnsi="Times New Roman" w:cs="Times New Roman"/>
          <w:b/>
          <w:i/>
          <w:sz w:val="28"/>
          <w:szCs w:val="28"/>
        </w:rPr>
        <w:t xml:space="preserve">) </w:t>
      </w:r>
      <w:r w:rsidR="00567B3C" w:rsidRPr="002B2F1E">
        <w:rPr>
          <w:rFonts w:ascii="Times New Roman" w:hAnsi="Times New Roman" w:cs="Times New Roman"/>
          <w:b/>
          <w:i/>
          <w:sz w:val="28"/>
          <w:szCs w:val="28"/>
        </w:rPr>
        <w:t>Dấu hiệu trái pháp luật</w:t>
      </w:r>
    </w:p>
    <w:p w:rsidR="00567B3C" w:rsidRDefault="00567B3C" w:rsidP="001A50B2">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Tuân thủ nguyên tắc </w:t>
      </w:r>
      <w:r w:rsidR="00693E20" w:rsidRPr="00693E20">
        <w:rPr>
          <w:rFonts w:ascii="Times New Roman" w:hAnsi="Times New Roman" w:cs="Times New Roman"/>
          <w:sz w:val="28"/>
          <w:szCs w:val="28"/>
        </w:rPr>
        <w:t>"</w:t>
      </w:r>
      <w:r w:rsidR="00693E20" w:rsidRPr="002B2F1E">
        <w:rPr>
          <w:rFonts w:ascii="Times New Roman" w:hAnsi="Times New Roman" w:cs="Times New Roman"/>
          <w:i/>
          <w:sz w:val="28"/>
          <w:szCs w:val="28"/>
        </w:rPr>
        <w:t>Nullum crimen, nulla poena sine praevia lege poenali</w:t>
      </w:r>
      <w:r w:rsidR="00693E20" w:rsidRPr="00693E20">
        <w:rPr>
          <w:rFonts w:ascii="Times New Roman" w:hAnsi="Times New Roman" w:cs="Times New Roman"/>
          <w:sz w:val="28"/>
          <w:szCs w:val="28"/>
        </w:rPr>
        <w:t>"</w:t>
      </w:r>
      <w:r w:rsidR="00693E20">
        <w:rPr>
          <w:rFonts w:ascii="Times New Roman" w:hAnsi="Times New Roman" w:cs="Times New Roman"/>
          <w:sz w:val="28"/>
          <w:szCs w:val="28"/>
        </w:rPr>
        <w:t xml:space="preserve"> </w:t>
      </w:r>
      <w:r w:rsidR="00693E20" w:rsidRPr="00693E20">
        <w:rPr>
          <w:rFonts w:ascii="Times New Roman" w:hAnsi="Times New Roman" w:cs="Times New Roman"/>
          <w:sz w:val="28"/>
          <w:szCs w:val="28"/>
        </w:rPr>
        <w:t>Meaning:</w:t>
      </w:r>
      <w:r w:rsidR="00693E20">
        <w:rPr>
          <w:rFonts w:ascii="Times New Roman" w:hAnsi="Times New Roman" w:cs="Times New Roman"/>
          <w:sz w:val="28"/>
          <w:szCs w:val="28"/>
        </w:rPr>
        <w:t xml:space="preserve"> </w:t>
      </w:r>
      <w:r w:rsidR="00693E20" w:rsidRPr="002B2F1E">
        <w:rPr>
          <w:rFonts w:ascii="Times New Roman" w:hAnsi="Times New Roman" w:cs="Times New Roman"/>
          <w:i/>
          <w:sz w:val="28"/>
          <w:szCs w:val="28"/>
        </w:rPr>
        <w:t>no crime, no punishment without a previous penal law</w:t>
      </w:r>
      <w:r w:rsidR="00693E20">
        <w:rPr>
          <w:rFonts w:ascii="Times New Roman" w:hAnsi="Times New Roman" w:cs="Times New Roman"/>
          <w:sz w:val="28"/>
          <w:szCs w:val="28"/>
        </w:rPr>
        <w:t xml:space="preserve"> (</w:t>
      </w:r>
      <w:r w:rsidR="00693E20" w:rsidRPr="002B2F1E">
        <w:rPr>
          <w:rFonts w:ascii="Times New Roman" w:hAnsi="Times New Roman" w:cs="Times New Roman"/>
          <w:i/>
          <w:sz w:val="28"/>
          <w:szCs w:val="28"/>
        </w:rPr>
        <w:t>Không có tội, không có hình phạt khi không có luật</w:t>
      </w:r>
      <w:r w:rsidR="00693E20">
        <w:rPr>
          <w:rFonts w:ascii="Times New Roman" w:hAnsi="Times New Roman" w:cs="Times New Roman"/>
          <w:sz w:val="28"/>
          <w:szCs w:val="28"/>
        </w:rPr>
        <w:t xml:space="preserve">). Đây là một nguyên tắc quan trọng được ghi nhận trong tất cả các BLHS của các quốc gia. Một hành vi dù gây thiệt hại ở mức nào, nhưng nếu hành vi đó chưa được quy định là hành vi phạm tội thì hành vi đó không phải là hành vi phạm tội. Tuân thủ nguyên tắc </w:t>
      </w:r>
      <w:r w:rsidR="00693E20">
        <w:rPr>
          <w:rFonts w:ascii="Times New Roman" w:hAnsi="Times New Roman" w:cs="Times New Roman"/>
          <w:sz w:val="28"/>
          <w:szCs w:val="28"/>
        </w:rPr>
        <w:lastRenderedPageBreak/>
        <w:t xml:space="preserve">này, pháp luật hình sự của các quốc gia cũng coi trọng nguyên tắc cấm áp dụng tương tự trong luật hình sự. </w:t>
      </w:r>
    </w:p>
    <w:p w:rsidR="00693E20" w:rsidRPr="001E32CD" w:rsidRDefault="00693E20" w:rsidP="00F0462B">
      <w:pPr>
        <w:spacing w:after="0" w:line="400" w:lineRule="exact"/>
        <w:jc w:val="both"/>
        <w:rPr>
          <w:rFonts w:ascii="Times New Roman" w:hAnsi="Times New Roman" w:cs="Times New Roman"/>
          <w:b/>
          <w:i/>
          <w:sz w:val="28"/>
          <w:szCs w:val="28"/>
        </w:rPr>
      </w:pPr>
      <w:r w:rsidRPr="001E32CD">
        <w:rPr>
          <w:rFonts w:ascii="Times New Roman" w:hAnsi="Times New Roman" w:cs="Times New Roman"/>
          <w:b/>
          <w:i/>
          <w:sz w:val="28"/>
          <w:szCs w:val="28"/>
        </w:rPr>
        <w:t>(</w:t>
      </w:r>
      <w:r w:rsidR="00E736F2">
        <w:rPr>
          <w:rFonts w:ascii="Times New Roman" w:hAnsi="Times New Roman" w:cs="Times New Roman"/>
          <w:b/>
          <w:i/>
          <w:sz w:val="28"/>
          <w:szCs w:val="28"/>
        </w:rPr>
        <w:t>e</w:t>
      </w:r>
      <w:r w:rsidRPr="001E32CD">
        <w:rPr>
          <w:rFonts w:ascii="Times New Roman" w:hAnsi="Times New Roman" w:cs="Times New Roman"/>
          <w:b/>
          <w:i/>
          <w:sz w:val="28"/>
          <w:szCs w:val="28"/>
        </w:rPr>
        <w:t xml:space="preserve">) Các dấu hiệu loại trừ trách nhiệm hình sự </w:t>
      </w:r>
    </w:p>
    <w:p w:rsidR="00B313B1" w:rsidRDefault="00B313B1" w:rsidP="00BB47E9">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Ngoài trường hợp chưa đạt độ tuổi chịu TNHS cũng như mắc các bệnh làm mất khả năng nhận thức và điều khiển hành vi như đã đề cập ở trên, pháp luật hình sự còn quy định một số trường hợp được loại trừ TNHS, như phòng vệ chính đáng, tình thế cấp thiết và một số trường hợp khác. Đây là những trường hợp mà hành vi trên thực tế đã gây ra những thiệt hại nhất định, tuy nhiên, đây là những trường hợp được pháp luật cho phép gây thiệt hại nhằm mục đích bảo vệ những lợi ích hợp pháp của cá nhân, tổ chức trong xã hội.</w:t>
      </w:r>
    </w:p>
    <w:p w:rsidR="00B313B1" w:rsidRDefault="00B313B1" w:rsidP="00BB47E9">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Một trường hợp nữa cũng được loại trừ trách nhiệm hình sự là trường hợp hành vi phạm tội gây ra những thiệt hại có tính nhỏ nhặt, không đáng kể. Khi đó, nhà nước sử dụng các biện pháp chế tài ngoài hình sự để giải quyết các trường hợp này, như chế tài dân sự, chế tài hành chính, chế tài kỷ luật…</w:t>
      </w:r>
    </w:p>
    <w:p w:rsidR="008A21C4" w:rsidRPr="001E32CD" w:rsidRDefault="008A21C4" w:rsidP="00F0462B">
      <w:pPr>
        <w:spacing w:after="0" w:line="400" w:lineRule="exact"/>
        <w:jc w:val="both"/>
        <w:rPr>
          <w:rFonts w:ascii="Times New Roman" w:hAnsi="Times New Roman" w:cs="Times New Roman"/>
          <w:b/>
          <w:i/>
          <w:sz w:val="28"/>
          <w:szCs w:val="28"/>
        </w:rPr>
      </w:pPr>
      <w:r w:rsidRPr="001E32CD">
        <w:rPr>
          <w:rFonts w:ascii="Times New Roman" w:hAnsi="Times New Roman" w:cs="Times New Roman"/>
          <w:b/>
          <w:i/>
          <w:sz w:val="28"/>
          <w:szCs w:val="28"/>
        </w:rPr>
        <w:t>2. Khái niệm tội phạm trong pháp luật hình sự Việt Nam</w:t>
      </w:r>
      <w:r w:rsidR="001E32CD" w:rsidRPr="001E32CD">
        <w:rPr>
          <w:rFonts w:ascii="Times New Roman" w:hAnsi="Times New Roman" w:cs="Times New Roman"/>
          <w:b/>
          <w:i/>
          <w:sz w:val="28"/>
          <w:szCs w:val="28"/>
        </w:rPr>
        <w:t xml:space="preserve"> và một số kiến nghị</w:t>
      </w:r>
    </w:p>
    <w:p w:rsidR="001E32CD" w:rsidRPr="001E32CD" w:rsidRDefault="001E32CD" w:rsidP="00F0462B">
      <w:pPr>
        <w:spacing w:after="0" w:line="400" w:lineRule="exact"/>
        <w:jc w:val="both"/>
        <w:rPr>
          <w:rFonts w:ascii="Times New Roman" w:hAnsi="Times New Roman" w:cs="Times New Roman"/>
          <w:i/>
          <w:sz w:val="28"/>
          <w:szCs w:val="28"/>
        </w:rPr>
      </w:pPr>
      <w:r w:rsidRPr="001E32CD">
        <w:rPr>
          <w:rFonts w:ascii="Times New Roman" w:hAnsi="Times New Roman" w:cs="Times New Roman"/>
          <w:i/>
          <w:sz w:val="28"/>
          <w:szCs w:val="28"/>
        </w:rPr>
        <w:t xml:space="preserve">2.1. Khái niệm tội phạm trong pháp luật hình sự Việt Nam </w:t>
      </w:r>
    </w:p>
    <w:p w:rsidR="001E32CD" w:rsidRDefault="008A21C4" w:rsidP="00BB47E9">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Nghiên cứu</w:t>
      </w:r>
      <w:r w:rsidR="0052208B">
        <w:rPr>
          <w:rFonts w:ascii="Times New Roman" w:hAnsi="Times New Roman" w:cs="Times New Roman"/>
          <w:sz w:val="28"/>
          <w:szCs w:val="28"/>
        </w:rPr>
        <w:t xml:space="preserve"> các văn bản pháp luật </w:t>
      </w:r>
      <w:r>
        <w:rPr>
          <w:rFonts w:ascii="Times New Roman" w:hAnsi="Times New Roman" w:cs="Times New Roman"/>
          <w:sz w:val="28"/>
          <w:szCs w:val="28"/>
        </w:rPr>
        <w:t xml:space="preserve">hình sự </w:t>
      </w:r>
      <w:r w:rsidR="001E32CD">
        <w:rPr>
          <w:rFonts w:ascii="Times New Roman" w:hAnsi="Times New Roman" w:cs="Times New Roman"/>
          <w:sz w:val="28"/>
          <w:szCs w:val="28"/>
        </w:rPr>
        <w:t xml:space="preserve">Việt Nam cho thấy: </w:t>
      </w:r>
    </w:p>
    <w:p w:rsidR="00E67773" w:rsidRDefault="001E32CD" w:rsidP="00F0462B">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 Giai đoạn t</w:t>
      </w:r>
      <w:r w:rsidR="0052208B">
        <w:rPr>
          <w:rFonts w:ascii="Times New Roman" w:hAnsi="Times New Roman" w:cs="Times New Roman"/>
          <w:sz w:val="28"/>
          <w:szCs w:val="28"/>
        </w:rPr>
        <w:t>trước khi có BLHS 1985</w:t>
      </w:r>
      <w:r>
        <w:rPr>
          <w:rFonts w:ascii="Times New Roman" w:hAnsi="Times New Roman" w:cs="Times New Roman"/>
          <w:sz w:val="28"/>
          <w:szCs w:val="28"/>
        </w:rPr>
        <w:t>, các văn bản pháp luật hình sự</w:t>
      </w:r>
      <w:r w:rsidR="0052208B">
        <w:rPr>
          <w:rFonts w:ascii="Times New Roman" w:hAnsi="Times New Roman" w:cs="Times New Roman"/>
          <w:sz w:val="28"/>
          <w:szCs w:val="28"/>
        </w:rPr>
        <w:t xml:space="preserve"> đều không có</w:t>
      </w:r>
      <w:r w:rsidR="00AF5862">
        <w:rPr>
          <w:rFonts w:ascii="Times New Roman" w:hAnsi="Times New Roman" w:cs="Times New Roman"/>
          <w:sz w:val="28"/>
          <w:szCs w:val="28"/>
        </w:rPr>
        <w:t xml:space="preserve"> định nghĩa về</w:t>
      </w:r>
      <w:r w:rsidR="0052208B">
        <w:rPr>
          <w:rFonts w:ascii="Times New Roman" w:hAnsi="Times New Roman" w:cs="Times New Roman"/>
          <w:sz w:val="28"/>
          <w:szCs w:val="28"/>
        </w:rPr>
        <w:t xml:space="preserve"> tội phạm. Tất cả các văn bản này đều chỉ</w:t>
      </w:r>
      <w:r w:rsidR="00AF5862">
        <w:rPr>
          <w:rFonts w:ascii="Times New Roman" w:hAnsi="Times New Roman" w:cs="Times New Roman"/>
          <w:sz w:val="28"/>
          <w:szCs w:val="28"/>
        </w:rPr>
        <w:t xml:space="preserve"> quy định cụ thể từng loại tội mà văn bản đó điều chỉnh. </w:t>
      </w:r>
      <w:r w:rsidR="008A21C4">
        <w:rPr>
          <w:rFonts w:ascii="Times New Roman" w:hAnsi="Times New Roman" w:cs="Times New Roman"/>
          <w:sz w:val="28"/>
          <w:szCs w:val="28"/>
        </w:rPr>
        <w:t>Ví dụ,</w:t>
      </w:r>
      <w:r w:rsidR="00CE3704">
        <w:rPr>
          <w:rFonts w:ascii="Times New Roman" w:hAnsi="Times New Roman" w:cs="Times New Roman"/>
          <w:sz w:val="28"/>
          <w:szCs w:val="28"/>
        </w:rPr>
        <w:t xml:space="preserve"> Sắc lệnh số 06 </w:t>
      </w:r>
      <w:r w:rsidR="008A21C4">
        <w:rPr>
          <w:rFonts w:ascii="Times New Roman" w:hAnsi="Times New Roman" w:cs="Times New Roman"/>
          <w:sz w:val="28"/>
          <w:szCs w:val="28"/>
        </w:rPr>
        <w:t xml:space="preserve">ngày 15/01/1946 của Chủ tịch Hồ Chí Minh </w:t>
      </w:r>
      <w:r w:rsidR="00CE3704">
        <w:rPr>
          <w:rFonts w:ascii="Times New Roman" w:hAnsi="Times New Roman" w:cs="Times New Roman"/>
          <w:sz w:val="28"/>
          <w:szCs w:val="28"/>
        </w:rPr>
        <w:t>trừng trị tội “ăn trộm, ăn cắp, tự ý phá hủy hoặc oa trữ dây điện thoại và dây điệ</w:t>
      </w:r>
      <w:r>
        <w:rPr>
          <w:rFonts w:ascii="Times New Roman" w:hAnsi="Times New Roman" w:cs="Times New Roman"/>
          <w:sz w:val="28"/>
          <w:szCs w:val="28"/>
        </w:rPr>
        <w:t xml:space="preserve">n tín”. </w:t>
      </w:r>
      <w:r w:rsidR="00EA2CA5">
        <w:rPr>
          <w:rFonts w:ascii="Times New Roman" w:hAnsi="Times New Roman" w:cs="Times New Roman"/>
          <w:sz w:val="28"/>
          <w:szCs w:val="28"/>
        </w:rPr>
        <w:t>Sắ</w:t>
      </w:r>
      <w:r w:rsidR="00E01998">
        <w:rPr>
          <w:rFonts w:ascii="Times New Roman" w:hAnsi="Times New Roman" w:cs="Times New Roman"/>
          <w:sz w:val="28"/>
          <w:szCs w:val="28"/>
        </w:rPr>
        <w:t>c lệnh</w:t>
      </w:r>
      <w:r w:rsidR="00EA2CA5">
        <w:rPr>
          <w:rFonts w:ascii="Times New Roman" w:hAnsi="Times New Roman" w:cs="Times New Roman"/>
          <w:sz w:val="28"/>
          <w:szCs w:val="28"/>
        </w:rPr>
        <w:t xml:space="preserve"> số 27 ngày 28 tháng 2 năm 1946 của Chủ tịch Hồ</w:t>
      </w:r>
      <w:r>
        <w:rPr>
          <w:rFonts w:ascii="Times New Roman" w:hAnsi="Times New Roman" w:cs="Times New Roman"/>
          <w:sz w:val="28"/>
          <w:szCs w:val="28"/>
        </w:rPr>
        <w:t xml:space="preserve"> Chí Minh</w:t>
      </w:r>
      <w:r w:rsidR="00EA2CA5">
        <w:rPr>
          <w:rFonts w:ascii="Times New Roman" w:hAnsi="Times New Roman" w:cs="Times New Roman"/>
          <w:sz w:val="28"/>
          <w:szCs w:val="28"/>
        </w:rPr>
        <w:t xml:space="preserve"> quy đị</w:t>
      </w:r>
      <w:r>
        <w:rPr>
          <w:rFonts w:ascii="Times New Roman" w:hAnsi="Times New Roman" w:cs="Times New Roman"/>
          <w:sz w:val="28"/>
          <w:szCs w:val="28"/>
        </w:rPr>
        <w:t>nh các</w:t>
      </w:r>
      <w:r w:rsidR="00EA2CA5">
        <w:rPr>
          <w:rFonts w:ascii="Times New Roman" w:hAnsi="Times New Roman" w:cs="Times New Roman"/>
          <w:sz w:val="28"/>
          <w:szCs w:val="28"/>
        </w:rPr>
        <w:t xml:space="preserve"> tội bắt cóc, tống tiền và ám sát</w:t>
      </w:r>
      <w:r w:rsidR="00E01998">
        <w:rPr>
          <w:rFonts w:ascii="Times New Roman" w:hAnsi="Times New Roman" w:cs="Times New Roman"/>
          <w:sz w:val="28"/>
          <w:szCs w:val="28"/>
        </w:rPr>
        <w:t xml:space="preserve">. </w:t>
      </w:r>
      <w:r w:rsidR="00E67773">
        <w:rPr>
          <w:rFonts w:ascii="Times New Roman" w:hAnsi="Times New Roman" w:cs="Times New Roman"/>
          <w:sz w:val="28"/>
          <w:szCs w:val="28"/>
        </w:rPr>
        <w:t>Pháp lệnh trừng trị các tội xâm phạm tài sản xã hội chủ nghĩa ngày 21 tháng 10 năm 1970</w:t>
      </w:r>
      <w:r>
        <w:rPr>
          <w:rFonts w:ascii="Times New Roman" w:hAnsi="Times New Roman" w:cs="Times New Roman"/>
          <w:sz w:val="28"/>
          <w:szCs w:val="28"/>
        </w:rPr>
        <w:t>;</w:t>
      </w:r>
      <w:r w:rsidR="00E67773">
        <w:rPr>
          <w:rFonts w:ascii="Times New Roman" w:hAnsi="Times New Roman" w:cs="Times New Roman"/>
          <w:sz w:val="28"/>
          <w:szCs w:val="28"/>
        </w:rPr>
        <w:t xml:space="preserve"> </w:t>
      </w:r>
      <w:r>
        <w:rPr>
          <w:rFonts w:ascii="Times New Roman" w:hAnsi="Times New Roman" w:cs="Times New Roman"/>
          <w:sz w:val="28"/>
          <w:szCs w:val="28"/>
        </w:rPr>
        <w:t>Pháp lệnh trừng trị tội hối lộ ngày 20 tháng 5 năm 1981 của Ủy ban thường vụ Quốc hội cũng</w:t>
      </w:r>
      <w:r w:rsidR="00E67773">
        <w:rPr>
          <w:rFonts w:ascii="Times New Roman" w:hAnsi="Times New Roman" w:cs="Times New Roman"/>
          <w:sz w:val="28"/>
          <w:szCs w:val="28"/>
        </w:rPr>
        <w:t xml:space="preserve"> không đưa ra định nghĩa về tội phạm.</w:t>
      </w:r>
      <w:r w:rsidR="0056688B">
        <w:rPr>
          <w:rFonts w:ascii="Times New Roman" w:hAnsi="Times New Roman" w:cs="Times New Roman"/>
          <w:sz w:val="28"/>
          <w:szCs w:val="28"/>
        </w:rPr>
        <w:t xml:space="preserve"> </w:t>
      </w:r>
    </w:p>
    <w:p w:rsidR="00C61675" w:rsidRDefault="001E32CD" w:rsidP="00F0462B">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 G</w:t>
      </w:r>
      <w:r w:rsidR="00E67773">
        <w:rPr>
          <w:rFonts w:ascii="Times New Roman" w:hAnsi="Times New Roman" w:cs="Times New Roman"/>
          <w:sz w:val="28"/>
          <w:szCs w:val="28"/>
        </w:rPr>
        <w:t>iai đoạn sau năm</w:t>
      </w:r>
      <w:r w:rsidR="00E01998">
        <w:rPr>
          <w:rFonts w:ascii="Times New Roman" w:hAnsi="Times New Roman" w:cs="Times New Roman"/>
          <w:sz w:val="28"/>
          <w:szCs w:val="28"/>
        </w:rPr>
        <w:t xml:space="preserve"> 1985</w:t>
      </w:r>
      <w:r>
        <w:rPr>
          <w:rFonts w:ascii="Times New Roman" w:hAnsi="Times New Roman" w:cs="Times New Roman"/>
          <w:sz w:val="28"/>
          <w:szCs w:val="28"/>
        </w:rPr>
        <w:t xml:space="preserve">, cùng với sự ra đời của </w:t>
      </w:r>
      <w:r w:rsidR="00613FCF">
        <w:rPr>
          <w:rFonts w:ascii="Times New Roman" w:hAnsi="Times New Roman" w:cs="Times New Roman"/>
          <w:sz w:val="28"/>
          <w:szCs w:val="28"/>
        </w:rPr>
        <w:t>BLHS</w:t>
      </w:r>
      <w:r>
        <w:rPr>
          <w:rFonts w:ascii="Times New Roman" w:hAnsi="Times New Roman" w:cs="Times New Roman"/>
          <w:sz w:val="28"/>
          <w:szCs w:val="28"/>
        </w:rPr>
        <w:t xml:space="preserve"> năm</w:t>
      </w:r>
      <w:r w:rsidR="00613FCF">
        <w:rPr>
          <w:rFonts w:ascii="Times New Roman" w:hAnsi="Times New Roman" w:cs="Times New Roman"/>
          <w:sz w:val="28"/>
          <w:szCs w:val="28"/>
        </w:rPr>
        <w:t xml:space="preserve"> 1985</w:t>
      </w:r>
      <w:r>
        <w:rPr>
          <w:rFonts w:ascii="Times New Roman" w:hAnsi="Times New Roman" w:cs="Times New Roman"/>
          <w:sz w:val="28"/>
          <w:szCs w:val="28"/>
        </w:rPr>
        <w:t xml:space="preserve">, </w:t>
      </w:r>
      <w:r w:rsidR="00613FCF">
        <w:rPr>
          <w:rFonts w:ascii="Times New Roman" w:hAnsi="Times New Roman" w:cs="Times New Roman"/>
          <w:sz w:val="28"/>
          <w:szCs w:val="28"/>
        </w:rPr>
        <w:t>lần đầu tiên, khái niệm tội phạm được định nghĩa tại khoản 1 Điều 8 “</w:t>
      </w:r>
      <w:r w:rsidR="00613FCF" w:rsidRPr="00613FCF">
        <w:rPr>
          <w:rFonts w:ascii="Times New Roman" w:hAnsi="Times New Roman" w:cs="Times New Roman"/>
          <w:i/>
          <w:sz w:val="28"/>
          <w:szCs w:val="28"/>
        </w:rPr>
        <w:t>Tội phạm là hành vi nguy hiểm cho xã hội được quy định trong Bộ luật hình sự, do người có năng lực trách nhiệm hình sự thực hiện một cách cố ý hoặc vô ý, xâm phạm độc</w:t>
      </w:r>
      <w:r w:rsidR="00613FCF">
        <w:rPr>
          <w:rFonts w:ascii="Times New Roman" w:hAnsi="Times New Roman" w:cs="Times New Roman"/>
          <w:i/>
          <w:sz w:val="28"/>
          <w:szCs w:val="28"/>
        </w:rPr>
        <w:t xml:space="preserve"> </w:t>
      </w:r>
      <w:r w:rsidR="00613FCF" w:rsidRPr="00613FCF">
        <w:rPr>
          <w:rFonts w:ascii="Times New Roman" w:hAnsi="Times New Roman" w:cs="Times New Roman"/>
          <w:i/>
          <w:sz w:val="28"/>
          <w:szCs w:val="28"/>
        </w:rPr>
        <w:t xml:space="preserve">lập, chủ quyền, thống nhất, toàn vẹn lãnh thổ của Tổ quốc, </w:t>
      </w:r>
      <w:r w:rsidR="00613FCF" w:rsidRPr="00BD227D">
        <w:rPr>
          <w:rFonts w:ascii="Times New Roman" w:hAnsi="Times New Roman" w:cs="Times New Roman"/>
          <w:i/>
          <w:sz w:val="28"/>
          <w:szCs w:val="28"/>
        </w:rPr>
        <w:t>xâm phạm chế độ Nhà nước xã hội chủ nghĩa, chế độ kinh tế và sở hữu xã hội chủ</w:t>
      </w:r>
      <w:r w:rsidR="00613FCF" w:rsidRPr="00613FCF">
        <w:rPr>
          <w:rFonts w:ascii="Times New Roman" w:hAnsi="Times New Roman" w:cs="Times New Roman"/>
          <w:i/>
          <w:sz w:val="28"/>
          <w:szCs w:val="28"/>
        </w:rPr>
        <w:t xml:space="preserve"> nghĩa, xâm phạm tính</w:t>
      </w:r>
      <w:r w:rsidR="003E3854">
        <w:rPr>
          <w:rFonts w:ascii="Times New Roman" w:hAnsi="Times New Roman" w:cs="Times New Roman"/>
          <w:i/>
          <w:sz w:val="28"/>
          <w:szCs w:val="28"/>
        </w:rPr>
        <w:t xml:space="preserve"> </w:t>
      </w:r>
      <w:r w:rsidR="00613FCF" w:rsidRPr="00613FCF">
        <w:rPr>
          <w:rFonts w:ascii="Times New Roman" w:hAnsi="Times New Roman" w:cs="Times New Roman"/>
          <w:i/>
          <w:sz w:val="28"/>
          <w:szCs w:val="28"/>
        </w:rPr>
        <w:t>mạng, sức khoẻ, danh dự, nhân phẩm, tự do, tài sản, các quyền và lợi ích hợp</w:t>
      </w:r>
      <w:r w:rsidR="003E3854">
        <w:rPr>
          <w:rFonts w:ascii="Times New Roman" w:hAnsi="Times New Roman" w:cs="Times New Roman"/>
          <w:i/>
          <w:sz w:val="28"/>
          <w:szCs w:val="28"/>
        </w:rPr>
        <w:t xml:space="preserve"> </w:t>
      </w:r>
      <w:r w:rsidR="00613FCF" w:rsidRPr="00613FCF">
        <w:rPr>
          <w:rFonts w:ascii="Times New Roman" w:hAnsi="Times New Roman" w:cs="Times New Roman"/>
          <w:i/>
          <w:sz w:val="28"/>
          <w:szCs w:val="28"/>
        </w:rPr>
        <w:t>pháp khác của công dân, xâm phạm những lĩnh vực khác của trật tự pháp luật xã</w:t>
      </w:r>
      <w:r w:rsidR="00913CEA">
        <w:rPr>
          <w:rFonts w:ascii="Times New Roman" w:hAnsi="Times New Roman" w:cs="Times New Roman"/>
          <w:i/>
          <w:sz w:val="28"/>
          <w:szCs w:val="28"/>
        </w:rPr>
        <w:t xml:space="preserve"> </w:t>
      </w:r>
      <w:r w:rsidR="00613FCF" w:rsidRPr="00613FCF">
        <w:rPr>
          <w:rFonts w:ascii="Times New Roman" w:hAnsi="Times New Roman" w:cs="Times New Roman"/>
          <w:i/>
          <w:sz w:val="28"/>
          <w:szCs w:val="28"/>
        </w:rPr>
        <w:t>hội chủ nghĩa</w:t>
      </w:r>
      <w:r w:rsidR="00613FCF" w:rsidRPr="00613FCF">
        <w:rPr>
          <w:rFonts w:ascii="Times New Roman" w:hAnsi="Times New Roman" w:cs="Times New Roman"/>
          <w:sz w:val="28"/>
          <w:szCs w:val="28"/>
        </w:rPr>
        <w:t>.</w:t>
      </w:r>
      <w:r w:rsidR="00613FCF">
        <w:rPr>
          <w:rFonts w:ascii="Times New Roman" w:hAnsi="Times New Roman" w:cs="Times New Roman"/>
          <w:sz w:val="28"/>
          <w:szCs w:val="28"/>
        </w:rPr>
        <w:t xml:space="preserve">” </w:t>
      </w:r>
    </w:p>
    <w:p w:rsidR="003E3854" w:rsidRDefault="00C61675" w:rsidP="00BB47E9">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BLHS năm 1985 sau bốn lần sửa đổi, bổ sung</w:t>
      </w:r>
      <w:r>
        <w:rPr>
          <w:rStyle w:val="FootnoteReference"/>
          <w:rFonts w:ascii="Times New Roman" w:hAnsi="Times New Roman" w:cs="Times New Roman"/>
          <w:sz w:val="28"/>
          <w:szCs w:val="28"/>
        </w:rPr>
        <w:footnoteReference w:id="28"/>
      </w:r>
      <w:r>
        <w:rPr>
          <w:rFonts w:ascii="Times New Roman" w:hAnsi="Times New Roman" w:cs="Times New Roman"/>
          <w:sz w:val="28"/>
          <w:szCs w:val="28"/>
        </w:rPr>
        <w:t xml:space="preserve"> vẫn giữ nguyên </w:t>
      </w:r>
      <w:r w:rsidR="006148A4">
        <w:rPr>
          <w:rFonts w:ascii="Times New Roman" w:hAnsi="Times New Roman" w:cs="Times New Roman"/>
          <w:sz w:val="28"/>
          <w:szCs w:val="28"/>
        </w:rPr>
        <w:t>định nghĩa tội phạm.</w:t>
      </w:r>
      <w:r w:rsidR="001E32CD">
        <w:rPr>
          <w:rFonts w:ascii="Times New Roman" w:hAnsi="Times New Roman" w:cs="Times New Roman"/>
          <w:sz w:val="28"/>
          <w:szCs w:val="28"/>
        </w:rPr>
        <w:t xml:space="preserve"> </w:t>
      </w:r>
      <w:r w:rsidR="006148A4">
        <w:rPr>
          <w:rFonts w:ascii="Times New Roman" w:hAnsi="Times New Roman" w:cs="Times New Roman"/>
          <w:sz w:val="28"/>
          <w:szCs w:val="28"/>
        </w:rPr>
        <w:t>BLHS năm 1999</w:t>
      </w:r>
      <w:r w:rsidR="001E32CD">
        <w:rPr>
          <w:rFonts w:ascii="Times New Roman" w:hAnsi="Times New Roman" w:cs="Times New Roman"/>
          <w:sz w:val="28"/>
          <w:szCs w:val="28"/>
        </w:rPr>
        <w:t xml:space="preserve"> cũng đưa ra định nghĩa tội phạm</w:t>
      </w:r>
      <w:r w:rsidR="006148A4">
        <w:rPr>
          <w:rFonts w:ascii="Times New Roman" w:hAnsi="Times New Roman" w:cs="Times New Roman"/>
          <w:sz w:val="28"/>
          <w:szCs w:val="28"/>
        </w:rPr>
        <w:t xml:space="preserve"> tại khoản 1 Điề</w:t>
      </w:r>
      <w:r w:rsidR="001E32CD">
        <w:rPr>
          <w:rFonts w:ascii="Times New Roman" w:hAnsi="Times New Roman" w:cs="Times New Roman"/>
          <w:sz w:val="28"/>
          <w:szCs w:val="28"/>
        </w:rPr>
        <w:t xml:space="preserve">u 8. </w:t>
      </w:r>
      <w:r w:rsidR="006148A4">
        <w:rPr>
          <w:rFonts w:ascii="Times New Roman" w:hAnsi="Times New Roman" w:cs="Times New Roman"/>
          <w:sz w:val="28"/>
          <w:szCs w:val="28"/>
        </w:rPr>
        <w:t>So với định nghĩa về tội phạm trong BLHS 1985</w:t>
      </w:r>
      <w:r w:rsidR="00BD227D">
        <w:rPr>
          <w:rFonts w:ascii="Times New Roman" w:hAnsi="Times New Roman" w:cs="Times New Roman"/>
          <w:sz w:val="28"/>
          <w:szCs w:val="28"/>
        </w:rPr>
        <w:t>,</w:t>
      </w:r>
      <w:r w:rsidR="006148A4">
        <w:rPr>
          <w:rFonts w:ascii="Times New Roman" w:hAnsi="Times New Roman" w:cs="Times New Roman"/>
          <w:sz w:val="28"/>
          <w:szCs w:val="28"/>
        </w:rPr>
        <w:t xml:space="preserve"> về cơ bản </w:t>
      </w:r>
      <w:r w:rsidR="007E7FD0">
        <w:rPr>
          <w:rFonts w:ascii="Times New Roman" w:hAnsi="Times New Roman" w:cs="Times New Roman"/>
          <w:sz w:val="28"/>
          <w:szCs w:val="28"/>
        </w:rPr>
        <w:t>định nghĩa tội phạm trong BLHS 1999 chỉ có một số thay đổi trong quy định về khách thể của tội phạm</w:t>
      </w:r>
      <w:r w:rsidR="003E3854">
        <w:rPr>
          <w:rFonts w:ascii="Times New Roman" w:hAnsi="Times New Roman" w:cs="Times New Roman"/>
          <w:sz w:val="28"/>
          <w:szCs w:val="28"/>
        </w:rPr>
        <w:t xml:space="preserve"> như sau:</w:t>
      </w:r>
    </w:p>
    <w:p w:rsidR="006148A4" w:rsidRDefault="003E3854" w:rsidP="00F0462B">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 T</w:t>
      </w:r>
      <w:r w:rsidR="007E7FD0">
        <w:rPr>
          <w:rFonts w:ascii="Times New Roman" w:hAnsi="Times New Roman" w:cs="Times New Roman"/>
          <w:sz w:val="28"/>
          <w:szCs w:val="28"/>
        </w:rPr>
        <w:t>hay cụm từ “</w:t>
      </w:r>
      <w:r w:rsidR="007E7FD0" w:rsidRPr="001E32CD">
        <w:rPr>
          <w:rFonts w:ascii="Times New Roman" w:hAnsi="Times New Roman" w:cs="Times New Roman"/>
          <w:i/>
          <w:sz w:val="28"/>
          <w:szCs w:val="28"/>
        </w:rPr>
        <w:t>xâm phạm chế độ Nhà nước xã hội chủ nghĩa</w:t>
      </w:r>
      <w:r w:rsidR="007E7FD0">
        <w:rPr>
          <w:rFonts w:ascii="Times New Roman" w:hAnsi="Times New Roman" w:cs="Times New Roman"/>
          <w:sz w:val="28"/>
          <w:szCs w:val="28"/>
        </w:rPr>
        <w:t>” bằng cụm từ “</w:t>
      </w:r>
      <w:r w:rsidRPr="001E32CD">
        <w:rPr>
          <w:rFonts w:ascii="Times New Roman" w:hAnsi="Times New Roman" w:cs="Times New Roman"/>
          <w:i/>
          <w:sz w:val="28"/>
          <w:szCs w:val="28"/>
        </w:rPr>
        <w:t>xâm phạm chế độ chính trị</w:t>
      </w:r>
      <w:r>
        <w:rPr>
          <w:rFonts w:ascii="Times New Roman" w:hAnsi="Times New Roman" w:cs="Times New Roman"/>
          <w:sz w:val="28"/>
          <w:szCs w:val="28"/>
        </w:rPr>
        <w:t xml:space="preserve">”. </w:t>
      </w:r>
    </w:p>
    <w:p w:rsidR="003E3854" w:rsidRDefault="003E3854" w:rsidP="00F0462B">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 Sửa cụm từ “</w:t>
      </w:r>
      <w:r w:rsidRPr="001E32CD">
        <w:rPr>
          <w:rFonts w:ascii="Times New Roman" w:hAnsi="Times New Roman" w:cs="Times New Roman"/>
          <w:i/>
          <w:sz w:val="28"/>
          <w:szCs w:val="28"/>
        </w:rPr>
        <w:t>chế độ kinh tế và sở hữu xã hội chủ nghĩa</w:t>
      </w:r>
      <w:r>
        <w:rPr>
          <w:rFonts w:ascii="Times New Roman" w:hAnsi="Times New Roman" w:cs="Times New Roman"/>
          <w:sz w:val="28"/>
          <w:szCs w:val="28"/>
        </w:rPr>
        <w:t>” thành cụm từ “</w:t>
      </w:r>
      <w:r w:rsidRPr="001E32CD">
        <w:rPr>
          <w:rFonts w:ascii="Times New Roman" w:hAnsi="Times New Roman" w:cs="Times New Roman"/>
          <w:i/>
          <w:sz w:val="28"/>
          <w:szCs w:val="28"/>
        </w:rPr>
        <w:t>chế độ kinh tế, nền văn hoá, quốc phòng, an ninh, trật tự, an toàn xã hội</w:t>
      </w:r>
      <w:r>
        <w:rPr>
          <w:rFonts w:ascii="Times New Roman" w:hAnsi="Times New Roman" w:cs="Times New Roman"/>
          <w:sz w:val="28"/>
          <w:szCs w:val="28"/>
        </w:rPr>
        <w:t>”.</w:t>
      </w:r>
    </w:p>
    <w:p w:rsidR="003E3854" w:rsidRDefault="003E3854" w:rsidP="00F0462B">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 Bổ sung thêm cụm từ “</w:t>
      </w:r>
      <w:r w:rsidRPr="001E32CD">
        <w:rPr>
          <w:rFonts w:ascii="Times New Roman" w:hAnsi="Times New Roman" w:cs="Times New Roman"/>
          <w:i/>
          <w:sz w:val="28"/>
          <w:szCs w:val="28"/>
        </w:rPr>
        <w:t>quyền, lợi ích hợp pháp của tổ chức</w:t>
      </w:r>
      <w:r>
        <w:rPr>
          <w:rFonts w:ascii="Times New Roman" w:hAnsi="Times New Roman" w:cs="Times New Roman"/>
          <w:sz w:val="28"/>
          <w:szCs w:val="28"/>
        </w:rPr>
        <w:t>”.</w:t>
      </w:r>
    </w:p>
    <w:p w:rsidR="007E7FD0" w:rsidRDefault="003E3854" w:rsidP="00BB47E9">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Những nội dung sửa đổi này trong định nghĩa tội phạm là nhằm mô tả chính xác hơn, đầy đủ hơn các khách thể được luật hình sự bảo vệ.</w:t>
      </w:r>
    </w:p>
    <w:p w:rsidR="003E3854" w:rsidRDefault="003E3854" w:rsidP="00BB47E9">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Định nghĩa tội phạm trong BLHS năm 2015, sửa đổi năm 2017 đã có một sự thay đổi cơ bản là bổ sung thêm pháp nhân thương mại là chủ thể của tội phạm bên cạnh chủ thể là cá nhân. Đây là sự thay đổi cơ bản về quan điểm lập pháp hình sự của Việt Nam khi lần đầu tiên quy định trách nhiệm hình sự của pháp nhân thương mạ</w:t>
      </w:r>
      <w:r w:rsidR="00A95E7D">
        <w:rPr>
          <w:rFonts w:ascii="Times New Roman" w:hAnsi="Times New Roman" w:cs="Times New Roman"/>
          <w:sz w:val="28"/>
          <w:szCs w:val="28"/>
        </w:rPr>
        <w:t xml:space="preserve">i. Bên cạnh việc bổ sung chủ thể pháp nhân thương mại, </w:t>
      </w:r>
      <w:r w:rsidR="00D03C11">
        <w:rPr>
          <w:rFonts w:ascii="Times New Roman" w:hAnsi="Times New Roman" w:cs="Times New Roman"/>
          <w:sz w:val="28"/>
          <w:szCs w:val="28"/>
        </w:rPr>
        <w:t>BLHS năm 2015, sửa đổi năm 2017 cũng bổ sung “</w:t>
      </w:r>
      <w:r w:rsidR="00D03C11" w:rsidRPr="001E32CD">
        <w:rPr>
          <w:rFonts w:ascii="Times New Roman" w:hAnsi="Times New Roman" w:cs="Times New Roman"/>
          <w:i/>
          <w:sz w:val="28"/>
          <w:szCs w:val="28"/>
        </w:rPr>
        <w:t>quyền con người</w:t>
      </w:r>
      <w:r w:rsidR="00D03C11">
        <w:rPr>
          <w:rFonts w:ascii="Times New Roman" w:hAnsi="Times New Roman" w:cs="Times New Roman"/>
          <w:sz w:val="28"/>
          <w:szCs w:val="28"/>
        </w:rPr>
        <w:t>” vào khách thể bảo vệ của luật hình sự. Quy định này nhằm bảo đảm sự tương thích với quan điểm tôn trọng và bảo vệ quyền con người thể hiện trong Hiến pháp Việt Nam năm 2013.</w:t>
      </w:r>
    </w:p>
    <w:p w:rsidR="00D03C11" w:rsidRDefault="00D03C11" w:rsidP="00BB47E9">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Như vậy, có thể thấy, từ khi có BLHS đầu tiên năm 1985 đến khi ban hành BLHS 2015, sửa đổi năm 2017, định nghĩa về tội phạm ngoài việc bổ sung thêm chủ thể của tội phạm là pháp nhân thương mại thì chỉ có những sửa đổi liên quan đến quy định về khách thể của tội phạm theo hướng cụ thể, chi tiế</w:t>
      </w:r>
      <w:r w:rsidR="00E736F2">
        <w:rPr>
          <w:rFonts w:ascii="Times New Roman" w:hAnsi="Times New Roman" w:cs="Times New Roman"/>
          <w:sz w:val="28"/>
          <w:szCs w:val="28"/>
        </w:rPr>
        <w:t>t</w:t>
      </w:r>
      <w:r>
        <w:rPr>
          <w:rFonts w:ascii="Times New Roman" w:hAnsi="Times New Roman" w:cs="Times New Roman"/>
          <w:sz w:val="28"/>
          <w:szCs w:val="28"/>
        </w:rPr>
        <w:t xml:space="preserve"> và phù hợp hơn với quan điểm tôn trọng và bảo vệ quyền con người.</w:t>
      </w:r>
    </w:p>
    <w:p w:rsidR="00C10A83" w:rsidRDefault="00613FCF" w:rsidP="00BB47E9">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Có thể thấ</w:t>
      </w:r>
      <w:r w:rsidR="002F3BCD">
        <w:rPr>
          <w:rFonts w:ascii="Times New Roman" w:hAnsi="Times New Roman" w:cs="Times New Roman"/>
          <w:sz w:val="28"/>
          <w:szCs w:val="28"/>
        </w:rPr>
        <w:t>y, cách</w:t>
      </w:r>
      <w:r>
        <w:rPr>
          <w:rFonts w:ascii="Times New Roman" w:hAnsi="Times New Roman" w:cs="Times New Roman"/>
          <w:sz w:val="28"/>
          <w:szCs w:val="28"/>
        </w:rPr>
        <w:t xml:space="preserve"> định nghĩa</w:t>
      </w:r>
      <w:r w:rsidR="002F3BCD">
        <w:rPr>
          <w:rFonts w:ascii="Times New Roman" w:hAnsi="Times New Roman" w:cs="Times New Roman"/>
          <w:sz w:val="28"/>
          <w:szCs w:val="28"/>
        </w:rPr>
        <w:t xml:space="preserve"> tội phạm</w:t>
      </w:r>
      <w:r>
        <w:rPr>
          <w:rFonts w:ascii="Times New Roman" w:hAnsi="Times New Roman" w:cs="Times New Roman"/>
          <w:sz w:val="28"/>
          <w:szCs w:val="28"/>
        </w:rPr>
        <w:t xml:space="preserve"> </w:t>
      </w:r>
      <w:r w:rsidR="002F3BCD">
        <w:rPr>
          <w:rFonts w:ascii="Times New Roman" w:hAnsi="Times New Roman" w:cs="Times New Roman"/>
          <w:sz w:val="28"/>
          <w:szCs w:val="28"/>
        </w:rPr>
        <w:t xml:space="preserve">trong BLHS Việt Nam là </w:t>
      </w:r>
      <w:r>
        <w:rPr>
          <w:rFonts w:ascii="Times New Roman" w:hAnsi="Times New Roman" w:cs="Times New Roman"/>
          <w:sz w:val="28"/>
          <w:szCs w:val="28"/>
        </w:rPr>
        <w:t>khá cụ thể, chi tiết</w:t>
      </w:r>
      <w:r w:rsidR="00492CEB">
        <w:rPr>
          <w:rFonts w:ascii="Times New Roman" w:hAnsi="Times New Roman" w:cs="Times New Roman"/>
          <w:sz w:val="28"/>
          <w:szCs w:val="28"/>
        </w:rPr>
        <w:t>. Tuy nhiên, dưới góc độ khoa học, định nghĩa này vẫn còn một số điểm</w:t>
      </w:r>
      <w:r w:rsidR="001E0007">
        <w:rPr>
          <w:rFonts w:ascii="Times New Roman" w:hAnsi="Times New Roman" w:cs="Times New Roman"/>
          <w:sz w:val="28"/>
          <w:szCs w:val="28"/>
        </w:rPr>
        <w:t xml:space="preserve"> hạn chế</w:t>
      </w:r>
      <w:r w:rsidR="00E736F2">
        <w:rPr>
          <w:rFonts w:ascii="Times New Roman" w:hAnsi="Times New Roman" w:cs="Times New Roman"/>
          <w:sz w:val="28"/>
          <w:szCs w:val="28"/>
        </w:rPr>
        <w:t xml:space="preserve"> sau:</w:t>
      </w:r>
    </w:p>
    <w:p w:rsidR="007A5D1F" w:rsidRPr="001E32CD" w:rsidRDefault="007A5D1F" w:rsidP="00F0462B">
      <w:pPr>
        <w:spacing w:after="0" w:line="400" w:lineRule="exact"/>
        <w:jc w:val="both"/>
        <w:rPr>
          <w:rFonts w:ascii="Times New Roman" w:hAnsi="Times New Roman" w:cs="Times New Roman"/>
          <w:b/>
          <w:i/>
          <w:sz w:val="28"/>
          <w:szCs w:val="28"/>
        </w:rPr>
      </w:pPr>
      <w:r w:rsidRPr="001E32CD">
        <w:rPr>
          <w:rFonts w:ascii="Times New Roman" w:hAnsi="Times New Roman" w:cs="Times New Roman"/>
          <w:b/>
          <w:i/>
          <w:sz w:val="28"/>
          <w:szCs w:val="28"/>
        </w:rPr>
        <w:t xml:space="preserve">- </w:t>
      </w:r>
      <w:r w:rsidR="00492CEB" w:rsidRPr="001E32CD">
        <w:rPr>
          <w:rFonts w:ascii="Times New Roman" w:hAnsi="Times New Roman" w:cs="Times New Roman"/>
          <w:b/>
          <w:i/>
          <w:sz w:val="28"/>
          <w:szCs w:val="28"/>
        </w:rPr>
        <w:t>Thứ nhấ</w:t>
      </w:r>
      <w:r w:rsidR="001E0007" w:rsidRPr="001E32CD">
        <w:rPr>
          <w:rFonts w:ascii="Times New Roman" w:hAnsi="Times New Roman" w:cs="Times New Roman"/>
          <w:b/>
          <w:i/>
          <w:sz w:val="28"/>
          <w:szCs w:val="28"/>
        </w:rPr>
        <w:t>t, hạn chế khi</w:t>
      </w:r>
      <w:r w:rsidR="00492CEB" w:rsidRPr="001E32CD">
        <w:rPr>
          <w:rFonts w:ascii="Times New Roman" w:hAnsi="Times New Roman" w:cs="Times New Roman"/>
          <w:b/>
          <w:i/>
          <w:sz w:val="28"/>
          <w:szCs w:val="28"/>
        </w:rPr>
        <w:t xml:space="preserve"> </w:t>
      </w:r>
      <w:r w:rsidRPr="001E32CD">
        <w:rPr>
          <w:rFonts w:ascii="Times New Roman" w:hAnsi="Times New Roman" w:cs="Times New Roman"/>
          <w:b/>
          <w:i/>
          <w:sz w:val="28"/>
          <w:szCs w:val="28"/>
        </w:rPr>
        <w:t xml:space="preserve">sử dụng phương pháp </w:t>
      </w:r>
      <w:r w:rsidR="00492CEB" w:rsidRPr="001E32CD">
        <w:rPr>
          <w:rFonts w:ascii="Times New Roman" w:hAnsi="Times New Roman" w:cs="Times New Roman"/>
          <w:b/>
          <w:i/>
          <w:sz w:val="28"/>
          <w:szCs w:val="28"/>
        </w:rPr>
        <w:t xml:space="preserve">liệt kê </w:t>
      </w:r>
    </w:p>
    <w:p w:rsidR="00492CEB" w:rsidRDefault="00492CEB" w:rsidP="00F0462B">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 xml:space="preserve">Chúng ta đều biết, một trong những điều tối kỵ trong </w:t>
      </w:r>
      <w:r w:rsidR="001E0007">
        <w:rPr>
          <w:rFonts w:ascii="Times New Roman" w:hAnsi="Times New Roman" w:cs="Times New Roman"/>
          <w:sz w:val="28"/>
          <w:szCs w:val="28"/>
        </w:rPr>
        <w:t xml:space="preserve">xây dựng </w:t>
      </w:r>
      <w:r>
        <w:rPr>
          <w:rFonts w:ascii="Times New Roman" w:hAnsi="Times New Roman" w:cs="Times New Roman"/>
          <w:sz w:val="28"/>
          <w:szCs w:val="28"/>
        </w:rPr>
        <w:t xml:space="preserve">định nghĩa là </w:t>
      </w:r>
      <w:r w:rsidR="001E0007">
        <w:rPr>
          <w:rFonts w:ascii="Times New Roman" w:hAnsi="Times New Roman" w:cs="Times New Roman"/>
          <w:sz w:val="28"/>
          <w:szCs w:val="28"/>
        </w:rPr>
        <w:t xml:space="preserve">sử dụng phương pháp </w:t>
      </w:r>
      <w:r>
        <w:rPr>
          <w:rFonts w:ascii="Times New Roman" w:hAnsi="Times New Roman" w:cs="Times New Roman"/>
          <w:sz w:val="28"/>
          <w:szCs w:val="28"/>
        </w:rPr>
        <w:t>liệt kê, bởi vì</w:t>
      </w:r>
      <w:r w:rsidR="001E0007">
        <w:rPr>
          <w:rFonts w:ascii="Times New Roman" w:hAnsi="Times New Roman" w:cs="Times New Roman"/>
          <w:sz w:val="28"/>
          <w:szCs w:val="28"/>
        </w:rPr>
        <w:t xml:space="preserve"> khi</w:t>
      </w:r>
      <w:r>
        <w:rPr>
          <w:rFonts w:ascii="Times New Roman" w:hAnsi="Times New Roman" w:cs="Times New Roman"/>
          <w:sz w:val="28"/>
          <w:szCs w:val="28"/>
        </w:rPr>
        <w:t xml:space="preserve"> liệt kê sẽ không bao giờ</w:t>
      </w:r>
      <w:r w:rsidR="001E0007">
        <w:rPr>
          <w:rFonts w:ascii="Times New Roman" w:hAnsi="Times New Roman" w:cs="Times New Roman"/>
          <w:sz w:val="28"/>
          <w:szCs w:val="28"/>
        </w:rPr>
        <w:t xml:space="preserve"> có thể dự liệu</w:t>
      </w:r>
      <w:r>
        <w:rPr>
          <w:rFonts w:ascii="Times New Roman" w:hAnsi="Times New Roman" w:cs="Times New Roman"/>
          <w:sz w:val="28"/>
          <w:szCs w:val="28"/>
        </w:rPr>
        <w:t xml:space="preserve"> hết các trường hợp </w:t>
      </w:r>
      <w:r w:rsidR="001E0007">
        <w:rPr>
          <w:rFonts w:ascii="Times New Roman" w:hAnsi="Times New Roman" w:cs="Times New Roman"/>
          <w:sz w:val="28"/>
          <w:szCs w:val="28"/>
        </w:rPr>
        <w:t xml:space="preserve">có thể </w:t>
      </w:r>
      <w:r>
        <w:rPr>
          <w:rFonts w:ascii="Times New Roman" w:hAnsi="Times New Roman" w:cs="Times New Roman"/>
          <w:sz w:val="28"/>
          <w:szCs w:val="28"/>
        </w:rPr>
        <w:t>xảy ra trong thực tiễn đời sống xã hội.</w:t>
      </w:r>
      <w:r w:rsidR="007A5D1F">
        <w:rPr>
          <w:rFonts w:ascii="Times New Roman" w:hAnsi="Times New Roman" w:cs="Times New Roman"/>
          <w:sz w:val="28"/>
          <w:szCs w:val="28"/>
        </w:rPr>
        <w:t xml:space="preserve"> Hiện nay, các nhà lập pháp hình sự đang sử dụng kỹ thuật liệt kê các nhóm khách thể bảo vệ của </w:t>
      </w:r>
      <w:r w:rsidR="007A5D1F">
        <w:rPr>
          <w:rFonts w:ascii="Times New Roman" w:hAnsi="Times New Roman" w:cs="Times New Roman"/>
          <w:sz w:val="28"/>
          <w:szCs w:val="28"/>
        </w:rPr>
        <w:lastRenderedPageBreak/>
        <w:t>pháp luật hình sự. Do không thể liệt kê hết các nhóm khách thể này</w:t>
      </w:r>
      <w:r>
        <w:rPr>
          <w:rFonts w:ascii="Times New Roman" w:hAnsi="Times New Roman" w:cs="Times New Roman"/>
          <w:sz w:val="28"/>
          <w:szCs w:val="28"/>
        </w:rPr>
        <w:t>, nhà làm luật sau khi liệt kê một số nhóm khách thể</w:t>
      </w:r>
      <w:r w:rsidR="001E0007">
        <w:rPr>
          <w:rFonts w:ascii="Times New Roman" w:hAnsi="Times New Roman" w:cs="Times New Roman"/>
          <w:sz w:val="28"/>
          <w:szCs w:val="28"/>
        </w:rPr>
        <w:t xml:space="preserve"> bảo vệ của luật hình sự</w:t>
      </w:r>
      <w:r>
        <w:rPr>
          <w:rFonts w:ascii="Times New Roman" w:hAnsi="Times New Roman" w:cs="Times New Roman"/>
          <w:sz w:val="28"/>
          <w:szCs w:val="28"/>
        </w:rPr>
        <w:t xml:space="preserve"> thì sử dụng cụm từ “… </w:t>
      </w:r>
      <w:r w:rsidRPr="001E0007">
        <w:rPr>
          <w:rFonts w:ascii="Times New Roman" w:hAnsi="Times New Roman" w:cs="Times New Roman"/>
          <w:i/>
          <w:sz w:val="28"/>
          <w:szCs w:val="28"/>
        </w:rPr>
        <w:t>những lĩnh vực khác của trật tự pháp luật</w:t>
      </w:r>
      <w:r w:rsidR="001E0007">
        <w:rPr>
          <w:rFonts w:ascii="Times New Roman" w:hAnsi="Times New Roman" w:cs="Times New Roman"/>
          <w:sz w:val="28"/>
          <w:szCs w:val="28"/>
        </w:rPr>
        <w:t xml:space="preserve"> …”</w:t>
      </w:r>
      <w:r w:rsidR="007A5D1F">
        <w:rPr>
          <w:rFonts w:ascii="Times New Roman" w:hAnsi="Times New Roman" w:cs="Times New Roman"/>
          <w:sz w:val="28"/>
          <w:szCs w:val="28"/>
        </w:rPr>
        <w:t xml:space="preserve"> để dự liệu cho các khách thể còn chưa được liệt kê trong định nghĩa.</w:t>
      </w:r>
      <w:r w:rsidR="001E0007">
        <w:rPr>
          <w:rFonts w:ascii="Times New Roman" w:hAnsi="Times New Roman" w:cs="Times New Roman"/>
          <w:sz w:val="28"/>
          <w:szCs w:val="28"/>
        </w:rPr>
        <w:t xml:space="preserve"> C</w:t>
      </w:r>
      <w:r>
        <w:rPr>
          <w:rFonts w:ascii="Times New Roman" w:hAnsi="Times New Roman" w:cs="Times New Roman"/>
          <w:sz w:val="28"/>
          <w:szCs w:val="28"/>
        </w:rPr>
        <w:t>ác</w:t>
      </w:r>
      <w:r w:rsidR="001E0007">
        <w:rPr>
          <w:rFonts w:ascii="Times New Roman" w:hAnsi="Times New Roman" w:cs="Times New Roman"/>
          <w:sz w:val="28"/>
          <w:szCs w:val="28"/>
        </w:rPr>
        <w:t>h</w:t>
      </w:r>
      <w:r>
        <w:rPr>
          <w:rFonts w:ascii="Times New Roman" w:hAnsi="Times New Roman" w:cs="Times New Roman"/>
          <w:sz w:val="28"/>
          <w:szCs w:val="28"/>
        </w:rPr>
        <w:t xml:space="preserve"> </w:t>
      </w:r>
      <w:r w:rsidR="009B080D">
        <w:rPr>
          <w:rFonts w:ascii="Times New Roman" w:hAnsi="Times New Roman" w:cs="Times New Roman"/>
          <w:sz w:val="28"/>
          <w:szCs w:val="28"/>
        </w:rPr>
        <w:t xml:space="preserve">diễn đạt này gây </w:t>
      </w:r>
      <w:r w:rsidR="007A5D1F">
        <w:rPr>
          <w:rFonts w:ascii="Times New Roman" w:hAnsi="Times New Roman" w:cs="Times New Roman"/>
          <w:sz w:val="28"/>
          <w:szCs w:val="28"/>
        </w:rPr>
        <w:t>ra tình trạng</w:t>
      </w:r>
      <w:r w:rsidR="001E0007">
        <w:rPr>
          <w:rFonts w:ascii="Times New Roman" w:hAnsi="Times New Roman" w:cs="Times New Roman"/>
          <w:sz w:val="28"/>
          <w:szCs w:val="28"/>
        </w:rPr>
        <w:t xml:space="preserve"> bất bình đẳng</w:t>
      </w:r>
      <w:r w:rsidR="009B080D">
        <w:rPr>
          <w:rFonts w:ascii="Times New Roman" w:hAnsi="Times New Roman" w:cs="Times New Roman"/>
          <w:sz w:val="28"/>
          <w:szCs w:val="28"/>
        </w:rPr>
        <w:t xml:space="preserve"> trong </w:t>
      </w:r>
      <w:r w:rsidR="007A5D1F">
        <w:rPr>
          <w:rFonts w:ascii="Times New Roman" w:hAnsi="Times New Roman" w:cs="Times New Roman"/>
          <w:sz w:val="28"/>
          <w:szCs w:val="28"/>
        </w:rPr>
        <w:t xml:space="preserve">quy định của điều </w:t>
      </w:r>
      <w:r w:rsidR="009B080D">
        <w:rPr>
          <w:rFonts w:ascii="Times New Roman" w:hAnsi="Times New Roman" w:cs="Times New Roman"/>
          <w:sz w:val="28"/>
          <w:szCs w:val="28"/>
        </w:rPr>
        <w:t xml:space="preserve">luật, khi nhà làm luật chỉ liệt kê một số nhóm khách thể quan trọng, còn những nhóm khách thể khác </w:t>
      </w:r>
      <w:r w:rsidR="001E0007">
        <w:rPr>
          <w:rFonts w:ascii="Times New Roman" w:hAnsi="Times New Roman" w:cs="Times New Roman"/>
          <w:sz w:val="28"/>
          <w:szCs w:val="28"/>
        </w:rPr>
        <w:t xml:space="preserve">bị coi </w:t>
      </w:r>
      <w:r w:rsidR="009B080D">
        <w:rPr>
          <w:rFonts w:ascii="Times New Roman" w:hAnsi="Times New Roman" w:cs="Times New Roman"/>
          <w:sz w:val="28"/>
          <w:szCs w:val="28"/>
        </w:rPr>
        <w:t>là ít quan trọng</w:t>
      </w:r>
      <w:r w:rsidR="001E0007">
        <w:rPr>
          <w:rFonts w:ascii="Times New Roman" w:hAnsi="Times New Roman" w:cs="Times New Roman"/>
          <w:sz w:val="28"/>
          <w:szCs w:val="28"/>
        </w:rPr>
        <w:t xml:space="preserve"> thì không được liệt kê</w:t>
      </w:r>
      <w:r w:rsidR="009B080D">
        <w:rPr>
          <w:rFonts w:ascii="Times New Roman" w:hAnsi="Times New Roman" w:cs="Times New Roman"/>
          <w:sz w:val="28"/>
          <w:szCs w:val="28"/>
        </w:rPr>
        <w:t>. Điều này là vi phạm nguyên tắc bình đẳng trong luật.</w:t>
      </w:r>
    </w:p>
    <w:p w:rsidR="007A5D1F" w:rsidRPr="001E32CD" w:rsidRDefault="007A5D1F" w:rsidP="00F0462B">
      <w:pPr>
        <w:spacing w:after="0" w:line="400" w:lineRule="exact"/>
        <w:jc w:val="both"/>
        <w:rPr>
          <w:rFonts w:ascii="Times New Roman" w:hAnsi="Times New Roman" w:cs="Times New Roman"/>
          <w:b/>
          <w:i/>
          <w:sz w:val="28"/>
          <w:szCs w:val="28"/>
        </w:rPr>
      </w:pPr>
      <w:r w:rsidRPr="001E32CD">
        <w:rPr>
          <w:rFonts w:ascii="Times New Roman" w:hAnsi="Times New Roman" w:cs="Times New Roman"/>
          <w:b/>
          <w:i/>
          <w:sz w:val="28"/>
          <w:szCs w:val="28"/>
        </w:rPr>
        <w:t xml:space="preserve">- </w:t>
      </w:r>
      <w:r w:rsidR="001E0007" w:rsidRPr="001E32CD">
        <w:rPr>
          <w:rFonts w:ascii="Times New Roman" w:hAnsi="Times New Roman" w:cs="Times New Roman"/>
          <w:b/>
          <w:i/>
          <w:sz w:val="28"/>
          <w:szCs w:val="28"/>
        </w:rPr>
        <w:t xml:space="preserve">Thứ hai, </w:t>
      </w:r>
      <w:r w:rsidRPr="001E32CD">
        <w:rPr>
          <w:rFonts w:ascii="Times New Roman" w:hAnsi="Times New Roman" w:cs="Times New Roman"/>
          <w:b/>
          <w:i/>
          <w:sz w:val="28"/>
          <w:szCs w:val="28"/>
        </w:rPr>
        <w:t>tính không ổn định của định nghĩa tội phạm</w:t>
      </w:r>
    </w:p>
    <w:p w:rsidR="001E0007" w:rsidRDefault="007A5D1F" w:rsidP="004675D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C</w:t>
      </w:r>
      <w:r w:rsidR="001E0007">
        <w:rPr>
          <w:rFonts w:ascii="Times New Roman" w:hAnsi="Times New Roman" w:cs="Times New Roman"/>
          <w:sz w:val="28"/>
          <w:szCs w:val="28"/>
        </w:rPr>
        <w:t xml:space="preserve">hính vì </w:t>
      </w:r>
      <w:r>
        <w:rPr>
          <w:rFonts w:ascii="Times New Roman" w:hAnsi="Times New Roman" w:cs="Times New Roman"/>
          <w:sz w:val="28"/>
          <w:szCs w:val="28"/>
        </w:rPr>
        <w:t xml:space="preserve">các nhà lập pháp </w:t>
      </w:r>
      <w:r w:rsidR="001E0007">
        <w:rPr>
          <w:rFonts w:ascii="Times New Roman" w:hAnsi="Times New Roman" w:cs="Times New Roman"/>
          <w:sz w:val="28"/>
          <w:szCs w:val="28"/>
        </w:rPr>
        <w:t xml:space="preserve">sử dụng kỹ thuật liệt kê các dạng khách thể </w:t>
      </w:r>
      <w:r>
        <w:rPr>
          <w:rFonts w:ascii="Times New Roman" w:hAnsi="Times New Roman" w:cs="Times New Roman"/>
          <w:sz w:val="28"/>
          <w:szCs w:val="28"/>
        </w:rPr>
        <w:t xml:space="preserve">trong định nghĩa tội phạm, </w:t>
      </w:r>
      <w:r w:rsidR="001E0007">
        <w:rPr>
          <w:rFonts w:ascii="Times New Roman" w:hAnsi="Times New Roman" w:cs="Times New Roman"/>
          <w:sz w:val="28"/>
          <w:szCs w:val="28"/>
        </w:rPr>
        <w:t>nên dẫn đến tình trạng phải thường xuyên sửa đổi quy định này do xã hội luôn vận động, thay đổi</w:t>
      </w:r>
      <w:r>
        <w:rPr>
          <w:rFonts w:ascii="Times New Roman" w:hAnsi="Times New Roman" w:cs="Times New Roman"/>
          <w:sz w:val="28"/>
          <w:szCs w:val="28"/>
        </w:rPr>
        <w:t>, nên các quan hệ xã hội là khách thể bảo vệ của luật hình sự cũng thay đổi</w:t>
      </w:r>
      <w:r w:rsidR="001E0007">
        <w:rPr>
          <w:rFonts w:ascii="Times New Roman" w:hAnsi="Times New Roman" w:cs="Times New Roman"/>
          <w:sz w:val="28"/>
          <w:szCs w:val="28"/>
        </w:rPr>
        <w:t>. Thực tiễn lập pháp hình sự từ năm 1985 đến nay cho thấy, phần lớn những sửa đổi về định nghĩa tội phạm chỉ liên quan đến việc sửa đổi</w:t>
      </w:r>
      <w:r>
        <w:rPr>
          <w:rFonts w:ascii="Times New Roman" w:hAnsi="Times New Roman" w:cs="Times New Roman"/>
          <w:sz w:val="28"/>
          <w:szCs w:val="28"/>
        </w:rPr>
        <w:t>, bổ sung phần</w:t>
      </w:r>
      <w:r w:rsidR="001E0007">
        <w:rPr>
          <w:rFonts w:ascii="Times New Roman" w:hAnsi="Times New Roman" w:cs="Times New Roman"/>
          <w:sz w:val="28"/>
          <w:szCs w:val="28"/>
        </w:rPr>
        <w:t xml:space="preserve"> quy định liên quan đến khách thể của tội phạm.</w:t>
      </w:r>
    </w:p>
    <w:p w:rsidR="007A5D1F" w:rsidRPr="001E32CD" w:rsidRDefault="00913CEA" w:rsidP="00F0462B">
      <w:pPr>
        <w:spacing w:after="0" w:line="400" w:lineRule="exact"/>
        <w:jc w:val="both"/>
        <w:rPr>
          <w:rFonts w:ascii="Times New Roman" w:hAnsi="Times New Roman" w:cs="Times New Roman"/>
          <w:b/>
          <w:i/>
          <w:sz w:val="28"/>
          <w:szCs w:val="28"/>
        </w:rPr>
      </w:pPr>
      <w:r w:rsidRPr="001E32CD">
        <w:rPr>
          <w:rFonts w:ascii="Times New Roman" w:hAnsi="Times New Roman" w:cs="Times New Roman"/>
          <w:b/>
          <w:i/>
          <w:sz w:val="28"/>
          <w:szCs w:val="28"/>
        </w:rPr>
        <w:t>Thứ</w:t>
      </w:r>
      <w:r w:rsidR="001E0007" w:rsidRPr="001E32CD">
        <w:rPr>
          <w:rFonts w:ascii="Times New Roman" w:hAnsi="Times New Roman" w:cs="Times New Roman"/>
          <w:b/>
          <w:i/>
          <w:sz w:val="28"/>
          <w:szCs w:val="28"/>
        </w:rPr>
        <w:t xml:space="preserve"> ba</w:t>
      </w:r>
      <w:r w:rsidRPr="001E32CD">
        <w:rPr>
          <w:rFonts w:ascii="Times New Roman" w:hAnsi="Times New Roman" w:cs="Times New Roman"/>
          <w:b/>
          <w:i/>
          <w:sz w:val="28"/>
          <w:szCs w:val="28"/>
        </w:rPr>
        <w:t xml:space="preserve">, </w:t>
      </w:r>
      <w:r w:rsidR="007A5D1F" w:rsidRPr="001E32CD">
        <w:rPr>
          <w:rFonts w:ascii="Times New Roman" w:hAnsi="Times New Roman" w:cs="Times New Roman"/>
          <w:b/>
          <w:i/>
          <w:sz w:val="28"/>
          <w:szCs w:val="28"/>
        </w:rPr>
        <w:t>không bao hàm hết những nội dung cần thiết</w:t>
      </w:r>
    </w:p>
    <w:p w:rsidR="00913CEA" w:rsidRDefault="007A5D1F" w:rsidP="004675D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M</w:t>
      </w:r>
      <w:r w:rsidR="00913CEA">
        <w:rPr>
          <w:rFonts w:ascii="Times New Roman" w:hAnsi="Times New Roman" w:cs="Times New Roman"/>
          <w:sz w:val="28"/>
          <w:szCs w:val="28"/>
        </w:rPr>
        <w:t xml:space="preserve">ặc dù định nghĩa </w:t>
      </w:r>
      <w:r w:rsidR="001E0007">
        <w:rPr>
          <w:rFonts w:ascii="Times New Roman" w:hAnsi="Times New Roman" w:cs="Times New Roman"/>
          <w:sz w:val="28"/>
          <w:szCs w:val="28"/>
        </w:rPr>
        <w:t xml:space="preserve">về tội phạm </w:t>
      </w:r>
      <w:r w:rsidR="00913CEA">
        <w:rPr>
          <w:rFonts w:ascii="Times New Roman" w:hAnsi="Times New Roman" w:cs="Times New Roman"/>
          <w:sz w:val="28"/>
          <w:szCs w:val="28"/>
        </w:rPr>
        <w:t xml:space="preserve">đã rất cố gắng để mô tả, chi tiết, cụ thể về </w:t>
      </w:r>
      <w:r>
        <w:rPr>
          <w:rFonts w:ascii="Times New Roman" w:hAnsi="Times New Roman" w:cs="Times New Roman"/>
          <w:sz w:val="28"/>
          <w:szCs w:val="28"/>
        </w:rPr>
        <w:t xml:space="preserve">nội hàm của </w:t>
      </w:r>
      <w:r w:rsidR="00913CEA">
        <w:rPr>
          <w:rFonts w:ascii="Times New Roman" w:hAnsi="Times New Roman" w:cs="Times New Roman"/>
          <w:sz w:val="28"/>
          <w:szCs w:val="28"/>
        </w:rPr>
        <w:t>tội phạm, nhưng vẫn còn nhiều vấn đề không thể mô tả hết được trong định nghĩa của tội phạm. Ví dụ, vấn đề hành vi hành động và hành vi không hành động</w:t>
      </w:r>
      <w:r>
        <w:rPr>
          <w:rFonts w:ascii="Times New Roman" w:hAnsi="Times New Roman" w:cs="Times New Roman"/>
          <w:sz w:val="28"/>
          <w:szCs w:val="28"/>
        </w:rPr>
        <w:t xml:space="preserve"> phạm tội</w:t>
      </w:r>
      <w:r w:rsidR="00913CEA">
        <w:rPr>
          <w:rFonts w:ascii="Times New Roman" w:hAnsi="Times New Roman" w:cs="Times New Roman"/>
          <w:sz w:val="28"/>
          <w:szCs w:val="28"/>
        </w:rPr>
        <w:t xml:space="preserve">; </w:t>
      </w:r>
      <w:r w:rsidR="001E0007">
        <w:rPr>
          <w:rFonts w:ascii="Times New Roman" w:hAnsi="Times New Roman" w:cs="Times New Roman"/>
          <w:sz w:val="28"/>
          <w:szCs w:val="28"/>
        </w:rPr>
        <w:t xml:space="preserve">vấn đề thời hiệu truy cứu trách nhiệm hình sự; vấn đề loại trừ trách nhiệm hình sự… Đây là những vấn đề rất quan trọng thuộc nội hàm của định nghĩa tội phạm nhưng </w:t>
      </w:r>
      <w:r>
        <w:rPr>
          <w:rFonts w:ascii="Times New Roman" w:hAnsi="Times New Roman" w:cs="Times New Roman"/>
          <w:sz w:val="28"/>
          <w:szCs w:val="28"/>
        </w:rPr>
        <w:t>những đặc điểm này không được</w:t>
      </w:r>
      <w:r w:rsidR="001E0007">
        <w:rPr>
          <w:rFonts w:ascii="Times New Roman" w:hAnsi="Times New Roman" w:cs="Times New Roman"/>
          <w:sz w:val="28"/>
          <w:szCs w:val="28"/>
        </w:rPr>
        <w:t xml:space="preserve"> mô tả trong định nghĩa tội phạm</w:t>
      </w:r>
      <w:r>
        <w:rPr>
          <w:rFonts w:ascii="Times New Roman" w:hAnsi="Times New Roman" w:cs="Times New Roman"/>
          <w:sz w:val="28"/>
          <w:szCs w:val="28"/>
        </w:rPr>
        <w:t xml:space="preserve"> trong BLHS của Việt Nam</w:t>
      </w:r>
      <w:r w:rsidR="001E0007">
        <w:rPr>
          <w:rFonts w:ascii="Times New Roman" w:hAnsi="Times New Roman" w:cs="Times New Roman"/>
          <w:sz w:val="28"/>
          <w:szCs w:val="28"/>
        </w:rPr>
        <w:t>.</w:t>
      </w:r>
    </w:p>
    <w:p w:rsidR="00BD227D" w:rsidRPr="001E32CD" w:rsidRDefault="001E32CD" w:rsidP="00F0462B">
      <w:pPr>
        <w:spacing w:after="0" w:line="400" w:lineRule="exact"/>
        <w:jc w:val="both"/>
        <w:rPr>
          <w:rFonts w:ascii="Times New Roman" w:hAnsi="Times New Roman" w:cs="Times New Roman"/>
          <w:i/>
          <w:sz w:val="28"/>
          <w:szCs w:val="28"/>
        </w:rPr>
      </w:pPr>
      <w:r w:rsidRPr="001E32CD">
        <w:rPr>
          <w:rFonts w:ascii="Times New Roman" w:hAnsi="Times New Roman" w:cs="Times New Roman"/>
          <w:i/>
          <w:sz w:val="28"/>
          <w:szCs w:val="28"/>
        </w:rPr>
        <w:t>2.2</w:t>
      </w:r>
      <w:r w:rsidR="00BD227D" w:rsidRPr="001E32CD">
        <w:rPr>
          <w:rFonts w:ascii="Times New Roman" w:hAnsi="Times New Roman" w:cs="Times New Roman"/>
          <w:i/>
          <w:sz w:val="28"/>
          <w:szCs w:val="28"/>
        </w:rPr>
        <w:t>. Kiến nghị về định nghĩa tội phạm</w:t>
      </w:r>
    </w:p>
    <w:p w:rsidR="00E736F2" w:rsidRDefault="00BD227D" w:rsidP="004675D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Từ những hạn chế phân tích ở trên, sau khi tham khảo kỹ thuật lập pháp hình sự trong BLHS của một số quốc gia nêu trên, chúng tôi cho rằng vẫn rất cần một định nghĩa về tội phạm trong BLHS. </w:t>
      </w:r>
      <w:r w:rsidR="00FF2DA2">
        <w:rPr>
          <w:rFonts w:ascii="Times New Roman" w:hAnsi="Times New Roman" w:cs="Times New Roman"/>
          <w:sz w:val="28"/>
          <w:szCs w:val="28"/>
        </w:rPr>
        <w:t>Tuy nhiên, đ</w:t>
      </w:r>
      <w:r>
        <w:rPr>
          <w:rFonts w:ascii="Times New Roman" w:hAnsi="Times New Roman" w:cs="Times New Roman"/>
          <w:sz w:val="28"/>
          <w:szCs w:val="28"/>
        </w:rPr>
        <w:t xml:space="preserve">ịnh nghĩa tội phạm </w:t>
      </w:r>
      <w:r w:rsidR="00FF2DA2">
        <w:rPr>
          <w:rFonts w:ascii="Times New Roman" w:hAnsi="Times New Roman" w:cs="Times New Roman"/>
          <w:sz w:val="28"/>
          <w:szCs w:val="28"/>
        </w:rPr>
        <w:t xml:space="preserve">không cần phải cụ thể, chi tiết, bởi không thể quy định hết </w:t>
      </w:r>
      <w:r w:rsidR="001015CE">
        <w:rPr>
          <w:rFonts w:ascii="Times New Roman" w:hAnsi="Times New Roman" w:cs="Times New Roman"/>
          <w:sz w:val="28"/>
          <w:szCs w:val="28"/>
        </w:rPr>
        <w:t xml:space="preserve">tất cả </w:t>
      </w:r>
      <w:r w:rsidR="00FF2DA2">
        <w:rPr>
          <w:rFonts w:ascii="Times New Roman" w:hAnsi="Times New Roman" w:cs="Times New Roman"/>
          <w:sz w:val="28"/>
          <w:szCs w:val="28"/>
        </w:rPr>
        <w:t xml:space="preserve">các dấu hiệu thuộc nội hàm của tội phạm trong định nghĩa tội phạm. </w:t>
      </w:r>
      <w:r w:rsidR="001015CE">
        <w:rPr>
          <w:rFonts w:ascii="Times New Roman" w:hAnsi="Times New Roman" w:cs="Times New Roman"/>
          <w:sz w:val="28"/>
          <w:szCs w:val="28"/>
        </w:rPr>
        <w:t>Để xác định đầy đủ các dấu hiệu thuộc nội hàm của khái niệm tội phạm, cần phải kết hợp tất cả các quy định thuộc phần chung của BLHS. Vì vậy, định nghĩa tội phạm cần phải càng ngắn gọn, khái quát càng tốt và định nghĩa tội phạm cũng phải thể hiện được quan điểm vận dụng tổng hợp các quy định của phần chung để xác định đầy đủ các dấu hiệu, đặc điểm của tội phạm. Với cách tiếp cận</w:t>
      </w:r>
      <w:r w:rsidR="00093E0C">
        <w:rPr>
          <w:rFonts w:ascii="Times New Roman" w:hAnsi="Times New Roman" w:cs="Times New Roman"/>
          <w:sz w:val="28"/>
          <w:szCs w:val="28"/>
        </w:rPr>
        <w:t xml:space="preserve"> đó, chúng tôi kiến nghị nên định nghĩa </w:t>
      </w:r>
      <w:r w:rsidR="001015CE">
        <w:rPr>
          <w:rFonts w:ascii="Times New Roman" w:hAnsi="Times New Roman" w:cs="Times New Roman"/>
          <w:sz w:val="28"/>
          <w:szCs w:val="28"/>
        </w:rPr>
        <w:t>tội phạm một cách ngắn gọn</w:t>
      </w:r>
      <w:r w:rsidR="00093E0C">
        <w:rPr>
          <w:rFonts w:ascii="Times New Roman" w:hAnsi="Times New Roman" w:cs="Times New Roman"/>
          <w:sz w:val="28"/>
          <w:szCs w:val="28"/>
        </w:rPr>
        <w:t xml:space="preserve"> như sau: </w:t>
      </w:r>
    </w:p>
    <w:p w:rsidR="00093E0C" w:rsidRDefault="00093E0C" w:rsidP="00F0462B">
      <w:pPr>
        <w:spacing w:after="0" w:line="400" w:lineRule="exact"/>
        <w:jc w:val="both"/>
        <w:rPr>
          <w:rFonts w:ascii="Times New Roman" w:hAnsi="Times New Roman" w:cs="Times New Roman"/>
          <w:sz w:val="28"/>
          <w:szCs w:val="28"/>
        </w:rPr>
      </w:pPr>
      <w:r>
        <w:rPr>
          <w:rFonts w:ascii="Times New Roman" w:hAnsi="Times New Roman" w:cs="Times New Roman"/>
          <w:sz w:val="28"/>
          <w:szCs w:val="28"/>
        </w:rPr>
        <w:lastRenderedPageBreak/>
        <w:t>“</w:t>
      </w:r>
      <w:r w:rsidRPr="00E736F2">
        <w:rPr>
          <w:rFonts w:ascii="Times New Roman" w:hAnsi="Times New Roman" w:cs="Times New Roman"/>
          <w:i/>
          <w:sz w:val="28"/>
          <w:szCs w:val="28"/>
        </w:rPr>
        <w:t xml:space="preserve">Tội phạm là hành vi gây thiệt hại hoặc đe dọa gây thiệt hại cho xã hội được quy định trong </w:t>
      </w:r>
      <w:r w:rsidR="004675DD">
        <w:rPr>
          <w:rFonts w:ascii="Times New Roman" w:hAnsi="Times New Roman" w:cs="Times New Roman"/>
          <w:i/>
          <w:sz w:val="28"/>
          <w:szCs w:val="28"/>
        </w:rPr>
        <w:t>B</w:t>
      </w:r>
      <w:r w:rsidRPr="00E736F2">
        <w:rPr>
          <w:rFonts w:ascii="Times New Roman" w:hAnsi="Times New Roman" w:cs="Times New Roman"/>
          <w:i/>
          <w:sz w:val="28"/>
          <w:szCs w:val="28"/>
        </w:rPr>
        <w:t>ộ luật hình sự</w:t>
      </w:r>
      <w:r>
        <w:rPr>
          <w:rFonts w:ascii="Times New Roman" w:hAnsi="Times New Roman" w:cs="Times New Roman"/>
          <w:sz w:val="28"/>
          <w:szCs w:val="28"/>
        </w:rPr>
        <w:t>”.</w:t>
      </w:r>
    </w:p>
    <w:p w:rsidR="00093E0C" w:rsidRDefault="001015CE" w:rsidP="004675D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Định nghĩa này vừa phản ánh </w:t>
      </w:r>
      <w:r w:rsidR="00BB1C5E">
        <w:rPr>
          <w:rFonts w:ascii="Times New Roman" w:hAnsi="Times New Roman" w:cs="Times New Roman"/>
          <w:sz w:val="28"/>
          <w:szCs w:val="28"/>
        </w:rPr>
        <w:t>được bản chất của hành vi phạm tội là gây thiệt hại hoặc đe dọa gây thiệt hại cho xã hội.</w:t>
      </w:r>
      <w:r w:rsidR="00BB1C5E">
        <w:rPr>
          <w:rStyle w:val="FootnoteReference"/>
          <w:rFonts w:ascii="Times New Roman" w:hAnsi="Times New Roman" w:cs="Times New Roman"/>
          <w:sz w:val="28"/>
          <w:szCs w:val="28"/>
        </w:rPr>
        <w:footnoteReference w:id="29"/>
      </w:r>
      <w:r w:rsidR="00BB1C5E">
        <w:rPr>
          <w:rFonts w:ascii="Times New Roman" w:hAnsi="Times New Roman" w:cs="Times New Roman"/>
          <w:sz w:val="28"/>
          <w:szCs w:val="28"/>
        </w:rPr>
        <w:t xml:space="preserve"> Mặt khác, với đặc điểm “được quy định trong bộ luật hình sự” cho thấy, muốn xác định đầy đủ các dấu hiệu của tội phạm, cần phải căn cứ </w:t>
      </w:r>
      <w:r w:rsidR="003C40DA">
        <w:rPr>
          <w:rFonts w:ascii="Times New Roman" w:hAnsi="Times New Roman" w:cs="Times New Roman"/>
          <w:sz w:val="28"/>
          <w:szCs w:val="28"/>
        </w:rPr>
        <w:t xml:space="preserve">trước hết </w:t>
      </w:r>
      <w:r w:rsidR="00BB1C5E">
        <w:rPr>
          <w:rFonts w:ascii="Times New Roman" w:hAnsi="Times New Roman" w:cs="Times New Roman"/>
          <w:sz w:val="28"/>
          <w:szCs w:val="28"/>
        </w:rPr>
        <w:t>vào tất cả các quy định củ</w:t>
      </w:r>
      <w:r w:rsidR="003C40DA">
        <w:rPr>
          <w:rFonts w:ascii="Times New Roman" w:hAnsi="Times New Roman" w:cs="Times New Roman"/>
          <w:sz w:val="28"/>
          <w:szCs w:val="28"/>
        </w:rPr>
        <w:t xml:space="preserve">a phần chung BLHS để xác định hành vi này có phải là hành vi phạm tội hay không, sau đó là căn cứ vào quy định ở phần tội phạm để xác định chính xác hành vi gây thiệt hại hoặc đe dọa gây thiệt hại đó thỏa mãn cấu thành tội phạm cụ thể nào. Đây cũng là kỹ thuật lập pháp rất hiệu quả mà các quốc gia như </w:t>
      </w:r>
      <w:r w:rsidR="00CC4BFF">
        <w:rPr>
          <w:rFonts w:ascii="Times New Roman" w:hAnsi="Times New Roman" w:cs="Times New Roman"/>
          <w:sz w:val="28"/>
          <w:szCs w:val="28"/>
        </w:rPr>
        <w:t>Thụy Điển sử dụng. Tất nhiên, với định nghĩa này, các quy định tại phần các tội phạm cụ thể cần phải được mô tả một cách chi tiết, cụ thể, tránh việc chỉ nêu tên tội danh mà không mô tả các dấu hiệu cấu thành tội phạ</w:t>
      </w:r>
      <w:r w:rsidR="002E460E">
        <w:rPr>
          <w:rFonts w:ascii="Times New Roman" w:hAnsi="Times New Roman" w:cs="Times New Roman"/>
          <w:sz w:val="28"/>
          <w:szCs w:val="28"/>
        </w:rPr>
        <w:t>m như quy định hiện hành ở một số tội danh trong BLHS 2015, sửa đổi năm 2017./</w:t>
      </w:r>
    </w:p>
    <w:p w:rsidR="00CC4BFF" w:rsidRDefault="00CC4BFF" w:rsidP="00475085">
      <w:pPr>
        <w:spacing w:after="0" w:line="400" w:lineRule="exact"/>
        <w:jc w:val="center"/>
        <w:rPr>
          <w:rFonts w:ascii="Times New Roman" w:hAnsi="Times New Roman" w:cs="Times New Roman"/>
          <w:sz w:val="28"/>
          <w:szCs w:val="28"/>
        </w:rPr>
      </w:pPr>
      <w:r>
        <w:rPr>
          <w:rFonts w:ascii="Times New Roman" w:hAnsi="Times New Roman" w:cs="Times New Roman"/>
          <w:sz w:val="28"/>
          <w:szCs w:val="28"/>
        </w:rPr>
        <w:t>TÀI LIỆU THAM KHẢO</w:t>
      </w:r>
    </w:p>
    <w:p w:rsidR="004833D7" w:rsidRPr="00475085" w:rsidRDefault="004833D7" w:rsidP="004675DD">
      <w:pPr>
        <w:pStyle w:val="ListParagraph"/>
        <w:numPr>
          <w:ilvl w:val="0"/>
          <w:numId w:val="1"/>
        </w:numPr>
        <w:spacing w:after="0"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 xml:space="preserve">BLHS Canada, Justice Laws Website, Government of Canada, nguồn: </w:t>
      </w:r>
      <w:hyperlink r:id="rId8" w:anchor="h-5" w:history="1">
        <w:r w:rsidRPr="00475085">
          <w:rPr>
            <w:rStyle w:val="Hyperlink"/>
            <w:rFonts w:ascii="Times New Roman" w:hAnsi="Times New Roman" w:cs="Times New Roman"/>
            <w:sz w:val="28"/>
            <w:szCs w:val="24"/>
          </w:rPr>
          <w:t>https://laws-lois.justice.gc.ca/eng/acts/C-46/page-3.html#h-5</w:t>
        </w:r>
      </w:hyperlink>
      <w:r w:rsidRPr="00475085">
        <w:rPr>
          <w:rFonts w:ascii="Times New Roman" w:hAnsi="Times New Roman" w:cs="Times New Roman"/>
          <w:sz w:val="28"/>
          <w:szCs w:val="24"/>
        </w:rPr>
        <w:t>.</w:t>
      </w:r>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BLHS CHL</w:t>
      </w:r>
      <w:r w:rsidR="004675DD">
        <w:rPr>
          <w:rFonts w:ascii="Times New Roman" w:hAnsi="Times New Roman" w:cs="Times New Roman"/>
          <w:sz w:val="28"/>
          <w:szCs w:val="24"/>
        </w:rPr>
        <w:t>B</w:t>
      </w:r>
      <w:r w:rsidRPr="00475085">
        <w:rPr>
          <w:rFonts w:ascii="Times New Roman" w:hAnsi="Times New Roman" w:cs="Times New Roman"/>
          <w:sz w:val="28"/>
          <w:szCs w:val="24"/>
        </w:rPr>
        <w:t xml:space="preserve"> Đức (Strafgesetzbuch), Beck-Text in dtv, dtv Verlagsgesellschaft nbH &amp; Co. KG, München 2018..</w:t>
      </w:r>
    </w:p>
    <w:p w:rsidR="004833D7" w:rsidRPr="00475085" w:rsidRDefault="004833D7" w:rsidP="004675DD">
      <w:pPr>
        <w:pStyle w:val="ListParagraph"/>
        <w:numPr>
          <w:ilvl w:val="0"/>
          <w:numId w:val="1"/>
        </w:numPr>
        <w:spacing w:after="0"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BLHS CHND Trung Hoa, bản dịch của Đinh Bích Hà, Nxb Tư Pháp, 2007, tr.41, 42.</w:t>
      </w:r>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 xml:space="preserve">BLHS Cộng hòa Pháp, bản dịch tiếng Anh cập nhật năm 2005, nguồn: </w:t>
      </w:r>
      <w:hyperlink r:id="rId9" w:history="1">
        <w:r w:rsidRPr="00475085">
          <w:rPr>
            <w:rStyle w:val="Hyperlink"/>
            <w:rFonts w:ascii="Times New Roman" w:hAnsi="Times New Roman" w:cs="Times New Roman"/>
            <w:sz w:val="28"/>
            <w:szCs w:val="24"/>
          </w:rPr>
          <w:t>https://www.legislationline.org/documents/section/criminal-codes/country/30/France/show</w:t>
        </w:r>
      </w:hyperlink>
    </w:p>
    <w:p w:rsidR="004833D7" w:rsidRPr="00475085" w:rsidRDefault="004833D7" w:rsidP="004675DD">
      <w:pPr>
        <w:pStyle w:val="ListParagraph"/>
        <w:numPr>
          <w:ilvl w:val="0"/>
          <w:numId w:val="1"/>
        </w:numPr>
        <w:spacing w:after="0" w:line="400" w:lineRule="exact"/>
        <w:ind w:left="714" w:hanging="357"/>
        <w:jc w:val="both"/>
        <w:rPr>
          <w:rStyle w:val="Hyperlink"/>
          <w:rFonts w:ascii="Times New Roman" w:hAnsi="Times New Roman" w:cs="Times New Roman"/>
          <w:sz w:val="28"/>
          <w:szCs w:val="24"/>
        </w:rPr>
      </w:pPr>
      <w:r w:rsidRPr="00475085">
        <w:rPr>
          <w:rFonts w:ascii="Times New Roman" w:hAnsi="Times New Roman" w:cs="Times New Roman"/>
          <w:sz w:val="28"/>
          <w:szCs w:val="24"/>
        </w:rPr>
        <w:t xml:space="preserve">BLHS Thụy Điển (Section 4, Chapter 8, Swedish Penal Code 1962, Legislationonline, nguồn: </w:t>
      </w:r>
      <w:hyperlink r:id="rId10" w:history="1">
        <w:r w:rsidRPr="00475085">
          <w:rPr>
            <w:rStyle w:val="Hyperlink"/>
            <w:rFonts w:ascii="Times New Roman" w:hAnsi="Times New Roman" w:cs="Times New Roman"/>
            <w:sz w:val="28"/>
            <w:szCs w:val="24"/>
          </w:rPr>
          <w:t>https://www.legislationline.org/documents/section/criminal-codes/country/1/Sweden/show</w:t>
        </w:r>
      </w:hyperlink>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BLHS Việt Nam 1985, Sửa đổi, bổ sung lần thứ nhất ngày 28 tháng 12 năm 1989; Sửa đổi bổ sung lần thứ hai ngày 12 tháng 8 năm 1991; Sửa đổi, bổ sung lần thứ ba ngày 22 tháng 12 năm 1992; Sửa đổi, bổ sung ngày 10 tháng 5 năm 1997.</w:t>
      </w:r>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BLHS Việt Nam 1999, sửa đổi năm 2009.</w:t>
      </w:r>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BLHS Việt Nam năm 2015, sửa đổi năm 2017.</w:t>
      </w:r>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lastRenderedPageBreak/>
        <w:t xml:space="preserve">Bộ luật Hoa Kỳ (§16, Chapter 1, Part I, Title 18, U.S. Code), Legal Information Institite, nguồn: </w:t>
      </w:r>
      <w:hyperlink r:id="rId11" w:history="1">
        <w:r w:rsidRPr="00475085">
          <w:rPr>
            <w:rStyle w:val="Hyperlink"/>
            <w:rFonts w:ascii="Times New Roman" w:hAnsi="Times New Roman" w:cs="Times New Roman"/>
            <w:sz w:val="28"/>
            <w:szCs w:val="24"/>
          </w:rPr>
          <w:t>https://www.law.cornell.edu/uscode/text/18/16</w:t>
        </w:r>
      </w:hyperlink>
      <w:r w:rsidRPr="00475085">
        <w:rPr>
          <w:rFonts w:ascii="Times New Roman" w:hAnsi="Times New Roman" w:cs="Times New Roman"/>
          <w:sz w:val="28"/>
          <w:szCs w:val="24"/>
        </w:rPr>
        <w:t xml:space="preserve">. </w:t>
      </w:r>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 xml:space="preserve">Bùi Xuân Phái, Xác định lỗi của pháp nhân trong vi phạm pháp luật, Tạp chí Nghiên cứu lập pháp online, nguồn: </w:t>
      </w:r>
      <w:hyperlink r:id="rId12" w:history="1">
        <w:r w:rsidRPr="00475085">
          <w:rPr>
            <w:rStyle w:val="Hyperlink"/>
            <w:rFonts w:ascii="Times New Roman" w:hAnsi="Times New Roman" w:cs="Times New Roman"/>
            <w:sz w:val="28"/>
            <w:szCs w:val="24"/>
          </w:rPr>
          <w:t>http://www.nclp.org.vn/nha_nuoc_va_phap_luat/xac-111inh-loi-cua-phap-nhan-trong-vi-pham-phap-luat</w:t>
        </w:r>
      </w:hyperlink>
      <w:r w:rsidRPr="00475085">
        <w:rPr>
          <w:rFonts w:ascii="Times New Roman" w:hAnsi="Times New Roman" w:cs="Times New Roman"/>
          <w:sz w:val="28"/>
          <w:szCs w:val="24"/>
        </w:rPr>
        <w:t xml:space="preserve">. </w:t>
      </w:r>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Criminal – Procedural Code of the Russian Fedeeration 2002, amendment 2012, Legislationonline, nguồn: https://www.legislationline.org/documents/section/criminal-codes/country/7/Russian%20Federation/show</w:t>
      </w:r>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 xml:space="preserve">Criminal Law Act 1977, Legislation.gov.uk, nguồn: </w:t>
      </w:r>
      <w:hyperlink r:id="rId13" w:history="1">
        <w:r w:rsidRPr="00475085">
          <w:rPr>
            <w:rStyle w:val="Hyperlink"/>
            <w:rFonts w:ascii="Times New Roman" w:hAnsi="Times New Roman" w:cs="Times New Roman"/>
            <w:sz w:val="28"/>
            <w:szCs w:val="24"/>
          </w:rPr>
          <w:t>https://www.legislation.gov.uk/ukpga/1977/45/pdfs/ukpga_19770045_en.pdf</w:t>
        </w:r>
      </w:hyperlink>
      <w:r w:rsidRPr="00475085">
        <w:rPr>
          <w:rFonts w:ascii="Times New Roman" w:hAnsi="Times New Roman" w:cs="Times New Roman"/>
          <w:sz w:val="28"/>
          <w:szCs w:val="24"/>
        </w:rPr>
        <w:t xml:space="preserve">. </w:t>
      </w:r>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 xml:space="preserve">Gregor Urbas, The  Age of Criminal Responsibility, Australian Institute of Criminology, No.181. </w:t>
      </w:r>
      <w:hyperlink r:id="rId14" w:history="1">
        <w:r w:rsidRPr="00475085">
          <w:rPr>
            <w:rStyle w:val="Hyperlink"/>
            <w:rFonts w:ascii="Times New Roman" w:hAnsi="Times New Roman" w:cs="Times New Roman"/>
            <w:sz w:val="28"/>
            <w:szCs w:val="24"/>
          </w:rPr>
          <w:t>http://citeseerx.ist.psu.edu/viewdoc/download;jsessionid=96E0D14123961D8311665AB9D9626B5D?doi=10.1.1.556.3000&amp;rep=rep1&amp;type=pdf</w:t>
        </w:r>
      </w:hyperlink>
      <w:r w:rsidRPr="00475085">
        <w:rPr>
          <w:rFonts w:ascii="Times New Roman" w:hAnsi="Times New Roman" w:cs="Times New Roman"/>
          <w:sz w:val="28"/>
          <w:szCs w:val="24"/>
        </w:rPr>
        <w:t xml:space="preserve">. </w:t>
      </w:r>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Nguyễn Ngọc Hòa, Tội phạm và cấu thành tội phạm, NXB. Tư pháp, 2015, tr.18.</w:t>
      </w:r>
    </w:p>
    <w:p w:rsidR="004833D7"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Parliamentary Office of Science &amp; Technology, Houses of Parliament, Age of Criminal Responsibility, Postnote Number 577 June 2018, trang 1.</w:t>
      </w:r>
    </w:p>
    <w:p w:rsidR="002E460E" w:rsidRPr="00475085" w:rsidRDefault="004833D7" w:rsidP="004675DD">
      <w:pPr>
        <w:pStyle w:val="FootnoteText"/>
        <w:numPr>
          <w:ilvl w:val="0"/>
          <w:numId w:val="1"/>
        </w:numPr>
        <w:spacing w:line="400" w:lineRule="exact"/>
        <w:ind w:left="714" w:hanging="357"/>
        <w:jc w:val="both"/>
        <w:rPr>
          <w:rFonts w:ascii="Times New Roman" w:hAnsi="Times New Roman" w:cs="Times New Roman"/>
          <w:sz w:val="28"/>
          <w:szCs w:val="24"/>
        </w:rPr>
      </w:pPr>
      <w:r w:rsidRPr="00475085">
        <w:rPr>
          <w:rFonts w:ascii="Times New Roman" w:hAnsi="Times New Roman" w:cs="Times New Roman"/>
          <w:sz w:val="28"/>
          <w:szCs w:val="24"/>
        </w:rPr>
        <w:t>Trường Đại học Luật Hà Nội, Giáo trình Luật so sánh, Nxb Công an nhân dân, 2010</w:t>
      </w:r>
    </w:p>
    <w:sectPr w:rsidR="002E460E" w:rsidRPr="00475085" w:rsidSect="00F0462B">
      <w:footerReference w:type="default" r:id="rId15"/>
      <w:pgSz w:w="11906" w:h="16838" w:code="9"/>
      <w:pgMar w:top="1134" w:right="1134" w:bottom="1134" w:left="1701" w:header="3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85D" w:rsidRDefault="007C585D" w:rsidP="00E549DE">
      <w:pPr>
        <w:spacing w:after="0" w:line="240" w:lineRule="auto"/>
      </w:pPr>
      <w:r>
        <w:separator/>
      </w:r>
    </w:p>
  </w:endnote>
  <w:endnote w:type="continuationSeparator" w:id="0">
    <w:p w:rsidR="007C585D" w:rsidRDefault="007C585D" w:rsidP="00E5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94364"/>
      <w:docPartObj>
        <w:docPartGallery w:val="Page Numbers (Bottom of Page)"/>
        <w:docPartUnique/>
      </w:docPartObj>
    </w:sdtPr>
    <w:sdtEndPr>
      <w:rPr>
        <w:rFonts w:ascii="Times New Roman" w:hAnsi="Times New Roman" w:cs="Times New Roman"/>
        <w:noProof/>
        <w:sz w:val="24"/>
      </w:rPr>
    </w:sdtEndPr>
    <w:sdtContent>
      <w:p w:rsidR="00475085" w:rsidRPr="00475085" w:rsidRDefault="00475085" w:rsidP="00475085">
        <w:pPr>
          <w:pStyle w:val="Footer"/>
          <w:jc w:val="center"/>
          <w:rPr>
            <w:rFonts w:ascii="Times New Roman" w:hAnsi="Times New Roman" w:cs="Times New Roman"/>
            <w:sz w:val="24"/>
          </w:rPr>
        </w:pPr>
        <w:r w:rsidRPr="00475085">
          <w:rPr>
            <w:rFonts w:ascii="Times New Roman" w:hAnsi="Times New Roman" w:cs="Times New Roman"/>
            <w:sz w:val="24"/>
          </w:rPr>
          <w:fldChar w:fldCharType="begin"/>
        </w:r>
        <w:r w:rsidRPr="00475085">
          <w:rPr>
            <w:rFonts w:ascii="Times New Roman" w:hAnsi="Times New Roman" w:cs="Times New Roman"/>
            <w:sz w:val="24"/>
          </w:rPr>
          <w:instrText xml:space="preserve"> PAGE   \* MERGEFORMAT </w:instrText>
        </w:r>
        <w:r w:rsidRPr="00475085">
          <w:rPr>
            <w:rFonts w:ascii="Times New Roman" w:hAnsi="Times New Roman" w:cs="Times New Roman"/>
            <w:sz w:val="24"/>
          </w:rPr>
          <w:fldChar w:fldCharType="separate"/>
        </w:r>
        <w:r w:rsidRPr="00475085">
          <w:rPr>
            <w:rFonts w:ascii="Times New Roman" w:hAnsi="Times New Roman" w:cs="Times New Roman"/>
            <w:noProof/>
            <w:sz w:val="24"/>
          </w:rPr>
          <w:t>2</w:t>
        </w:r>
        <w:r w:rsidRPr="00475085">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85D" w:rsidRDefault="007C585D" w:rsidP="00E549DE">
      <w:pPr>
        <w:spacing w:after="0" w:line="240" w:lineRule="auto"/>
      </w:pPr>
      <w:r>
        <w:separator/>
      </w:r>
    </w:p>
  </w:footnote>
  <w:footnote w:type="continuationSeparator" w:id="0">
    <w:p w:rsidR="007C585D" w:rsidRDefault="007C585D" w:rsidP="00E549DE">
      <w:pPr>
        <w:spacing w:after="0" w:line="240" w:lineRule="auto"/>
      </w:pPr>
      <w:r>
        <w:continuationSeparator/>
      </w:r>
    </w:p>
  </w:footnote>
  <w:footnote w:id="1">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Trường Đại học Luật Hà Nội, Giáo trình Luật so sánh, Nxb Công an nhân dân, 2010, tr. 143 và các trang tiếp theo.</w:t>
      </w:r>
    </w:p>
  </w:footnote>
  <w:footnote w:id="2">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12 BLHS CHLD Đức (Strafgesetzbuch), Beck-Text in dtv, dtv Verlagsgesellschaft nbH &amp; Co. KG, München 2018, tr. 124.</w:t>
      </w:r>
    </w:p>
  </w:footnote>
  <w:footnote w:id="3">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111-1, BLHS Cộng hòa Pháp, bản dịch tiếng Anh cập nhật năm 2005, nguồn: </w:t>
      </w:r>
      <w:hyperlink r:id="rId1" w:history="1">
        <w:r w:rsidRPr="00F0462B">
          <w:rPr>
            <w:rStyle w:val="Hyperlink"/>
            <w:rFonts w:ascii="Times New Roman" w:hAnsi="Times New Roman" w:cs="Times New Roman"/>
          </w:rPr>
          <w:t>https://www.legislationline.org/documents/section/criminal-codes/country/30/France/show</w:t>
        </w:r>
      </w:hyperlink>
    </w:p>
  </w:footnote>
  <w:footnote w:id="4">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11 BLHS CHLD Đức (Strafgesetzbuch), Beck-Text in dtv, dtv Verlagsgesellschaft nbH &amp; Co. KG, München 2018, tr. 16, 17.</w:t>
      </w:r>
    </w:p>
  </w:footnote>
  <w:footnote w:id="5">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8 BLHS Việt Nam năm 2015, sửa đổi năm 2017.</w:t>
      </w:r>
    </w:p>
  </w:footnote>
  <w:footnote w:id="6">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30 BLHS Việt Nam năm 2015, sửa đổi năm 2017.</w:t>
      </w:r>
    </w:p>
  </w:footnote>
  <w:footnote w:id="7">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352 BLHS Việt Nam năm 2015, sửa đổi năm 2017.</w:t>
      </w:r>
    </w:p>
  </w:footnote>
  <w:footnote w:id="8">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367 BLHS Việt Nam năm 2015, sửa đổi năm 2017.</w:t>
      </w:r>
    </w:p>
  </w:footnote>
  <w:footnote w:id="9">
    <w:p w:rsidR="00E861C4" w:rsidRDefault="00E861C4" w:rsidP="00F0462B">
      <w:pPr>
        <w:pStyle w:val="FootnoteText"/>
        <w:jc w:val="both"/>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211 BLHS CHLD Đức (Strafgesetzbuch), Beck-Text in dtv, dtv Verlagsgesellschaft nbH &amp; Co. KG, München 2018, tr. 124.</w:t>
      </w:r>
    </w:p>
  </w:footnote>
  <w:footnote w:id="10">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221-1, BLHS Cộng hòa Pháp, bản dịch tiếng Anh cập nhật năm 2005, nguồn: </w:t>
      </w:r>
      <w:hyperlink r:id="rId2" w:history="1">
        <w:r w:rsidRPr="00F0462B">
          <w:rPr>
            <w:rStyle w:val="Hyperlink"/>
            <w:rFonts w:ascii="Times New Roman" w:hAnsi="Times New Roman" w:cs="Times New Roman"/>
          </w:rPr>
          <w:t>https://www.legislationline.org/documents/section/criminal-codes/country/30/France/show</w:t>
        </w:r>
      </w:hyperlink>
      <w:r w:rsidRPr="00F0462B">
        <w:rPr>
          <w:rFonts w:ascii="Times New Roman" w:hAnsi="Times New Roman" w:cs="Times New Roman"/>
        </w:rPr>
        <w:t xml:space="preserve"> </w:t>
      </w:r>
    </w:p>
  </w:footnote>
  <w:footnote w:id="11">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242 BLHS CHLD Đức (Strafgesetzbuch), Beck-Text in dtv, dtv Verlagsgesellschaft nbH &amp; Co. KG, München 2018, tr. 138.</w:t>
      </w:r>
    </w:p>
  </w:footnote>
  <w:footnote w:id="12">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311-1, BLHS Cộng hòa Pháp, bản dịch tiếng Anh cập nhật năm 2005, nguồn: </w:t>
      </w:r>
      <w:hyperlink r:id="rId3" w:history="1">
        <w:r w:rsidRPr="00F0462B">
          <w:rPr>
            <w:rStyle w:val="Hyperlink"/>
            <w:rFonts w:ascii="Times New Roman" w:hAnsi="Times New Roman" w:cs="Times New Roman"/>
          </w:rPr>
          <w:t>https://www.legislationline.org/documents/section/criminal-codes/country/30/France/show</w:t>
        </w:r>
      </w:hyperlink>
    </w:p>
  </w:footnote>
  <w:footnote w:id="13">
    <w:p w:rsidR="00E861C4" w:rsidRDefault="00E861C4" w:rsidP="00F0462B">
      <w:pPr>
        <w:pStyle w:val="FootnoteText"/>
        <w:jc w:val="both"/>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311-2, BLHS Cộng hòa Pháp, bản dịch tiếng Anh cập nhật năm 2005, nguồn: </w:t>
      </w:r>
      <w:hyperlink r:id="rId4" w:history="1">
        <w:r w:rsidRPr="00F0462B">
          <w:rPr>
            <w:rStyle w:val="Hyperlink"/>
            <w:rFonts w:ascii="Times New Roman" w:hAnsi="Times New Roman" w:cs="Times New Roman"/>
          </w:rPr>
          <w:t>https://www.legislationline.org/documents/section/criminal-codes/country/30/France/show</w:t>
        </w:r>
      </w:hyperlink>
    </w:p>
  </w:footnote>
  <w:footnote w:id="14">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PART 1 – (1) Criminal Law Act 1977, Legislation.gov.uk, nguồn: </w:t>
      </w:r>
      <w:hyperlink r:id="rId5" w:history="1">
        <w:r w:rsidRPr="00F0462B">
          <w:rPr>
            <w:rStyle w:val="Hyperlink"/>
            <w:rFonts w:ascii="Times New Roman" w:hAnsi="Times New Roman" w:cs="Times New Roman"/>
          </w:rPr>
          <w:t>https://www.legislation.gov.uk/ukpga/1977/45/pdfs/ukpga_19770045_en.pdf</w:t>
        </w:r>
      </w:hyperlink>
      <w:r w:rsidRPr="00F0462B">
        <w:rPr>
          <w:rFonts w:ascii="Times New Roman" w:hAnsi="Times New Roman" w:cs="Times New Roman"/>
        </w:rPr>
        <w:t xml:space="preserve">. </w:t>
      </w:r>
    </w:p>
  </w:footnote>
  <w:footnote w:id="15">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16, chương 1, phần I, mục 18 Bộ luật Hoa Kỳ (§16, Chapter 1, Part I, Title 18, U.S. Code), Legal Information Institite, nguồn: </w:t>
      </w:r>
      <w:hyperlink r:id="rId6" w:history="1">
        <w:r w:rsidRPr="00F0462B">
          <w:rPr>
            <w:rStyle w:val="Hyperlink"/>
            <w:rFonts w:ascii="Times New Roman" w:hAnsi="Times New Roman" w:cs="Times New Roman"/>
          </w:rPr>
          <w:t>https://www.law.cornell.edu/uscode/text/18/16</w:t>
        </w:r>
      </w:hyperlink>
      <w:r w:rsidRPr="00F0462B">
        <w:rPr>
          <w:rFonts w:ascii="Times New Roman" w:hAnsi="Times New Roman" w:cs="Times New Roman"/>
        </w:rPr>
        <w:t xml:space="preserve">. </w:t>
      </w:r>
    </w:p>
  </w:footnote>
  <w:footnote w:id="16">
    <w:p w:rsidR="00E861C4" w:rsidRDefault="00E861C4" w:rsidP="00F0462B">
      <w:pPr>
        <w:pStyle w:val="FootnoteText"/>
        <w:jc w:val="both"/>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21 phần I BLHS Canada, Justice Laws Website, Government of Canada, nguồn: </w:t>
      </w:r>
      <w:hyperlink r:id="rId7" w:anchor="h-5" w:history="1">
        <w:r w:rsidRPr="00F0462B">
          <w:rPr>
            <w:rStyle w:val="Hyperlink"/>
            <w:rFonts w:ascii="Times New Roman" w:hAnsi="Times New Roman" w:cs="Times New Roman"/>
          </w:rPr>
          <w:t>https://laws-lois.justice.gc.ca/eng/acts/C-46/page-3.html#h-5</w:t>
        </w:r>
      </w:hyperlink>
      <w:r w:rsidRPr="00F0462B">
        <w:rPr>
          <w:rFonts w:ascii="Times New Roman" w:hAnsi="Times New Roman" w:cs="Times New Roman"/>
        </w:rPr>
        <w:t>.</w:t>
      </w:r>
      <w:r>
        <w:t xml:space="preserve"> </w:t>
      </w:r>
    </w:p>
  </w:footnote>
  <w:footnote w:id="17">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Trường Đại học Luật Hà Nội, Giáo trình Luật so sánh, Nxb Công an nhân dân, 2010, tr. 193 và các trang tiếp theo.</w:t>
      </w:r>
    </w:p>
  </w:footnote>
  <w:footnote w:id="18">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Phần 1, Chương 1, BLHS Thụy Điển (Section 1, Chapter 1, Swedish Penal Code 1962, Legislationonline, nguồn: </w:t>
      </w:r>
      <w:hyperlink r:id="rId8" w:history="1">
        <w:r w:rsidRPr="00F0462B">
          <w:rPr>
            <w:rStyle w:val="Hyperlink"/>
            <w:rFonts w:ascii="Times New Roman" w:hAnsi="Times New Roman" w:cs="Times New Roman"/>
          </w:rPr>
          <w:t>https://www.legislationline.org/documents/section/criminal-codes/country/1/Sweden/show</w:t>
        </w:r>
      </w:hyperlink>
      <w:r w:rsidRPr="00F0462B">
        <w:rPr>
          <w:rFonts w:ascii="Times New Roman" w:hAnsi="Times New Roman" w:cs="Times New Roman"/>
        </w:rPr>
        <w:t xml:space="preserve">. </w:t>
      </w:r>
    </w:p>
  </w:footnote>
  <w:footnote w:id="19">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Phần 1, Chương 3, BLHS Thụy Điển (Section 1, Chapter 3, Swedish Penal Code 1962, Legislationonline, nguồn: </w:t>
      </w:r>
      <w:hyperlink r:id="rId9" w:history="1">
        <w:r w:rsidRPr="00F0462B">
          <w:rPr>
            <w:rStyle w:val="Hyperlink"/>
            <w:rFonts w:ascii="Times New Roman" w:hAnsi="Times New Roman" w:cs="Times New Roman"/>
          </w:rPr>
          <w:t>https://www.legislationline.org/documents/section/criminal-codes/country/1/Sweden/show</w:t>
        </w:r>
      </w:hyperlink>
      <w:r w:rsidRPr="00F0462B">
        <w:rPr>
          <w:rFonts w:ascii="Times New Roman" w:hAnsi="Times New Roman" w:cs="Times New Roman"/>
        </w:rPr>
        <w:t>.</w:t>
      </w:r>
    </w:p>
  </w:footnote>
  <w:footnote w:id="20">
    <w:p w:rsidR="00E861C4" w:rsidRDefault="00E861C4" w:rsidP="00F0462B">
      <w:pPr>
        <w:pStyle w:val="FootnoteText"/>
        <w:jc w:val="both"/>
      </w:pPr>
      <w:r w:rsidRPr="00F0462B">
        <w:rPr>
          <w:rStyle w:val="FootnoteReference"/>
          <w:rFonts w:ascii="Times New Roman" w:hAnsi="Times New Roman" w:cs="Times New Roman"/>
        </w:rPr>
        <w:footnoteRef/>
      </w:r>
      <w:r w:rsidRPr="00F0462B">
        <w:rPr>
          <w:rFonts w:ascii="Times New Roman" w:hAnsi="Times New Roman" w:cs="Times New Roman"/>
        </w:rPr>
        <w:t xml:space="preserve"> Phần 1, Chương 8, BLHS Thụy Điển (Section 4, Chapter 8, Swedish Penal Code 1962, Legislationonline, nguồn: </w:t>
      </w:r>
      <w:hyperlink r:id="rId10" w:history="1">
        <w:r w:rsidRPr="00F0462B">
          <w:rPr>
            <w:rStyle w:val="Hyperlink"/>
            <w:rFonts w:ascii="Times New Roman" w:hAnsi="Times New Roman" w:cs="Times New Roman"/>
          </w:rPr>
          <w:t>https://www.legislationline.org/documents/section/criminal-codes/country/1/Sweden/show</w:t>
        </w:r>
      </w:hyperlink>
    </w:p>
  </w:footnote>
  <w:footnote w:id="21">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Article 14, Criminal – Procedural Code of the Russian Fedeeration 2002, amendment 2012, Legislationonline, nguồn: https://www.legislationline.org/documents/section/criminal-codes/country/7/Russian%20Federation/show</w:t>
      </w:r>
    </w:p>
  </w:footnote>
  <w:footnote w:id="22">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Khoản1 Điều 105 BLHS LB Nga.</w:t>
      </w:r>
    </w:p>
  </w:footnote>
  <w:footnote w:id="23">
    <w:p w:rsidR="00E861C4" w:rsidRDefault="00E861C4" w:rsidP="00F0462B">
      <w:pPr>
        <w:pStyle w:val="FootnoteText"/>
        <w:jc w:val="both"/>
      </w:pPr>
      <w:r w:rsidRPr="00F0462B">
        <w:rPr>
          <w:rStyle w:val="FootnoteReference"/>
          <w:rFonts w:ascii="Times New Roman" w:hAnsi="Times New Roman" w:cs="Times New Roman"/>
        </w:rPr>
        <w:footnoteRef/>
      </w:r>
      <w:r w:rsidRPr="00F0462B">
        <w:rPr>
          <w:rFonts w:ascii="Times New Roman" w:hAnsi="Times New Roman" w:cs="Times New Roman"/>
        </w:rPr>
        <w:t xml:space="preserve"> Điều 14 BLHS CHND Trung Hoa, bản dịch của Đinh Bích Hà, Nxb Tư Pháp, 2007, tr.41, 42.</w:t>
      </w:r>
    </w:p>
  </w:footnote>
  <w:footnote w:id="24">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Nguyễn Ngọc Hòa, Tội phạm và cấu thành tội phạm, NXB. Tư pháp, 2015, tr.18.</w:t>
      </w:r>
    </w:p>
  </w:footnote>
  <w:footnote w:id="25">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Gregor Urbas, The  Age of Criminal Responsibility, Australian Institute of Criminology, No.181. </w:t>
      </w:r>
      <w:hyperlink r:id="rId11" w:history="1">
        <w:r w:rsidRPr="00F0462B">
          <w:rPr>
            <w:rStyle w:val="Hyperlink"/>
            <w:rFonts w:ascii="Times New Roman" w:hAnsi="Times New Roman" w:cs="Times New Roman"/>
          </w:rPr>
          <w:t>http://citeseerx.ist.psu.edu/viewdoc/download;jsessionid=96E0D14123961D8311665AB9D9626B5D?doi=10.1.1.556.3000&amp;rep=rep1&amp;type=pdf</w:t>
        </w:r>
      </w:hyperlink>
      <w:r w:rsidRPr="00F0462B">
        <w:rPr>
          <w:rFonts w:ascii="Times New Roman" w:hAnsi="Times New Roman" w:cs="Times New Roman"/>
        </w:rPr>
        <w:t xml:space="preserve">. </w:t>
      </w:r>
    </w:p>
  </w:footnote>
  <w:footnote w:id="26">
    <w:p w:rsidR="00E861C4" w:rsidRPr="00F0462B" w:rsidRDefault="00E861C4"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Parliamentary Office of Science &amp; Technology, Houses of Parliament, Age of Criminal Responsibility, Postnote Number 577 June 2018, trang 1.</w:t>
      </w:r>
    </w:p>
  </w:footnote>
  <w:footnote w:id="27">
    <w:p w:rsidR="00E861C4" w:rsidRDefault="00E861C4" w:rsidP="00F0462B">
      <w:pPr>
        <w:pStyle w:val="FootnoteText"/>
        <w:jc w:val="both"/>
      </w:pPr>
      <w:r w:rsidRPr="00F0462B">
        <w:rPr>
          <w:rStyle w:val="FootnoteReference"/>
          <w:rFonts w:ascii="Times New Roman" w:hAnsi="Times New Roman" w:cs="Times New Roman"/>
        </w:rPr>
        <w:footnoteRef/>
      </w:r>
      <w:r w:rsidRPr="00F0462B">
        <w:rPr>
          <w:rFonts w:ascii="Times New Roman" w:hAnsi="Times New Roman" w:cs="Times New Roman"/>
        </w:rPr>
        <w:t xml:space="preserve"> Nguyễn Ngọc Hòa, sách đã dẫn, tr. 25.</w:t>
      </w:r>
    </w:p>
  </w:footnote>
  <w:footnote w:id="28">
    <w:p w:rsidR="00C61675" w:rsidRPr="00F0462B" w:rsidRDefault="00C61675"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Sửa đổi, bổ sung lần thứ nhất ngày 28 tháng 12 năm 1989; Sửa đổi bổ sung lần thứ hai ngày 12 tháng 8 năm 1991; </w:t>
      </w:r>
      <w:r w:rsidR="006148A4" w:rsidRPr="00F0462B">
        <w:rPr>
          <w:rFonts w:ascii="Times New Roman" w:hAnsi="Times New Roman" w:cs="Times New Roman"/>
        </w:rPr>
        <w:t>Sửa đổi, bổ sung lần thứ ba ngày 22 tháng 12 năm 1992; Sửa đổi, bổ sung ngày 10 tháng 5 năm 1997.</w:t>
      </w:r>
    </w:p>
  </w:footnote>
  <w:footnote w:id="29">
    <w:p w:rsidR="00BB1C5E" w:rsidRPr="00F0462B" w:rsidRDefault="00BB1C5E" w:rsidP="00F0462B">
      <w:pPr>
        <w:pStyle w:val="FootnoteText"/>
        <w:jc w:val="both"/>
        <w:rPr>
          <w:rFonts w:ascii="Times New Roman" w:hAnsi="Times New Roman" w:cs="Times New Roman"/>
        </w:rPr>
      </w:pPr>
      <w:r w:rsidRPr="00F0462B">
        <w:rPr>
          <w:rStyle w:val="FootnoteReference"/>
          <w:rFonts w:ascii="Times New Roman" w:hAnsi="Times New Roman" w:cs="Times New Roman"/>
        </w:rPr>
        <w:footnoteRef/>
      </w:r>
      <w:r w:rsidRPr="00F0462B">
        <w:rPr>
          <w:rFonts w:ascii="Times New Roman" w:hAnsi="Times New Roman" w:cs="Times New Roman"/>
        </w:rPr>
        <w:t xml:space="preserve"> Xem Nguyễn Ngọc Hòa, sách đã dẫn, tr. 20,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45642"/>
    <w:multiLevelType w:val="hybridMultilevel"/>
    <w:tmpl w:val="FA78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8F0"/>
    <w:rsid w:val="00012484"/>
    <w:rsid w:val="000237B8"/>
    <w:rsid w:val="00031CCF"/>
    <w:rsid w:val="00040EB2"/>
    <w:rsid w:val="00044477"/>
    <w:rsid w:val="00057636"/>
    <w:rsid w:val="00063A45"/>
    <w:rsid w:val="00082877"/>
    <w:rsid w:val="00091D52"/>
    <w:rsid w:val="00093E0C"/>
    <w:rsid w:val="00095C1D"/>
    <w:rsid w:val="000B3DD0"/>
    <w:rsid w:val="000C72C7"/>
    <w:rsid w:val="001015CE"/>
    <w:rsid w:val="00105B3D"/>
    <w:rsid w:val="00110998"/>
    <w:rsid w:val="00117B0B"/>
    <w:rsid w:val="001204D8"/>
    <w:rsid w:val="0014762D"/>
    <w:rsid w:val="00170098"/>
    <w:rsid w:val="001A50B2"/>
    <w:rsid w:val="001B230B"/>
    <w:rsid w:val="001C26B2"/>
    <w:rsid w:val="001D24B1"/>
    <w:rsid w:val="001E0007"/>
    <w:rsid w:val="001E32CD"/>
    <w:rsid w:val="001F124D"/>
    <w:rsid w:val="00214BCA"/>
    <w:rsid w:val="00254C40"/>
    <w:rsid w:val="002B2F1E"/>
    <w:rsid w:val="002E460E"/>
    <w:rsid w:val="002E7FBD"/>
    <w:rsid w:val="002F3BCD"/>
    <w:rsid w:val="00300202"/>
    <w:rsid w:val="00321771"/>
    <w:rsid w:val="003877A3"/>
    <w:rsid w:val="003B439A"/>
    <w:rsid w:val="003C40DA"/>
    <w:rsid w:val="003D1B81"/>
    <w:rsid w:val="003D3141"/>
    <w:rsid w:val="003D5523"/>
    <w:rsid w:val="003E3854"/>
    <w:rsid w:val="003E58BC"/>
    <w:rsid w:val="004000AA"/>
    <w:rsid w:val="00403785"/>
    <w:rsid w:val="004064ED"/>
    <w:rsid w:val="0041268A"/>
    <w:rsid w:val="00450B75"/>
    <w:rsid w:val="00462815"/>
    <w:rsid w:val="004675DD"/>
    <w:rsid w:val="00475085"/>
    <w:rsid w:val="004833D7"/>
    <w:rsid w:val="00492CEB"/>
    <w:rsid w:val="00492DB1"/>
    <w:rsid w:val="004B41B7"/>
    <w:rsid w:val="004C4C96"/>
    <w:rsid w:val="004D70D9"/>
    <w:rsid w:val="004E447F"/>
    <w:rsid w:val="0052208B"/>
    <w:rsid w:val="0052264D"/>
    <w:rsid w:val="0054115C"/>
    <w:rsid w:val="00562F95"/>
    <w:rsid w:val="0056460F"/>
    <w:rsid w:val="0056688B"/>
    <w:rsid w:val="00567B3C"/>
    <w:rsid w:val="00584DF5"/>
    <w:rsid w:val="00597E98"/>
    <w:rsid w:val="00606867"/>
    <w:rsid w:val="00613FCF"/>
    <w:rsid w:val="006148A4"/>
    <w:rsid w:val="00615982"/>
    <w:rsid w:val="0064221F"/>
    <w:rsid w:val="00652615"/>
    <w:rsid w:val="00672769"/>
    <w:rsid w:val="00693E20"/>
    <w:rsid w:val="006E594F"/>
    <w:rsid w:val="00701F84"/>
    <w:rsid w:val="00720F93"/>
    <w:rsid w:val="0075379C"/>
    <w:rsid w:val="007612F5"/>
    <w:rsid w:val="00770FB0"/>
    <w:rsid w:val="007A3A50"/>
    <w:rsid w:val="007A5D1F"/>
    <w:rsid w:val="007C585D"/>
    <w:rsid w:val="007E438B"/>
    <w:rsid w:val="007E7FD0"/>
    <w:rsid w:val="00800265"/>
    <w:rsid w:val="00801D0B"/>
    <w:rsid w:val="0081359F"/>
    <w:rsid w:val="0088562B"/>
    <w:rsid w:val="00885803"/>
    <w:rsid w:val="008905A7"/>
    <w:rsid w:val="008A106F"/>
    <w:rsid w:val="008A21C4"/>
    <w:rsid w:val="008D24F5"/>
    <w:rsid w:val="008D493F"/>
    <w:rsid w:val="008F0A6C"/>
    <w:rsid w:val="0090342A"/>
    <w:rsid w:val="00913CEA"/>
    <w:rsid w:val="009149B1"/>
    <w:rsid w:val="00944A98"/>
    <w:rsid w:val="009460A1"/>
    <w:rsid w:val="009B080D"/>
    <w:rsid w:val="009C613B"/>
    <w:rsid w:val="009D781E"/>
    <w:rsid w:val="00A01C5C"/>
    <w:rsid w:val="00A209FB"/>
    <w:rsid w:val="00A25237"/>
    <w:rsid w:val="00A35A30"/>
    <w:rsid w:val="00A415E2"/>
    <w:rsid w:val="00A466A2"/>
    <w:rsid w:val="00A64EC8"/>
    <w:rsid w:val="00A670FD"/>
    <w:rsid w:val="00A95E7D"/>
    <w:rsid w:val="00AE4DD7"/>
    <w:rsid w:val="00AF5862"/>
    <w:rsid w:val="00B05A3F"/>
    <w:rsid w:val="00B313B1"/>
    <w:rsid w:val="00B31668"/>
    <w:rsid w:val="00B62A3B"/>
    <w:rsid w:val="00B95C96"/>
    <w:rsid w:val="00BA3F13"/>
    <w:rsid w:val="00BA667E"/>
    <w:rsid w:val="00BB1C5E"/>
    <w:rsid w:val="00BB47E9"/>
    <w:rsid w:val="00BC0CFA"/>
    <w:rsid w:val="00BC4ADF"/>
    <w:rsid w:val="00BD227D"/>
    <w:rsid w:val="00BE39D7"/>
    <w:rsid w:val="00C07231"/>
    <w:rsid w:val="00C10A83"/>
    <w:rsid w:val="00C148F0"/>
    <w:rsid w:val="00C17BDF"/>
    <w:rsid w:val="00C261D6"/>
    <w:rsid w:val="00C4444D"/>
    <w:rsid w:val="00C61675"/>
    <w:rsid w:val="00CA5001"/>
    <w:rsid w:val="00CB4E51"/>
    <w:rsid w:val="00CB637A"/>
    <w:rsid w:val="00CC4BFF"/>
    <w:rsid w:val="00CE3704"/>
    <w:rsid w:val="00CE6D24"/>
    <w:rsid w:val="00CF2CFC"/>
    <w:rsid w:val="00CF3B55"/>
    <w:rsid w:val="00D03C11"/>
    <w:rsid w:val="00D34D26"/>
    <w:rsid w:val="00D37E72"/>
    <w:rsid w:val="00D44413"/>
    <w:rsid w:val="00D616A3"/>
    <w:rsid w:val="00D660A5"/>
    <w:rsid w:val="00D81E40"/>
    <w:rsid w:val="00DB7D9F"/>
    <w:rsid w:val="00E01998"/>
    <w:rsid w:val="00E04FD1"/>
    <w:rsid w:val="00E549DE"/>
    <w:rsid w:val="00E64C24"/>
    <w:rsid w:val="00E67773"/>
    <w:rsid w:val="00E736F2"/>
    <w:rsid w:val="00E77BB0"/>
    <w:rsid w:val="00E861C4"/>
    <w:rsid w:val="00E91431"/>
    <w:rsid w:val="00EA2CA5"/>
    <w:rsid w:val="00EA4B0C"/>
    <w:rsid w:val="00EB0DA5"/>
    <w:rsid w:val="00EB4A2B"/>
    <w:rsid w:val="00EE7CEF"/>
    <w:rsid w:val="00F0462B"/>
    <w:rsid w:val="00F219F9"/>
    <w:rsid w:val="00FB0BD1"/>
    <w:rsid w:val="00FF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FF69"/>
  <w15:docId w15:val="{B20EDE5D-952B-41D8-8B7E-77DE76C5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49DE"/>
    <w:pPr>
      <w:spacing w:after="0" w:line="240" w:lineRule="auto"/>
    </w:pPr>
    <w:rPr>
      <w:sz w:val="20"/>
      <w:szCs w:val="20"/>
    </w:rPr>
  </w:style>
  <w:style w:type="character" w:customStyle="1" w:styleId="FootnoteTextChar">
    <w:name w:val="Footnote Text Char"/>
    <w:basedOn w:val="DefaultParagraphFont"/>
    <w:link w:val="FootnoteText"/>
    <w:uiPriority w:val="99"/>
    <w:rsid w:val="00E549DE"/>
    <w:rPr>
      <w:sz w:val="20"/>
      <w:szCs w:val="20"/>
    </w:rPr>
  </w:style>
  <w:style w:type="character" w:styleId="FootnoteReference">
    <w:name w:val="footnote reference"/>
    <w:basedOn w:val="DefaultParagraphFont"/>
    <w:uiPriority w:val="99"/>
    <w:semiHidden/>
    <w:unhideWhenUsed/>
    <w:rsid w:val="00E549DE"/>
    <w:rPr>
      <w:vertAlign w:val="superscript"/>
    </w:rPr>
  </w:style>
  <w:style w:type="character" w:styleId="Hyperlink">
    <w:name w:val="Hyperlink"/>
    <w:basedOn w:val="DefaultParagraphFont"/>
    <w:uiPriority w:val="99"/>
    <w:unhideWhenUsed/>
    <w:rsid w:val="009460A1"/>
    <w:rPr>
      <w:color w:val="0000FF" w:themeColor="hyperlink"/>
      <w:u w:val="single"/>
    </w:rPr>
  </w:style>
  <w:style w:type="character" w:styleId="FollowedHyperlink">
    <w:name w:val="FollowedHyperlink"/>
    <w:basedOn w:val="DefaultParagraphFont"/>
    <w:uiPriority w:val="99"/>
    <w:semiHidden/>
    <w:unhideWhenUsed/>
    <w:rsid w:val="00110998"/>
    <w:rPr>
      <w:color w:val="800080" w:themeColor="followedHyperlink"/>
      <w:u w:val="single"/>
    </w:rPr>
  </w:style>
  <w:style w:type="paragraph" w:styleId="ListParagraph">
    <w:name w:val="List Paragraph"/>
    <w:basedOn w:val="Normal"/>
    <w:uiPriority w:val="34"/>
    <w:qFormat/>
    <w:rsid w:val="004833D7"/>
    <w:pPr>
      <w:ind w:left="720"/>
      <w:contextualSpacing/>
    </w:pPr>
  </w:style>
  <w:style w:type="paragraph" w:styleId="Header">
    <w:name w:val="header"/>
    <w:basedOn w:val="Normal"/>
    <w:link w:val="HeaderChar"/>
    <w:uiPriority w:val="99"/>
    <w:unhideWhenUsed/>
    <w:rsid w:val="00E73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6F2"/>
  </w:style>
  <w:style w:type="paragraph" w:styleId="Footer">
    <w:name w:val="footer"/>
    <w:basedOn w:val="Normal"/>
    <w:link w:val="FooterChar"/>
    <w:uiPriority w:val="99"/>
    <w:unhideWhenUsed/>
    <w:rsid w:val="00E73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6F2"/>
  </w:style>
  <w:style w:type="paragraph" w:styleId="BalloonText">
    <w:name w:val="Balloon Text"/>
    <w:basedOn w:val="Normal"/>
    <w:link w:val="BalloonTextChar"/>
    <w:uiPriority w:val="99"/>
    <w:semiHidden/>
    <w:unhideWhenUsed/>
    <w:rsid w:val="0002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C-46/page-3.html" TargetMode="External"/><Relationship Id="rId13" Type="http://schemas.openxmlformats.org/officeDocument/2006/relationships/hyperlink" Target="https://www.legislation.gov.uk/ukpga/1977/45/pdfs/ukpga_19770045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lp.org.vn/nha_nuoc_va_phap_luat/xac-111inh-loi-cua-phap-nhan-trong-vi-pham-phap-lu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uscode/text/18/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line.org/documents/section/criminal-codes/country/1/Sweden/show" TargetMode="External"/><Relationship Id="rId4" Type="http://schemas.openxmlformats.org/officeDocument/2006/relationships/settings" Target="settings.xml"/><Relationship Id="rId9" Type="http://schemas.openxmlformats.org/officeDocument/2006/relationships/hyperlink" Target="https://www.legislationline.org/documents/section/criminal-codes/country/30/France/show" TargetMode="External"/><Relationship Id="rId14" Type="http://schemas.openxmlformats.org/officeDocument/2006/relationships/hyperlink" Target="http://citeseerx.ist.psu.edu/viewdoc/download;jsessionid=96E0D14123961D8311665AB9D9626B5D?doi=10.1.1.556.3000&amp;rep=rep1&amp;typ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line.org/documents/section/criminal-codes/country/1/Sweden/show" TargetMode="External"/><Relationship Id="rId3" Type="http://schemas.openxmlformats.org/officeDocument/2006/relationships/hyperlink" Target="https://www.legislationline.org/documents/section/criminal-codes/country/30/France/show" TargetMode="External"/><Relationship Id="rId7" Type="http://schemas.openxmlformats.org/officeDocument/2006/relationships/hyperlink" Target="https://laws-lois.justice.gc.ca/eng/acts/C-46/page-3.html" TargetMode="External"/><Relationship Id="rId2" Type="http://schemas.openxmlformats.org/officeDocument/2006/relationships/hyperlink" Target="https://www.legislationline.org/documents/section/criminal-codes/country/30/France/show" TargetMode="External"/><Relationship Id="rId1" Type="http://schemas.openxmlformats.org/officeDocument/2006/relationships/hyperlink" Target="https://www.legislationline.org/documents/section/criminal-codes/country/30/France/show" TargetMode="External"/><Relationship Id="rId6" Type="http://schemas.openxmlformats.org/officeDocument/2006/relationships/hyperlink" Target="https://www.law.cornell.edu/uscode/text/18/16" TargetMode="External"/><Relationship Id="rId11" Type="http://schemas.openxmlformats.org/officeDocument/2006/relationships/hyperlink" Target="http://citeseerx.ist.psu.edu/viewdoc/download;jsessionid=96E0D14123961D8311665AB9D9626B5D?doi=10.1.1.556.3000&amp;rep=rep1&amp;type=pdf" TargetMode="External"/><Relationship Id="rId5" Type="http://schemas.openxmlformats.org/officeDocument/2006/relationships/hyperlink" Target="https://www.legislation.gov.uk/ukpga/1977/45/pdfs/ukpga_19770045_en.pdf" TargetMode="External"/><Relationship Id="rId10" Type="http://schemas.openxmlformats.org/officeDocument/2006/relationships/hyperlink" Target="https://www.legislationline.org/documents/section/criminal-codes/country/1/Sweden/show" TargetMode="External"/><Relationship Id="rId4" Type="http://schemas.openxmlformats.org/officeDocument/2006/relationships/hyperlink" Target="https://www.legislationline.org/documents/section/criminal-codes/country/30/France/show" TargetMode="External"/><Relationship Id="rId9" Type="http://schemas.openxmlformats.org/officeDocument/2006/relationships/hyperlink" Target="https://www.legislationline.org/documents/section/criminal-codes/country/1/Sweden/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1EAC1-31A2-46D5-99A1-DE8C5999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May01</cp:lastModifiedBy>
  <cp:revision>6</cp:revision>
  <cp:lastPrinted>2018-12-10T07:08:00Z</cp:lastPrinted>
  <dcterms:created xsi:type="dcterms:W3CDTF">2018-12-06T15:48:00Z</dcterms:created>
  <dcterms:modified xsi:type="dcterms:W3CDTF">2019-03-17T11:52:00Z</dcterms:modified>
</cp:coreProperties>
</file>