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2F7A57" w14:paraId="5C687D97" w14:textId="77777777" w:rsidTr="00C02B68">
        <w:trPr>
          <w:jc w:val="center"/>
        </w:trPr>
        <w:tc>
          <w:tcPr>
            <w:tcW w:w="5000" w:type="pct"/>
            <w:gridSpan w:val="3"/>
          </w:tcPr>
          <w:p w14:paraId="129CBD80" w14:textId="32AD736E" w:rsidR="002F7A57" w:rsidRPr="008D0FC5" w:rsidRDefault="00C741C8" w:rsidP="002F7A57">
            <w:pPr>
              <w:rPr>
                <w:rFonts w:ascii="Times New Roman" w:hAnsi="Times New Roman" w:cs="Times New Roman"/>
                <w:b/>
                <w:bCs/>
                <w:sz w:val="24"/>
              </w:rPr>
            </w:pPr>
            <w:r w:rsidRPr="008D0FC5">
              <w:rPr>
                <w:rFonts w:ascii="Times New Roman" w:hAnsi="Times New Roman" w:cs="Times New Roman"/>
                <w:b/>
                <w:bCs/>
                <w:sz w:val="24"/>
              </w:rPr>
              <w:t>IDENTIFYING AND FIGHTING</w:t>
            </w:r>
            <w:r w:rsidR="005204A1" w:rsidRPr="008D0FC5">
              <w:rPr>
                <w:rFonts w:ascii="Times New Roman" w:hAnsi="Times New Roman" w:cs="Times New Roman"/>
                <w:b/>
                <w:bCs/>
                <w:sz w:val="24"/>
              </w:rPr>
              <w:t xml:space="preserve"> WITH ENEMY FORCES DISRESPECT</w:t>
            </w:r>
            <w:r w:rsidR="00FA1E70" w:rsidRPr="008D0FC5">
              <w:rPr>
                <w:rFonts w:ascii="Times New Roman" w:hAnsi="Times New Roman" w:cs="Times New Roman"/>
                <w:b/>
                <w:bCs/>
                <w:sz w:val="24"/>
              </w:rPr>
              <w:t>ING</w:t>
            </w:r>
            <w:r w:rsidR="005204A1" w:rsidRPr="008D0FC5">
              <w:rPr>
                <w:rFonts w:ascii="Times New Roman" w:hAnsi="Times New Roman" w:cs="Times New Roman"/>
                <w:b/>
                <w:bCs/>
                <w:sz w:val="24"/>
              </w:rPr>
              <w:t xml:space="preserve"> </w:t>
            </w:r>
          </w:p>
          <w:p w14:paraId="611ACE48" w14:textId="221E8B6D" w:rsidR="00EB4E73" w:rsidRPr="008D0FC5" w:rsidRDefault="005204A1" w:rsidP="007A1C49">
            <w:pPr>
              <w:spacing w:after="60"/>
              <w:rPr>
                <w:rFonts w:ascii="Times New Roman" w:hAnsi="Times New Roman" w:cs="Times New Roman"/>
                <w:b/>
                <w:bCs/>
                <w:sz w:val="24"/>
              </w:rPr>
            </w:pPr>
            <w:r w:rsidRPr="008D0FC5">
              <w:rPr>
                <w:rFonts w:ascii="Times New Roman" w:hAnsi="Times New Roman" w:cs="Times New Roman"/>
                <w:b/>
                <w:bCs/>
                <w:sz w:val="24"/>
              </w:rPr>
              <w:t>THE HISTORY OF THE COMMUNIST PARTY OF VIETNAM TODAY</w:t>
            </w:r>
          </w:p>
        </w:tc>
      </w:tr>
      <w:tr w:rsidR="00EB4E73" w:rsidRPr="002F7A57" w14:paraId="336273D7" w14:textId="77777777" w:rsidTr="00C02B68">
        <w:trPr>
          <w:jc w:val="center"/>
        </w:trPr>
        <w:tc>
          <w:tcPr>
            <w:tcW w:w="5000" w:type="pct"/>
            <w:gridSpan w:val="3"/>
          </w:tcPr>
          <w:p w14:paraId="2FA6F71A" w14:textId="77777777" w:rsidR="00EB4E73" w:rsidRPr="008D0FC5" w:rsidRDefault="00EB4E73" w:rsidP="007A1C49">
            <w:pPr>
              <w:rPr>
                <w:rFonts w:ascii="Times New Roman" w:hAnsi="Times New Roman" w:cs="Times New Roman"/>
                <w:b/>
                <w:bCs/>
                <w:sz w:val="10"/>
                <w:szCs w:val="10"/>
                <w:lang w:val="nl-NL"/>
              </w:rPr>
            </w:pPr>
          </w:p>
        </w:tc>
      </w:tr>
      <w:tr w:rsidR="00EB4E73" w:rsidRPr="002F7A57" w14:paraId="003DE299" w14:textId="77777777" w:rsidTr="00C02B68">
        <w:trPr>
          <w:jc w:val="center"/>
        </w:trPr>
        <w:tc>
          <w:tcPr>
            <w:tcW w:w="5000" w:type="pct"/>
            <w:gridSpan w:val="3"/>
          </w:tcPr>
          <w:p w14:paraId="6302DF50" w14:textId="2412D858" w:rsidR="00EB4E73" w:rsidRPr="008D0FC5" w:rsidRDefault="003542CE" w:rsidP="007A1C49">
            <w:pPr>
              <w:rPr>
                <w:rFonts w:ascii="Times New Roman" w:hAnsi="Times New Roman" w:cs="Times New Roman"/>
                <w:b/>
                <w:bCs/>
              </w:rPr>
            </w:pPr>
            <w:r w:rsidRPr="008D0FC5">
              <w:rPr>
                <w:rStyle w:val="FootnoteReference"/>
                <w:rFonts w:ascii="Times New Roman" w:hAnsi="Times New Roman" w:cs="Times New Roman"/>
                <w:b/>
                <w:bCs/>
                <w:sz w:val="20"/>
                <w:vertAlign w:val="baseline"/>
              </w:rPr>
              <w:t>Nguyen Van Duc</w:t>
            </w:r>
            <w:r w:rsidR="002F7A57" w:rsidRPr="008D0FC5">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2F7A57" w14:paraId="3E852990" w14:textId="77777777" w:rsidTr="00C02B68">
        <w:trPr>
          <w:jc w:val="center"/>
        </w:trPr>
        <w:tc>
          <w:tcPr>
            <w:tcW w:w="5000" w:type="pct"/>
            <w:gridSpan w:val="3"/>
          </w:tcPr>
          <w:p w14:paraId="612AB596" w14:textId="3C135529" w:rsidR="00EB4E73" w:rsidRPr="008D0FC5" w:rsidRDefault="003542CE" w:rsidP="007A1C49">
            <w:pPr>
              <w:rPr>
                <w:rFonts w:ascii="Times New Roman" w:hAnsi="Times New Roman" w:cs="Times New Roman"/>
                <w:i/>
              </w:rPr>
            </w:pPr>
            <w:r w:rsidRPr="008D0FC5">
              <w:rPr>
                <w:rFonts w:ascii="Times New Roman" w:hAnsi="Times New Roman" w:cs="Times New Roman"/>
                <w:i/>
                <w:sz w:val="18"/>
              </w:rPr>
              <w:t>Academy of Politics region I</w:t>
            </w:r>
          </w:p>
        </w:tc>
      </w:tr>
      <w:tr w:rsidR="00EB4E73" w:rsidRPr="002F7A57" w14:paraId="10E8A344" w14:textId="77777777" w:rsidTr="00C02B68">
        <w:trPr>
          <w:jc w:val="center"/>
        </w:trPr>
        <w:tc>
          <w:tcPr>
            <w:tcW w:w="5000" w:type="pct"/>
            <w:gridSpan w:val="3"/>
            <w:tcBorders>
              <w:bottom w:val="single" w:sz="4" w:space="0" w:color="auto"/>
            </w:tcBorders>
          </w:tcPr>
          <w:p w14:paraId="15985B06" w14:textId="77777777" w:rsidR="00EB4E73" w:rsidRPr="008D0FC5" w:rsidRDefault="00EB4E73" w:rsidP="007A1C49">
            <w:pPr>
              <w:rPr>
                <w:rFonts w:ascii="Times New Roman" w:hAnsi="Times New Roman" w:cs="Times New Roman"/>
                <w:i/>
                <w:sz w:val="10"/>
                <w:szCs w:val="10"/>
                <w:vertAlign w:val="superscript"/>
                <w:lang w:val="nl-NL"/>
              </w:rPr>
            </w:pPr>
          </w:p>
        </w:tc>
      </w:tr>
      <w:tr w:rsidR="00EB4E73" w:rsidRPr="002F7A57"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2F7A57" w:rsidRDefault="00EB4E73" w:rsidP="007A1C49">
            <w:pPr>
              <w:spacing w:before="60" w:after="60"/>
              <w:jc w:val="center"/>
              <w:rPr>
                <w:rFonts w:ascii="Times New Roman" w:hAnsi="Times New Roman" w:cs="Times New Roman"/>
                <w:b/>
                <w:bCs/>
              </w:rPr>
            </w:pPr>
            <w:r w:rsidRPr="002F7A57">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8D0FC5" w:rsidRDefault="00EB4E73" w:rsidP="00D3046D">
            <w:pPr>
              <w:spacing w:before="60" w:after="60"/>
              <w:ind w:left="170"/>
              <w:rPr>
                <w:rFonts w:ascii="Times New Roman" w:hAnsi="Times New Roman" w:cs="Times New Roman"/>
                <w:b/>
                <w:bCs/>
              </w:rPr>
            </w:pPr>
            <w:r w:rsidRPr="008D0FC5">
              <w:rPr>
                <w:rFonts w:ascii="Times New Roman" w:hAnsi="Times New Roman" w:cs="Times New Roman"/>
                <w:b/>
                <w:bCs/>
                <w:sz w:val="20"/>
                <w:szCs w:val="20"/>
              </w:rPr>
              <w:t>ABSTRACT</w:t>
            </w:r>
          </w:p>
        </w:tc>
      </w:tr>
      <w:tr w:rsidR="00EB4E73" w:rsidRPr="002F7A57" w14:paraId="28A938BA" w14:textId="77777777" w:rsidTr="00C02B68">
        <w:trPr>
          <w:jc w:val="center"/>
        </w:trPr>
        <w:tc>
          <w:tcPr>
            <w:tcW w:w="854" w:type="pct"/>
            <w:tcBorders>
              <w:top w:val="single" w:sz="4" w:space="0" w:color="auto"/>
            </w:tcBorders>
          </w:tcPr>
          <w:p w14:paraId="55E50549" w14:textId="77777777" w:rsidR="00EB4E73" w:rsidRPr="002F7A57" w:rsidRDefault="00EB4E73" w:rsidP="007A1C49">
            <w:pPr>
              <w:spacing w:before="60" w:after="60"/>
              <w:jc w:val="right"/>
              <w:rPr>
                <w:rFonts w:ascii="Times New Roman" w:hAnsi="Times New Roman" w:cs="Times New Roman"/>
                <w:iCs/>
                <w:sz w:val="18"/>
                <w:szCs w:val="18"/>
              </w:rPr>
            </w:pPr>
            <w:r w:rsidRPr="002F7A57">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7BCBBB70" w:rsidR="00EB4E73" w:rsidRPr="002F7A57" w:rsidRDefault="008A7DE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06/7/2024</w:t>
            </w:r>
          </w:p>
        </w:tc>
        <w:tc>
          <w:tcPr>
            <w:tcW w:w="3462" w:type="pct"/>
            <w:vMerge w:val="restart"/>
          </w:tcPr>
          <w:p w14:paraId="3D05F588" w14:textId="4CDAF01C" w:rsidR="00EB4E73" w:rsidRPr="008D0FC5" w:rsidRDefault="003542CE" w:rsidP="00E36B99">
            <w:pPr>
              <w:ind w:left="170"/>
              <w:jc w:val="both"/>
              <w:rPr>
                <w:rFonts w:ascii="Times New Roman" w:hAnsi="Times New Roman" w:cs="Times New Roman"/>
              </w:rPr>
            </w:pPr>
            <w:r w:rsidRPr="008D0FC5">
              <w:rPr>
                <w:rFonts w:ascii="Times New Roman" w:hAnsi="Times New Roman" w:cs="Times New Roman"/>
                <w:sz w:val="20"/>
              </w:rPr>
              <w:t xml:space="preserve">The History of the Communist Party of Vietnam is a science that has the function of cognitive education and prediction. With its functions and tasks, </w:t>
            </w:r>
            <w:r w:rsidR="009D66D0" w:rsidRPr="008D0FC5">
              <w:rPr>
                <w:rFonts w:ascii="Times New Roman" w:hAnsi="Times New Roman" w:cs="Times New Roman"/>
                <w:sz w:val="20"/>
              </w:rPr>
              <w:t xml:space="preserve">the History of the Communist Party of Vietnam propagates, educates officials, party members and people about traditions and fosters revolutionary and sentiment for them. </w:t>
            </w:r>
            <w:r w:rsidRPr="008D0FC5">
              <w:rPr>
                <w:rFonts w:ascii="Times New Roman" w:hAnsi="Times New Roman" w:cs="Times New Roman"/>
                <w:sz w:val="20"/>
              </w:rPr>
              <w:t>Today, enemy forces seek every way to defame, distort, sabotage, and deny the role and contributions of the Communist Party of Vietnam. The article focuses on clarifying issues wh</w:t>
            </w:r>
            <w:r w:rsidR="00E36B99" w:rsidRPr="008D0FC5">
              <w:rPr>
                <w:rFonts w:ascii="Times New Roman" w:hAnsi="Times New Roman" w:cs="Times New Roman"/>
                <w:sz w:val="20"/>
              </w:rPr>
              <w:t>ich</w:t>
            </w:r>
            <w:r w:rsidRPr="008D0FC5">
              <w:rPr>
                <w:rFonts w:ascii="Times New Roman" w:hAnsi="Times New Roman" w:cs="Times New Roman"/>
                <w:sz w:val="20"/>
              </w:rPr>
              <w:t xml:space="preserve"> enemy forces distort </w:t>
            </w:r>
            <w:r w:rsidR="00AF76F6" w:rsidRPr="008D0FC5">
              <w:rPr>
                <w:rFonts w:ascii="Times New Roman" w:hAnsi="Times New Roman" w:cs="Times New Roman"/>
                <w:sz w:val="20"/>
              </w:rPr>
              <w:t>t</w:t>
            </w:r>
            <w:r w:rsidRPr="008D0FC5">
              <w:rPr>
                <w:rFonts w:ascii="Times New Roman" w:hAnsi="Times New Roman" w:cs="Times New Roman"/>
                <w:sz w:val="20"/>
              </w:rPr>
              <w:t xml:space="preserve">he History of the Communist Party of Vietnam and solutions to fight against such distortions. The study uses historical and logical methods, combined with analysis and evaluation of documents, historical events methods to clarify the research content. The research results provide scientific arguments to fight and refute false allegations and distortions of </w:t>
            </w:r>
            <w:r w:rsidR="00AF76F6" w:rsidRPr="008D0FC5">
              <w:rPr>
                <w:rFonts w:ascii="Times New Roman" w:hAnsi="Times New Roman" w:cs="Times New Roman"/>
                <w:sz w:val="20"/>
              </w:rPr>
              <w:t>t</w:t>
            </w:r>
            <w:r w:rsidRPr="008D0FC5">
              <w:rPr>
                <w:rFonts w:ascii="Times New Roman" w:hAnsi="Times New Roman" w:cs="Times New Roman"/>
                <w:sz w:val="20"/>
              </w:rPr>
              <w:t>he History of the Communist Party of Vietnam.</w:t>
            </w:r>
          </w:p>
        </w:tc>
      </w:tr>
      <w:tr w:rsidR="00EB4E73" w:rsidRPr="002F7A57" w14:paraId="419A0C88" w14:textId="77777777" w:rsidTr="00C02B68">
        <w:trPr>
          <w:jc w:val="center"/>
        </w:trPr>
        <w:tc>
          <w:tcPr>
            <w:tcW w:w="854" w:type="pct"/>
          </w:tcPr>
          <w:p w14:paraId="7EF1F4A2" w14:textId="77777777" w:rsidR="00EB4E73" w:rsidRPr="002F7A57" w:rsidRDefault="00EB4E73" w:rsidP="007A1C49">
            <w:pPr>
              <w:spacing w:before="60" w:after="60"/>
              <w:jc w:val="right"/>
              <w:rPr>
                <w:rFonts w:ascii="Times New Roman" w:hAnsi="Times New Roman" w:cs="Times New Roman"/>
                <w:iCs/>
                <w:sz w:val="18"/>
                <w:szCs w:val="18"/>
              </w:rPr>
            </w:pPr>
            <w:r w:rsidRPr="002F7A57">
              <w:rPr>
                <w:rFonts w:ascii="Times New Roman" w:hAnsi="Times New Roman" w:cs="Times New Roman"/>
                <w:b/>
                <w:iCs/>
                <w:sz w:val="18"/>
                <w:szCs w:val="18"/>
              </w:rPr>
              <w:t xml:space="preserve">Revised: </w:t>
            </w:r>
          </w:p>
        </w:tc>
        <w:tc>
          <w:tcPr>
            <w:tcW w:w="684" w:type="pct"/>
          </w:tcPr>
          <w:p w14:paraId="2342EC7B" w14:textId="7FF50BBF" w:rsidR="00EB4E73" w:rsidRPr="002F7A57" w:rsidRDefault="008A7DE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2F7A57" w:rsidRDefault="00EB4E73" w:rsidP="007A1C49">
            <w:pPr>
              <w:spacing w:before="60" w:after="60"/>
              <w:rPr>
                <w:rFonts w:ascii="Times New Roman" w:hAnsi="Times New Roman" w:cs="Times New Roman"/>
              </w:rPr>
            </w:pPr>
          </w:p>
        </w:tc>
      </w:tr>
      <w:tr w:rsidR="00EB4E73" w:rsidRPr="002F7A57" w14:paraId="75F4255B" w14:textId="77777777" w:rsidTr="00C02B68">
        <w:trPr>
          <w:trHeight w:val="582"/>
          <w:jc w:val="center"/>
        </w:trPr>
        <w:tc>
          <w:tcPr>
            <w:tcW w:w="854" w:type="pct"/>
          </w:tcPr>
          <w:p w14:paraId="4DDF8A82" w14:textId="77777777" w:rsidR="00EB4E73" w:rsidRPr="002F7A57" w:rsidRDefault="00EB4E73" w:rsidP="007A1C49">
            <w:pPr>
              <w:spacing w:before="60" w:after="60"/>
              <w:jc w:val="right"/>
              <w:rPr>
                <w:rFonts w:ascii="Times New Roman" w:hAnsi="Times New Roman" w:cs="Times New Roman"/>
                <w:b/>
                <w:iCs/>
                <w:sz w:val="18"/>
                <w:szCs w:val="18"/>
              </w:rPr>
            </w:pPr>
            <w:r w:rsidRPr="002F7A57">
              <w:rPr>
                <w:rFonts w:ascii="Times New Roman" w:hAnsi="Times New Roman" w:cs="Times New Roman"/>
                <w:b/>
                <w:iCs/>
                <w:sz w:val="18"/>
                <w:szCs w:val="18"/>
              </w:rPr>
              <w:t xml:space="preserve">Published: </w:t>
            </w:r>
          </w:p>
        </w:tc>
        <w:tc>
          <w:tcPr>
            <w:tcW w:w="684" w:type="pct"/>
          </w:tcPr>
          <w:p w14:paraId="13D1738C" w14:textId="76D09BD0" w:rsidR="00EB4E73" w:rsidRPr="002F7A57" w:rsidRDefault="008A7DE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2F7A57" w:rsidRDefault="00EB4E73" w:rsidP="007A1C49">
            <w:pPr>
              <w:spacing w:before="60" w:after="60"/>
              <w:rPr>
                <w:rFonts w:ascii="Times New Roman" w:hAnsi="Times New Roman" w:cs="Times New Roman"/>
              </w:rPr>
            </w:pPr>
          </w:p>
        </w:tc>
      </w:tr>
      <w:tr w:rsidR="00EB4E73" w:rsidRPr="002F7A57"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2F7A57" w:rsidRDefault="00EB4E73" w:rsidP="007A1C49">
            <w:pPr>
              <w:rPr>
                <w:rFonts w:ascii="Times New Roman" w:hAnsi="Times New Roman" w:cs="Times New Roman"/>
                <w:b/>
                <w:iCs/>
                <w:sz w:val="18"/>
                <w:szCs w:val="18"/>
              </w:rPr>
            </w:pPr>
            <w:r w:rsidRPr="002F7A57">
              <w:rPr>
                <w:rFonts w:ascii="Times New Roman" w:hAnsi="Times New Roman" w:cs="Times New Roman"/>
                <w:b/>
                <w:iCs/>
                <w:sz w:val="20"/>
                <w:szCs w:val="20"/>
              </w:rPr>
              <w:t>KEYWORDS</w:t>
            </w:r>
          </w:p>
        </w:tc>
        <w:tc>
          <w:tcPr>
            <w:tcW w:w="3462" w:type="pct"/>
            <w:vMerge/>
          </w:tcPr>
          <w:p w14:paraId="6056D04F" w14:textId="77777777" w:rsidR="00EB4E73" w:rsidRPr="002F7A57" w:rsidRDefault="00EB4E73" w:rsidP="007A1C49">
            <w:pPr>
              <w:rPr>
                <w:rFonts w:ascii="Times New Roman" w:hAnsi="Times New Roman" w:cs="Times New Roman"/>
              </w:rPr>
            </w:pPr>
          </w:p>
        </w:tc>
      </w:tr>
      <w:tr w:rsidR="00EB4E73" w:rsidRPr="002F7A57" w14:paraId="22BB84DC" w14:textId="77777777" w:rsidTr="00C02B68">
        <w:trPr>
          <w:trHeight w:val="468"/>
          <w:jc w:val="center"/>
        </w:trPr>
        <w:tc>
          <w:tcPr>
            <w:tcW w:w="1538" w:type="pct"/>
            <w:gridSpan w:val="2"/>
            <w:tcBorders>
              <w:top w:val="single" w:sz="4" w:space="0" w:color="auto"/>
            </w:tcBorders>
          </w:tcPr>
          <w:p w14:paraId="4828DEF8" w14:textId="77777777" w:rsidR="003542CE" w:rsidRPr="008F1B6A" w:rsidRDefault="003542CE" w:rsidP="003542CE">
            <w:pPr>
              <w:spacing w:before="60" w:after="60"/>
              <w:rPr>
                <w:rFonts w:ascii="Times New Roman" w:hAnsi="Times New Roman" w:cs="Times New Roman"/>
                <w:iCs/>
                <w:sz w:val="20"/>
                <w:szCs w:val="18"/>
              </w:rPr>
            </w:pPr>
            <w:r w:rsidRPr="008F1B6A">
              <w:rPr>
                <w:rFonts w:ascii="Times New Roman" w:hAnsi="Times New Roman" w:cs="Times New Roman"/>
                <w:iCs/>
                <w:sz w:val="20"/>
                <w:szCs w:val="18"/>
              </w:rPr>
              <w:t>Solutions</w:t>
            </w:r>
          </w:p>
          <w:p w14:paraId="62FE9C4B" w14:textId="5D65156D" w:rsidR="003542CE" w:rsidRPr="008F1B6A" w:rsidRDefault="003542CE" w:rsidP="003542CE">
            <w:pPr>
              <w:spacing w:before="60" w:after="60"/>
              <w:rPr>
                <w:rFonts w:ascii="Times New Roman" w:hAnsi="Times New Roman" w:cs="Times New Roman"/>
                <w:iCs/>
                <w:sz w:val="20"/>
                <w:szCs w:val="18"/>
              </w:rPr>
            </w:pPr>
            <w:r w:rsidRPr="008F1B6A">
              <w:rPr>
                <w:rFonts w:ascii="Times New Roman" w:hAnsi="Times New Roman" w:cs="Times New Roman"/>
                <w:iCs/>
                <w:sz w:val="20"/>
                <w:szCs w:val="18"/>
              </w:rPr>
              <w:t>Disrespect</w:t>
            </w:r>
            <w:r w:rsidR="00945FD3">
              <w:rPr>
                <w:rFonts w:ascii="Times New Roman" w:hAnsi="Times New Roman" w:cs="Times New Roman"/>
                <w:iCs/>
                <w:sz w:val="20"/>
                <w:szCs w:val="18"/>
              </w:rPr>
              <w:t>ing</w:t>
            </w:r>
            <w:r w:rsidRPr="008F1B6A">
              <w:rPr>
                <w:rFonts w:ascii="Times New Roman" w:hAnsi="Times New Roman" w:cs="Times New Roman"/>
                <w:iCs/>
                <w:sz w:val="20"/>
                <w:szCs w:val="18"/>
              </w:rPr>
              <w:t xml:space="preserve"> </w:t>
            </w:r>
          </w:p>
          <w:p w14:paraId="5CBEDF08" w14:textId="09F3CE7E" w:rsidR="003542CE" w:rsidRPr="008F1B6A" w:rsidRDefault="003542CE" w:rsidP="003542CE">
            <w:pPr>
              <w:spacing w:before="60" w:after="60"/>
              <w:rPr>
                <w:rFonts w:ascii="Times New Roman" w:hAnsi="Times New Roman" w:cs="Times New Roman"/>
                <w:iCs/>
                <w:sz w:val="20"/>
                <w:szCs w:val="18"/>
              </w:rPr>
            </w:pPr>
            <w:r w:rsidRPr="008F1B6A">
              <w:rPr>
                <w:rFonts w:ascii="Times New Roman" w:hAnsi="Times New Roman" w:cs="Times New Roman"/>
                <w:iCs/>
                <w:sz w:val="20"/>
                <w:szCs w:val="18"/>
              </w:rPr>
              <w:t>Fight</w:t>
            </w:r>
            <w:r w:rsidR="00945FD3">
              <w:rPr>
                <w:rFonts w:ascii="Times New Roman" w:hAnsi="Times New Roman" w:cs="Times New Roman"/>
                <w:iCs/>
                <w:sz w:val="20"/>
                <w:szCs w:val="18"/>
              </w:rPr>
              <w:t>ing</w:t>
            </w:r>
            <w:r w:rsidRPr="008F1B6A">
              <w:rPr>
                <w:rFonts w:ascii="Times New Roman" w:hAnsi="Times New Roman" w:cs="Times New Roman"/>
                <w:iCs/>
                <w:sz w:val="20"/>
                <w:szCs w:val="18"/>
              </w:rPr>
              <w:t xml:space="preserve"> </w:t>
            </w:r>
          </w:p>
          <w:p w14:paraId="217F246D" w14:textId="77777777" w:rsidR="003542CE" w:rsidRPr="008F1B6A" w:rsidRDefault="003542CE" w:rsidP="003542CE">
            <w:pPr>
              <w:spacing w:before="60" w:after="60"/>
              <w:rPr>
                <w:rFonts w:ascii="Times New Roman" w:hAnsi="Times New Roman" w:cs="Times New Roman"/>
                <w:iCs/>
                <w:sz w:val="20"/>
                <w:szCs w:val="18"/>
              </w:rPr>
            </w:pPr>
            <w:r w:rsidRPr="008F1B6A">
              <w:rPr>
                <w:rFonts w:ascii="Times New Roman" w:hAnsi="Times New Roman" w:cs="Times New Roman"/>
                <w:iCs/>
                <w:sz w:val="20"/>
                <w:szCs w:val="18"/>
              </w:rPr>
              <w:t xml:space="preserve">The History of the Communist Party of Vietnam </w:t>
            </w:r>
          </w:p>
          <w:p w14:paraId="09519B8A" w14:textId="25A5405E" w:rsidR="00EB4E73" w:rsidRPr="002F7A57" w:rsidRDefault="003542CE" w:rsidP="003542CE">
            <w:pPr>
              <w:spacing w:before="60" w:after="60"/>
              <w:rPr>
                <w:rFonts w:ascii="Times New Roman" w:hAnsi="Times New Roman" w:cs="Times New Roman"/>
                <w:b/>
                <w:iCs/>
                <w:sz w:val="18"/>
                <w:szCs w:val="18"/>
              </w:rPr>
            </w:pPr>
            <w:r w:rsidRPr="008F1B6A">
              <w:rPr>
                <w:rFonts w:ascii="Times New Roman" w:hAnsi="Times New Roman" w:cs="Times New Roman"/>
                <w:iCs/>
                <w:sz w:val="20"/>
                <w:szCs w:val="18"/>
              </w:rPr>
              <w:t>Enemy forces</w:t>
            </w:r>
          </w:p>
        </w:tc>
        <w:tc>
          <w:tcPr>
            <w:tcW w:w="3462" w:type="pct"/>
            <w:vMerge/>
          </w:tcPr>
          <w:p w14:paraId="1AC8C1B2" w14:textId="77777777" w:rsidR="00EB4E73" w:rsidRPr="002F7A57" w:rsidRDefault="00EB4E73" w:rsidP="007A1C49">
            <w:pPr>
              <w:spacing w:before="60" w:after="60"/>
              <w:rPr>
                <w:rFonts w:ascii="Times New Roman" w:hAnsi="Times New Roman" w:cs="Times New Roman"/>
              </w:rPr>
            </w:pPr>
          </w:p>
        </w:tc>
      </w:tr>
    </w:tbl>
    <w:p w14:paraId="43813A24" w14:textId="539E6973" w:rsidR="00D466CB" w:rsidRPr="002F7A57" w:rsidRDefault="00D466CB" w:rsidP="00DC50D9">
      <w:pPr>
        <w:spacing w:after="0"/>
        <w:rPr>
          <w:rFonts w:ascii="Times New Roman" w:hAnsi="Times New Roman" w:cs="Times New Roman"/>
          <w:sz w:val="10"/>
          <w:szCs w:val="10"/>
        </w:rPr>
      </w:pPr>
    </w:p>
    <w:p w14:paraId="7F404EC5" w14:textId="77777777" w:rsidR="00EB4E73" w:rsidRPr="002F7A57" w:rsidRDefault="00EB4E73" w:rsidP="00DC50D9">
      <w:pPr>
        <w:spacing w:after="0"/>
        <w:rPr>
          <w:rFonts w:ascii="Times New Roman" w:hAnsi="Times New Roman" w:cs="Times New Roman"/>
          <w:sz w:val="10"/>
          <w:szCs w:val="10"/>
        </w:rPr>
      </w:pPr>
    </w:p>
    <w:tbl>
      <w:tblPr>
        <w:tblStyle w:val="TableGrid"/>
        <w:tblW w:w="498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1056"/>
        <w:gridCol w:w="5952"/>
      </w:tblGrid>
      <w:tr w:rsidR="00DC50D9" w:rsidRPr="002F7A57" w14:paraId="6241250A" w14:textId="77777777" w:rsidTr="00F04BBD">
        <w:trPr>
          <w:jc w:val="center"/>
        </w:trPr>
        <w:tc>
          <w:tcPr>
            <w:tcW w:w="5000" w:type="pct"/>
            <w:gridSpan w:val="3"/>
          </w:tcPr>
          <w:p w14:paraId="4B1C30B0" w14:textId="77777777" w:rsidR="00F04BBD" w:rsidRDefault="00601829" w:rsidP="00F04BBD">
            <w:pPr>
              <w:rPr>
                <w:rFonts w:ascii="Times New Roman" w:hAnsi="Times New Roman" w:cs="Times New Roman"/>
                <w:b/>
                <w:bCs/>
                <w:sz w:val="24"/>
              </w:rPr>
            </w:pPr>
            <w:r w:rsidRPr="00F04BBD">
              <w:rPr>
                <w:rFonts w:ascii="Times New Roman" w:hAnsi="Times New Roman" w:cs="Times New Roman"/>
                <w:b/>
                <w:bCs/>
                <w:sz w:val="24"/>
              </w:rPr>
              <w:t xml:space="preserve">NHẬN DIỆN VÀ ĐẤU TRANH VỚI CÁC THẾ LỰC THÙ ĐỊCH </w:t>
            </w:r>
          </w:p>
          <w:p w14:paraId="6A9B48B5" w14:textId="1384B6D1" w:rsidR="00DC50D9" w:rsidRPr="002F7A57" w:rsidRDefault="00601829" w:rsidP="00DC50D9">
            <w:pPr>
              <w:spacing w:after="60"/>
              <w:rPr>
                <w:rFonts w:ascii="Times New Roman" w:hAnsi="Times New Roman" w:cs="Times New Roman"/>
                <w:b/>
                <w:bCs/>
              </w:rPr>
            </w:pPr>
            <w:r w:rsidRPr="00F04BBD">
              <w:rPr>
                <w:rFonts w:ascii="Times New Roman" w:hAnsi="Times New Roman" w:cs="Times New Roman"/>
                <w:b/>
                <w:bCs/>
                <w:sz w:val="24"/>
              </w:rPr>
              <w:t>XUYÊN TẠC LỊCH SỬ ĐẢNG CỘNG SẢN VIỆT NAM HIỆN NAY</w:t>
            </w:r>
          </w:p>
        </w:tc>
      </w:tr>
      <w:tr w:rsidR="00A944B1" w:rsidRPr="002F7A57" w14:paraId="1B825B18" w14:textId="77777777" w:rsidTr="00F04BBD">
        <w:trPr>
          <w:jc w:val="center"/>
        </w:trPr>
        <w:tc>
          <w:tcPr>
            <w:tcW w:w="5000" w:type="pct"/>
            <w:gridSpan w:val="3"/>
          </w:tcPr>
          <w:p w14:paraId="143A4C00" w14:textId="77777777" w:rsidR="00A944B1" w:rsidRPr="002F7A57" w:rsidRDefault="00A944B1" w:rsidP="00A944B1">
            <w:pPr>
              <w:rPr>
                <w:rFonts w:ascii="Times New Roman" w:hAnsi="Times New Roman" w:cs="Times New Roman"/>
                <w:b/>
                <w:bCs/>
                <w:sz w:val="10"/>
                <w:szCs w:val="10"/>
                <w:lang w:val="nl-NL"/>
              </w:rPr>
            </w:pPr>
          </w:p>
        </w:tc>
      </w:tr>
      <w:tr w:rsidR="00DC50D9" w:rsidRPr="002F7A57" w14:paraId="0BB00CF9" w14:textId="77777777" w:rsidTr="00F04BBD">
        <w:trPr>
          <w:jc w:val="center"/>
        </w:trPr>
        <w:tc>
          <w:tcPr>
            <w:tcW w:w="5000" w:type="pct"/>
            <w:gridSpan w:val="3"/>
          </w:tcPr>
          <w:p w14:paraId="69D42C30" w14:textId="00895AEE" w:rsidR="00DC50D9" w:rsidRPr="002F7A57" w:rsidRDefault="00601829" w:rsidP="00A944B1">
            <w:pPr>
              <w:rPr>
                <w:rFonts w:ascii="Times New Roman" w:hAnsi="Times New Roman" w:cs="Times New Roman"/>
                <w:b/>
                <w:bCs/>
              </w:rPr>
            </w:pPr>
            <w:r w:rsidRPr="00F04BBD">
              <w:rPr>
                <w:rFonts w:ascii="Times New Roman" w:hAnsi="Times New Roman" w:cs="Times New Roman"/>
                <w:b/>
                <w:bCs/>
                <w:sz w:val="20"/>
              </w:rPr>
              <w:t>Nguyễn Văn Đức</w:t>
            </w:r>
          </w:p>
        </w:tc>
      </w:tr>
      <w:tr w:rsidR="00DC50D9" w:rsidRPr="002F7A57" w14:paraId="6479A778" w14:textId="77777777" w:rsidTr="00F04BBD">
        <w:trPr>
          <w:jc w:val="center"/>
        </w:trPr>
        <w:tc>
          <w:tcPr>
            <w:tcW w:w="5000" w:type="pct"/>
            <w:gridSpan w:val="3"/>
          </w:tcPr>
          <w:p w14:paraId="064A1E50" w14:textId="0CA7C77E" w:rsidR="00DC50D9" w:rsidRPr="00F04BBD" w:rsidRDefault="00601829" w:rsidP="00A944B1">
            <w:pPr>
              <w:rPr>
                <w:rFonts w:ascii="Times New Roman" w:hAnsi="Times New Roman" w:cs="Times New Roman"/>
                <w:i/>
              </w:rPr>
            </w:pPr>
            <w:r w:rsidRPr="00F04BBD">
              <w:rPr>
                <w:rFonts w:ascii="Times New Roman" w:hAnsi="Times New Roman" w:cs="Times New Roman"/>
                <w:i/>
                <w:sz w:val="18"/>
              </w:rPr>
              <w:t>Học viện Chính trị khu vực I</w:t>
            </w:r>
          </w:p>
        </w:tc>
      </w:tr>
      <w:tr w:rsidR="00A944B1" w:rsidRPr="002F7A57" w14:paraId="54FB36D4" w14:textId="77777777" w:rsidTr="00F04BBD">
        <w:trPr>
          <w:jc w:val="center"/>
        </w:trPr>
        <w:tc>
          <w:tcPr>
            <w:tcW w:w="5000" w:type="pct"/>
            <w:gridSpan w:val="3"/>
            <w:tcBorders>
              <w:bottom w:val="single" w:sz="4" w:space="0" w:color="auto"/>
            </w:tcBorders>
          </w:tcPr>
          <w:p w14:paraId="60B68438" w14:textId="77777777" w:rsidR="00A944B1" w:rsidRPr="002F7A57" w:rsidRDefault="00A944B1" w:rsidP="00DC50D9">
            <w:pPr>
              <w:rPr>
                <w:rFonts w:ascii="Times New Roman" w:hAnsi="Times New Roman" w:cs="Times New Roman"/>
                <w:i/>
                <w:sz w:val="10"/>
                <w:szCs w:val="10"/>
                <w:vertAlign w:val="superscript"/>
                <w:lang w:val="nl-NL"/>
              </w:rPr>
            </w:pPr>
          </w:p>
        </w:tc>
      </w:tr>
      <w:tr w:rsidR="00DC50D9" w:rsidRPr="002F7A57" w14:paraId="3F45CA1F" w14:textId="77777777" w:rsidTr="00F04BBD">
        <w:trPr>
          <w:jc w:val="center"/>
        </w:trPr>
        <w:tc>
          <w:tcPr>
            <w:tcW w:w="1555" w:type="pct"/>
            <w:gridSpan w:val="2"/>
            <w:tcBorders>
              <w:top w:val="single" w:sz="4" w:space="0" w:color="auto"/>
              <w:bottom w:val="single" w:sz="4" w:space="0" w:color="auto"/>
            </w:tcBorders>
          </w:tcPr>
          <w:p w14:paraId="2A1AA094" w14:textId="238DE51E" w:rsidR="00DC50D9" w:rsidRPr="002F7A57" w:rsidRDefault="00DC50D9" w:rsidP="0070111B">
            <w:pPr>
              <w:spacing w:before="60" w:after="60"/>
              <w:jc w:val="center"/>
              <w:rPr>
                <w:rFonts w:ascii="Times New Roman" w:hAnsi="Times New Roman" w:cs="Times New Roman"/>
                <w:b/>
                <w:bCs/>
              </w:rPr>
            </w:pPr>
            <w:r w:rsidRPr="002F7A57">
              <w:rPr>
                <w:rFonts w:ascii="Times New Roman" w:hAnsi="Times New Roman" w:cs="Times New Roman"/>
                <w:b/>
                <w:bCs/>
                <w:sz w:val="20"/>
                <w:szCs w:val="20"/>
              </w:rPr>
              <w:t>THÔNG TIN BÀI BÁO</w:t>
            </w:r>
          </w:p>
        </w:tc>
        <w:tc>
          <w:tcPr>
            <w:tcW w:w="3445" w:type="pct"/>
            <w:tcBorders>
              <w:top w:val="single" w:sz="4" w:space="0" w:color="auto"/>
              <w:bottom w:val="single" w:sz="4" w:space="0" w:color="auto"/>
            </w:tcBorders>
          </w:tcPr>
          <w:p w14:paraId="5A8F1C84" w14:textId="4B19FE5B" w:rsidR="00DC50D9" w:rsidRPr="002F7A57" w:rsidRDefault="0086406E" w:rsidP="00D3046D">
            <w:pPr>
              <w:spacing w:before="60" w:after="60"/>
              <w:ind w:left="170"/>
              <w:rPr>
                <w:rFonts w:ascii="Times New Roman" w:hAnsi="Times New Roman" w:cs="Times New Roman"/>
              </w:rPr>
            </w:pPr>
            <w:r w:rsidRPr="002F7A57">
              <w:rPr>
                <w:rFonts w:ascii="Times New Roman" w:hAnsi="Times New Roman" w:cs="Times New Roman"/>
                <w:b/>
                <w:bCs/>
                <w:sz w:val="20"/>
                <w:szCs w:val="20"/>
              </w:rPr>
              <w:t>TÓM TẮT</w:t>
            </w:r>
          </w:p>
        </w:tc>
      </w:tr>
      <w:tr w:rsidR="008A7DEB" w:rsidRPr="002F7A57" w14:paraId="1C067EA2" w14:textId="77777777" w:rsidTr="00F04BBD">
        <w:trPr>
          <w:jc w:val="center"/>
        </w:trPr>
        <w:tc>
          <w:tcPr>
            <w:tcW w:w="944" w:type="pct"/>
            <w:tcBorders>
              <w:top w:val="single" w:sz="4" w:space="0" w:color="auto"/>
            </w:tcBorders>
          </w:tcPr>
          <w:p w14:paraId="7367DCC1" w14:textId="3EE544CE" w:rsidR="008A7DEB" w:rsidRPr="002F7A57" w:rsidRDefault="008A7DEB" w:rsidP="00C3543E">
            <w:pPr>
              <w:spacing w:before="60" w:after="60"/>
              <w:jc w:val="right"/>
              <w:rPr>
                <w:rFonts w:ascii="Times New Roman" w:hAnsi="Times New Roman" w:cs="Times New Roman"/>
                <w:iCs/>
                <w:sz w:val="18"/>
                <w:szCs w:val="18"/>
              </w:rPr>
            </w:pPr>
            <w:r w:rsidRPr="002F7A57">
              <w:rPr>
                <w:rFonts w:ascii="Times New Roman" w:hAnsi="Times New Roman" w:cs="Times New Roman"/>
                <w:b/>
                <w:iCs/>
                <w:sz w:val="18"/>
                <w:szCs w:val="18"/>
              </w:rPr>
              <w:t xml:space="preserve">Ngày nhận bài: </w:t>
            </w:r>
          </w:p>
        </w:tc>
        <w:tc>
          <w:tcPr>
            <w:tcW w:w="611" w:type="pct"/>
            <w:tcBorders>
              <w:top w:val="single" w:sz="4" w:space="0" w:color="auto"/>
            </w:tcBorders>
          </w:tcPr>
          <w:p w14:paraId="37653480" w14:textId="2730C2A9" w:rsidR="008A7DEB" w:rsidRPr="002F7A57" w:rsidRDefault="008A7DE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06/7/2024</w:t>
            </w:r>
          </w:p>
        </w:tc>
        <w:tc>
          <w:tcPr>
            <w:tcW w:w="3445" w:type="pct"/>
            <w:vMerge w:val="restart"/>
          </w:tcPr>
          <w:p w14:paraId="728CBB9E" w14:textId="6EBFDF8D" w:rsidR="008A7DEB" w:rsidRPr="002F7A57" w:rsidRDefault="008A7DEB" w:rsidP="00F04BBD">
            <w:pPr>
              <w:ind w:left="170"/>
              <w:jc w:val="both"/>
              <w:rPr>
                <w:rFonts w:ascii="Times New Roman" w:hAnsi="Times New Roman" w:cs="Times New Roman"/>
              </w:rPr>
            </w:pPr>
            <w:r w:rsidRPr="00F04BBD">
              <w:rPr>
                <w:rFonts w:ascii="Times New Roman" w:hAnsi="Times New Roman" w:cs="Times New Roman"/>
                <w:sz w:val="20"/>
              </w:rPr>
              <w:t>Lịch sử Đảng Cộng sản Việt Nam là một khoa học có chức năng nhận thức giáo dục và dự báo. Với chức năng, nhiệm vụ của mình, Lịch sử Đảng Cộng sản</w:t>
            </w:r>
            <w:bookmarkStart w:id="0" w:name="_GoBack"/>
            <w:bookmarkEnd w:id="0"/>
            <w:r w:rsidRPr="00F04BBD">
              <w:rPr>
                <w:rFonts w:ascii="Times New Roman" w:hAnsi="Times New Roman" w:cs="Times New Roman"/>
                <w:sz w:val="20"/>
              </w:rPr>
              <w:t xml:space="preserve"> Việt Nam tuyên truyền, giáo dục truyền thống, bồi dưỡng ý chí và tình cảm cách mạng cho cán bộ, đảng viên và nhân dân. Hiện nay, các thế lực thù địch tìm mọi cách để bôi nhọ, xuyên tạc, chống phá, phủ nhận vai trò, đóng góp của Đảng Cộng sản Việt Nam. Bài báo tập trung làm rõ những vấn đề mà các thế lực thù địch xuyên tạc Lịch sử Đảng Cộng sản Việt Nam và những giải pháp đấu tranh chống lại sự xuyên tạc đó. Nghiên cứu sử dụng phương pháp lịch sử và phương pháp logic, kết hợp với phương pháp phân tích, đánh giá tài liệu, sự kiện lịch sử để làm rõ vấn đề nghiên cứu. Kết quả nghiên cứu đưa ra được những luận cứ khoa học để đấu tranh, phản bác những luận điệu sai trái, xuyên tạc Lịch sử Đảng Cộng sản Việt Nam.</w:t>
            </w:r>
          </w:p>
        </w:tc>
      </w:tr>
      <w:tr w:rsidR="008A7DEB" w:rsidRPr="002F7A57" w14:paraId="1E9DB365" w14:textId="77777777" w:rsidTr="00F04BBD">
        <w:trPr>
          <w:jc w:val="center"/>
        </w:trPr>
        <w:tc>
          <w:tcPr>
            <w:tcW w:w="944" w:type="pct"/>
          </w:tcPr>
          <w:p w14:paraId="4034C56C" w14:textId="7E81B792" w:rsidR="008A7DEB" w:rsidRPr="002F7A57" w:rsidRDefault="008A7DEB" w:rsidP="00C3543E">
            <w:pPr>
              <w:spacing w:before="60" w:after="60"/>
              <w:jc w:val="right"/>
              <w:rPr>
                <w:rFonts w:ascii="Times New Roman" w:hAnsi="Times New Roman" w:cs="Times New Roman"/>
                <w:iCs/>
                <w:sz w:val="18"/>
                <w:szCs w:val="18"/>
              </w:rPr>
            </w:pPr>
            <w:r w:rsidRPr="002F7A57">
              <w:rPr>
                <w:rFonts w:ascii="Times New Roman" w:hAnsi="Times New Roman" w:cs="Times New Roman"/>
                <w:b/>
                <w:iCs/>
                <w:sz w:val="18"/>
                <w:szCs w:val="18"/>
              </w:rPr>
              <w:t xml:space="preserve">Ngày hoàn thiện: </w:t>
            </w:r>
          </w:p>
        </w:tc>
        <w:tc>
          <w:tcPr>
            <w:tcW w:w="611" w:type="pct"/>
          </w:tcPr>
          <w:p w14:paraId="73E6F341" w14:textId="14A88FA2" w:rsidR="008A7DEB" w:rsidRPr="002F7A57" w:rsidRDefault="008A7DE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45" w:type="pct"/>
            <w:vMerge/>
          </w:tcPr>
          <w:p w14:paraId="43869F65" w14:textId="3F7E85FC" w:rsidR="008A7DEB" w:rsidRPr="002F7A57" w:rsidRDefault="008A7DEB" w:rsidP="00137F8B">
            <w:pPr>
              <w:spacing w:before="60" w:after="60"/>
              <w:rPr>
                <w:rFonts w:ascii="Times New Roman" w:hAnsi="Times New Roman" w:cs="Times New Roman"/>
              </w:rPr>
            </w:pPr>
          </w:p>
        </w:tc>
      </w:tr>
      <w:tr w:rsidR="008A7DEB" w:rsidRPr="002F7A57" w14:paraId="6BA355B0" w14:textId="77777777" w:rsidTr="00F04BBD">
        <w:trPr>
          <w:trHeight w:val="582"/>
          <w:jc w:val="center"/>
        </w:trPr>
        <w:tc>
          <w:tcPr>
            <w:tcW w:w="944" w:type="pct"/>
          </w:tcPr>
          <w:p w14:paraId="71176DB9" w14:textId="50890046" w:rsidR="008A7DEB" w:rsidRPr="002F7A57" w:rsidRDefault="008A7DEB" w:rsidP="00C3543E">
            <w:pPr>
              <w:spacing w:before="60" w:after="60"/>
              <w:jc w:val="right"/>
              <w:rPr>
                <w:rFonts w:ascii="Times New Roman" w:hAnsi="Times New Roman" w:cs="Times New Roman"/>
                <w:b/>
                <w:iCs/>
                <w:sz w:val="18"/>
                <w:szCs w:val="18"/>
              </w:rPr>
            </w:pPr>
            <w:r w:rsidRPr="002F7A57">
              <w:rPr>
                <w:rFonts w:ascii="Times New Roman" w:hAnsi="Times New Roman" w:cs="Times New Roman"/>
                <w:b/>
                <w:iCs/>
                <w:sz w:val="18"/>
                <w:szCs w:val="18"/>
              </w:rPr>
              <w:t xml:space="preserve">Ngày đăng: </w:t>
            </w:r>
          </w:p>
        </w:tc>
        <w:tc>
          <w:tcPr>
            <w:tcW w:w="611" w:type="pct"/>
          </w:tcPr>
          <w:p w14:paraId="26B1B187" w14:textId="219B0335" w:rsidR="008A7DEB" w:rsidRPr="002F7A57" w:rsidRDefault="008A7DEB"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45" w:type="pct"/>
            <w:vMerge/>
          </w:tcPr>
          <w:p w14:paraId="2AD9411A" w14:textId="3F0B11AB" w:rsidR="008A7DEB" w:rsidRPr="002F7A57" w:rsidRDefault="008A7DEB" w:rsidP="00137F8B">
            <w:pPr>
              <w:spacing w:before="60" w:after="60"/>
              <w:rPr>
                <w:rFonts w:ascii="Times New Roman" w:hAnsi="Times New Roman" w:cs="Times New Roman"/>
              </w:rPr>
            </w:pPr>
          </w:p>
        </w:tc>
      </w:tr>
      <w:tr w:rsidR="008A7DEB" w:rsidRPr="002F7A57" w14:paraId="694E3D4F" w14:textId="77777777" w:rsidTr="00F04BBD">
        <w:trPr>
          <w:trHeight w:val="283"/>
          <w:jc w:val="center"/>
        </w:trPr>
        <w:tc>
          <w:tcPr>
            <w:tcW w:w="1555" w:type="pct"/>
            <w:gridSpan w:val="2"/>
            <w:tcBorders>
              <w:bottom w:val="single" w:sz="4" w:space="0" w:color="auto"/>
            </w:tcBorders>
          </w:tcPr>
          <w:p w14:paraId="6FB7FB21" w14:textId="35273844" w:rsidR="008A7DEB" w:rsidRPr="002F7A57" w:rsidRDefault="008A7DEB" w:rsidP="0086406E">
            <w:pPr>
              <w:rPr>
                <w:rFonts w:ascii="Times New Roman" w:hAnsi="Times New Roman" w:cs="Times New Roman"/>
                <w:b/>
                <w:iCs/>
                <w:sz w:val="18"/>
                <w:szCs w:val="18"/>
              </w:rPr>
            </w:pPr>
            <w:r w:rsidRPr="002F7A57">
              <w:rPr>
                <w:rFonts w:ascii="Times New Roman" w:hAnsi="Times New Roman" w:cs="Times New Roman"/>
                <w:b/>
                <w:iCs/>
                <w:sz w:val="20"/>
                <w:szCs w:val="20"/>
              </w:rPr>
              <w:t>TỪ KHÓA</w:t>
            </w:r>
          </w:p>
        </w:tc>
        <w:tc>
          <w:tcPr>
            <w:tcW w:w="3445" w:type="pct"/>
            <w:vMerge/>
          </w:tcPr>
          <w:p w14:paraId="002A1402" w14:textId="77777777" w:rsidR="008A7DEB" w:rsidRPr="002F7A57" w:rsidRDefault="008A7DEB" w:rsidP="0086406E">
            <w:pPr>
              <w:rPr>
                <w:rFonts w:ascii="Times New Roman" w:hAnsi="Times New Roman" w:cs="Times New Roman"/>
              </w:rPr>
            </w:pPr>
          </w:p>
        </w:tc>
      </w:tr>
      <w:tr w:rsidR="008A7DEB" w:rsidRPr="002F7A57" w14:paraId="22B5FB5E" w14:textId="77777777" w:rsidTr="00F04BBD">
        <w:trPr>
          <w:trHeight w:val="468"/>
          <w:jc w:val="center"/>
        </w:trPr>
        <w:tc>
          <w:tcPr>
            <w:tcW w:w="1555" w:type="pct"/>
            <w:gridSpan w:val="2"/>
            <w:tcBorders>
              <w:top w:val="single" w:sz="4" w:space="0" w:color="auto"/>
            </w:tcBorders>
          </w:tcPr>
          <w:p w14:paraId="469569DA" w14:textId="77777777" w:rsidR="008A7DEB" w:rsidRPr="00F04BBD" w:rsidRDefault="008A7DEB" w:rsidP="00601829">
            <w:pPr>
              <w:spacing w:before="60" w:after="60"/>
              <w:rPr>
                <w:rFonts w:ascii="Times New Roman" w:hAnsi="Times New Roman" w:cs="Times New Roman"/>
                <w:iCs/>
                <w:sz w:val="20"/>
                <w:szCs w:val="18"/>
              </w:rPr>
            </w:pPr>
            <w:r w:rsidRPr="00F04BBD">
              <w:rPr>
                <w:rFonts w:ascii="Times New Roman" w:hAnsi="Times New Roman" w:cs="Times New Roman"/>
                <w:iCs/>
                <w:sz w:val="20"/>
                <w:szCs w:val="18"/>
              </w:rPr>
              <w:t>Giải pháp</w:t>
            </w:r>
          </w:p>
          <w:p w14:paraId="6D0AAFE0" w14:textId="77777777" w:rsidR="008A7DEB" w:rsidRPr="00F04BBD" w:rsidRDefault="008A7DEB" w:rsidP="00601829">
            <w:pPr>
              <w:spacing w:before="60" w:after="60"/>
              <w:rPr>
                <w:rFonts w:ascii="Times New Roman" w:hAnsi="Times New Roman" w:cs="Times New Roman"/>
                <w:iCs/>
                <w:sz w:val="20"/>
                <w:szCs w:val="18"/>
              </w:rPr>
            </w:pPr>
            <w:r w:rsidRPr="00F04BBD">
              <w:rPr>
                <w:rFonts w:ascii="Times New Roman" w:hAnsi="Times New Roman" w:cs="Times New Roman"/>
                <w:iCs/>
                <w:sz w:val="20"/>
                <w:szCs w:val="18"/>
              </w:rPr>
              <w:t>Xuyên tạc</w:t>
            </w:r>
          </w:p>
          <w:p w14:paraId="4E0A22DA" w14:textId="77777777" w:rsidR="008A7DEB" w:rsidRPr="00F04BBD" w:rsidRDefault="008A7DEB" w:rsidP="00601829">
            <w:pPr>
              <w:spacing w:before="60" w:after="60"/>
              <w:rPr>
                <w:rFonts w:ascii="Times New Roman" w:hAnsi="Times New Roman" w:cs="Times New Roman"/>
                <w:iCs/>
                <w:sz w:val="20"/>
                <w:szCs w:val="18"/>
              </w:rPr>
            </w:pPr>
            <w:r w:rsidRPr="00F04BBD">
              <w:rPr>
                <w:rFonts w:ascii="Times New Roman" w:hAnsi="Times New Roman" w:cs="Times New Roman"/>
                <w:iCs/>
                <w:sz w:val="20"/>
                <w:szCs w:val="18"/>
              </w:rPr>
              <w:t>Đấu tranh</w:t>
            </w:r>
          </w:p>
          <w:p w14:paraId="75E7F669" w14:textId="77777777" w:rsidR="008A7DEB" w:rsidRPr="00F04BBD" w:rsidRDefault="008A7DEB" w:rsidP="00601829">
            <w:pPr>
              <w:spacing w:before="60" w:after="60"/>
              <w:rPr>
                <w:rFonts w:ascii="Times New Roman" w:hAnsi="Times New Roman" w:cs="Times New Roman"/>
                <w:iCs/>
                <w:spacing w:val="-4"/>
                <w:sz w:val="20"/>
                <w:szCs w:val="18"/>
              </w:rPr>
            </w:pPr>
            <w:r w:rsidRPr="00F04BBD">
              <w:rPr>
                <w:rFonts w:ascii="Times New Roman" w:hAnsi="Times New Roman" w:cs="Times New Roman"/>
                <w:iCs/>
                <w:spacing w:val="-4"/>
                <w:sz w:val="20"/>
                <w:szCs w:val="18"/>
              </w:rPr>
              <w:t>Lịch sử Đảng Cộng sản Việt Nam</w:t>
            </w:r>
          </w:p>
          <w:p w14:paraId="6B9A2F55" w14:textId="5EE50597" w:rsidR="008A7DEB" w:rsidRPr="002F7A57" w:rsidRDefault="008A7DEB" w:rsidP="00601829">
            <w:pPr>
              <w:spacing w:before="60" w:after="60"/>
              <w:rPr>
                <w:rFonts w:ascii="Times New Roman" w:hAnsi="Times New Roman" w:cs="Times New Roman"/>
                <w:b/>
                <w:iCs/>
                <w:sz w:val="18"/>
                <w:szCs w:val="18"/>
              </w:rPr>
            </w:pPr>
            <w:r w:rsidRPr="00F04BBD">
              <w:rPr>
                <w:rFonts w:ascii="Times New Roman" w:hAnsi="Times New Roman" w:cs="Times New Roman"/>
                <w:iCs/>
                <w:sz w:val="20"/>
                <w:szCs w:val="18"/>
              </w:rPr>
              <w:t>Các thế lực thù địch</w:t>
            </w:r>
          </w:p>
        </w:tc>
        <w:tc>
          <w:tcPr>
            <w:tcW w:w="3445" w:type="pct"/>
            <w:vMerge/>
          </w:tcPr>
          <w:p w14:paraId="1516B1F7" w14:textId="77777777" w:rsidR="008A7DEB" w:rsidRPr="002F7A57" w:rsidRDefault="008A7DEB"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3AE1564B" w14:textId="77777777" w:rsidR="000A219C" w:rsidRPr="002F7A57" w:rsidRDefault="000A219C" w:rsidP="008D6305">
      <w:pPr>
        <w:spacing w:after="0" w:line="240" w:lineRule="auto"/>
        <w:rPr>
          <w:rFonts w:ascii="Times New Roman" w:hAnsi="Times New Roman" w:cs="Times New Roman"/>
          <w:sz w:val="10"/>
          <w:szCs w:val="10"/>
        </w:rPr>
      </w:pPr>
    </w:p>
    <w:p w14:paraId="5AF5A31D" w14:textId="10FD0262" w:rsidR="008D6305" w:rsidRPr="002F7A57" w:rsidRDefault="008D6305" w:rsidP="00AE3034">
      <w:pPr>
        <w:spacing w:before="60" w:after="60"/>
        <w:jc w:val="both"/>
        <w:rPr>
          <w:rFonts w:ascii="Times New Roman" w:hAnsi="Times New Roman" w:cs="Times New Roman"/>
        </w:rPr>
      </w:pPr>
    </w:p>
    <w:p w14:paraId="454268D9" w14:textId="77777777" w:rsidR="002C78EC" w:rsidRDefault="002C78EC" w:rsidP="00AE3034">
      <w:pPr>
        <w:spacing w:before="60" w:after="60"/>
        <w:jc w:val="both"/>
        <w:rPr>
          <w:rFonts w:ascii="Times New Roman" w:hAnsi="Times New Roman" w:cs="Times New Roman"/>
        </w:rPr>
      </w:pPr>
    </w:p>
    <w:p w14:paraId="1E0888F5" w14:textId="77777777" w:rsidR="000A219C" w:rsidRDefault="000A219C" w:rsidP="00AE3034">
      <w:pPr>
        <w:spacing w:before="60" w:after="60"/>
        <w:jc w:val="both"/>
        <w:rPr>
          <w:rFonts w:ascii="Times New Roman" w:hAnsi="Times New Roman" w:cs="Times New Roman"/>
        </w:rPr>
      </w:pPr>
    </w:p>
    <w:p w14:paraId="487AD554" w14:textId="77777777" w:rsidR="000A219C" w:rsidRDefault="000A219C" w:rsidP="00AE3034">
      <w:pPr>
        <w:spacing w:before="60" w:after="60"/>
        <w:jc w:val="both"/>
        <w:rPr>
          <w:rFonts w:ascii="Times New Roman" w:hAnsi="Times New Roman" w:cs="Times New Roman"/>
        </w:rPr>
      </w:pPr>
    </w:p>
    <w:p w14:paraId="2B56C571" w14:textId="77777777" w:rsidR="000A219C" w:rsidRPr="002F7A57" w:rsidRDefault="000A219C" w:rsidP="00AE3034">
      <w:pPr>
        <w:spacing w:before="60" w:after="60"/>
        <w:jc w:val="both"/>
        <w:rPr>
          <w:rFonts w:ascii="Times New Roman" w:hAnsi="Times New Roman" w:cs="Times New Roman"/>
        </w:rPr>
      </w:pPr>
    </w:p>
    <w:p w14:paraId="33720303" w14:textId="16C37D7A" w:rsidR="005248E0" w:rsidRPr="002F7A57" w:rsidRDefault="002C78EC" w:rsidP="002C78EC">
      <w:pPr>
        <w:spacing w:before="60" w:after="60"/>
        <w:jc w:val="both"/>
        <w:rPr>
          <w:rFonts w:ascii="Times New Roman" w:hAnsi="Times New Roman" w:cs="Times New Roman"/>
          <w:b/>
          <w:sz w:val="20"/>
        </w:rPr>
      </w:pPr>
      <w:r w:rsidRPr="002F7A57">
        <w:rPr>
          <w:rFonts w:ascii="Times New Roman" w:hAnsi="Times New Roman" w:cs="Times New Roman"/>
          <w:b/>
          <w:sz w:val="20"/>
        </w:rPr>
        <w:t xml:space="preserve">DOI: </w:t>
      </w:r>
      <w:hyperlink r:id="rId9" w:history="1">
        <w:r w:rsidR="005248E0" w:rsidRPr="002F7A57">
          <w:rPr>
            <w:rStyle w:val="Hyperlink"/>
            <w:rFonts w:ascii="Times New Roman" w:hAnsi="Times New Roman" w:cs="Times New Roman"/>
            <w:b/>
            <w:sz w:val="20"/>
          </w:rPr>
          <w:t>https://doi.org/10.34238/tnu-jst.10713</w:t>
        </w:r>
      </w:hyperlink>
    </w:p>
    <w:p w14:paraId="2DD977D3" w14:textId="77777777" w:rsidR="000D4E38" w:rsidRPr="002F7A57" w:rsidRDefault="000D4E38" w:rsidP="000D4E38">
      <w:pPr>
        <w:spacing w:before="120" w:after="120" w:line="240" w:lineRule="auto"/>
        <w:jc w:val="both"/>
        <w:rPr>
          <w:rFonts w:ascii="Times New Roman" w:hAnsi="Times New Roman" w:cs="Times New Roman"/>
          <w:b/>
        </w:rPr>
      </w:pPr>
      <w:r w:rsidRPr="002F7A57">
        <w:rPr>
          <w:rFonts w:ascii="Times New Roman" w:hAnsi="Times New Roman" w:cs="Times New Roman"/>
          <w:b/>
        </w:rPr>
        <w:lastRenderedPageBreak/>
        <w:t>1. Giới thiệu</w:t>
      </w:r>
    </w:p>
    <w:p w14:paraId="0AD69381" w14:textId="5034D738"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Đấu tranh phản bác những luận điệu xuyên tạc, sai trái của các thế lực thù địch là việc làm cần thiết nhằm bảo vệ nền tảng tư tưởng của Đảng cũng như sự lãnh đạo của Đảng đối với cách mạng Việt Nam. Công trình của Hội đồng Lý luậ</w:t>
      </w:r>
      <w:r w:rsidR="00A156CB">
        <w:rPr>
          <w:rFonts w:ascii="Times New Roman" w:hAnsi="Times New Roman" w:cs="Times New Roman"/>
        </w:rPr>
        <w:t>n Trung ương [1] và [2]</w:t>
      </w:r>
      <w:r w:rsidRPr="002F7A57">
        <w:rPr>
          <w:rFonts w:ascii="Times New Roman" w:hAnsi="Times New Roman" w:cs="Times New Roman"/>
        </w:rPr>
        <w:t xml:space="preserve"> đưa ra những luận cứ khoa học phản bác những quan điểm sai trái của các thế lực thù địch, bảo vệ chủ nghĩa Mác-Lênin, tư tưởng Hồ Chí Minh nền tảng tư tưởng của Đảng cũng như sự lãnh đạo của Đảng đối với cách mạng Việt Nam. Tác giả Trần Tăng Khởi [3] nhấn mạnh phải hiểu đúng giá trị lịch sử của cách mạng Tháng Tám năm 1945, không thể “nhầm lẫn” hoặc cố tình đánh tráo khái niệm “nghệ thuật chớp thời cơ” tài tình của Đảng ta với “sự ăn may của lịch sử”. Trong nghiên cứu của mình, tác giả Nguyễn Thị Hồng Mai [4] đã làm rõ chủ trương của Đảng trong đấu tranh phản bác các quan điểm sai trái, thù địch, bảo vệ nền tảng tư tưởng từ năm 1986 đến năm 1996 với những chủ trương và giải pháp cụ thể. Cùng với đó, tác giả Vũ Văn Hiền [5] và [6] tập trung làm rõ những luận điệu sai trái của các thế lực thù địch và đưa ra những luận cứ khoa học nhằm phản bác những quan điểm sai trái của các thế lực thù địch chống phá Đại hội lần thứ XIII của Đảng Cộng sản Việt Nam. Tác giả Nguyễn Danh Tiên, Trịnh Thị Hồng Hạnh [7] chỉ ra những luận điệu sai trái về cuộc kháng chiến chống Mỹ của các thế lực thù địch; từ đó đưa ra những luận cứ phản bác những quan điểm sai trái của các thế lực thù địch cho rằng cuộc kháng chiến chống Mỹ, cứu nước của dân tộc Việt Nam là “nội chiến”. Bên cạnh đó, việc giảng dạy lịch sử Đảng Cộng sản Việt Nam gắn với bảo vệ chủ nghĩa Mác-Lênin, tư tưởng Hồ Chí Minh - nền tảng tư tưởng của Đảng được tập trung làm rõ trong công trình của tác giả Trịnh Thị Hồng Hạnh [8]. Tác giả Phạm Đức Kiên, Lê Thị Chiên [9] đã khái quát quá trình bảo vệ nền tảng tư tưởng của Đảng, đấu tranh phản bác những quan điểm sai trái, thù địch với những kết quả và kinh nghiệm cụ thể được rút ra từ hoạt động thực tiễn. Nhằm tăng cường đấu tranh phản bác những luận điệu sai trái, tác giả Mai Đức Ngọc [10] nhấn mạnh những định hướng, giải pháp bảo vệ nền tảng tư tưởng của Đảng, đấu tranh ngăn chặn những quan điểm sai trái, thù địch trên mạng xã hội.</w:t>
      </w:r>
    </w:p>
    <w:p w14:paraId="64E568AB" w14:textId="3D2FE6B1"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Như vậy, nhận diện và đấu tranh phản bác những luận điệu sai trái, xuyên tạc của các thế lực thù địch về lịch sử Đảng Cộng sản Việt Nam là việc làm cần thiết có ý nghĩa lý luận, thực tiễn sâu sắc. Trên cơ sở kế thừa và phát triển những công trình nghiên cứu trước, bài báo tập trung làm rõ những nội dung mà các thế lực thù địch chống phá, xuyên tác lịch sử Đảng Cộng sản Việt Nam. Từ đó, </w:t>
      </w:r>
      <w:r w:rsidR="00513E42">
        <w:rPr>
          <w:rFonts w:ascii="Times New Roman" w:hAnsi="Times New Roman" w:cs="Times New Roman"/>
        </w:rPr>
        <w:t xml:space="preserve">bài viết </w:t>
      </w:r>
      <w:r w:rsidRPr="002F7A57">
        <w:rPr>
          <w:rFonts w:ascii="Times New Roman" w:hAnsi="Times New Roman" w:cs="Times New Roman"/>
        </w:rPr>
        <w:t>đưa ra một số giải pháp đấu tranh phản bác những luận điệu sai trái, xuyên tạc lịch sử lịch sử Đảng Cộng sản Việt Nam.</w:t>
      </w:r>
    </w:p>
    <w:p w14:paraId="4FED59C9" w14:textId="77777777" w:rsidR="000D4E38" w:rsidRPr="002F7A57" w:rsidRDefault="000D4E38" w:rsidP="000D4E38">
      <w:pPr>
        <w:spacing w:before="120" w:after="120" w:line="240" w:lineRule="auto"/>
        <w:jc w:val="both"/>
        <w:rPr>
          <w:rFonts w:ascii="Times New Roman" w:hAnsi="Times New Roman" w:cs="Times New Roman"/>
          <w:b/>
        </w:rPr>
      </w:pPr>
      <w:r w:rsidRPr="002F7A57">
        <w:rPr>
          <w:rFonts w:ascii="Times New Roman" w:hAnsi="Times New Roman" w:cs="Times New Roman"/>
          <w:b/>
        </w:rPr>
        <w:t>2. Phương pháp nghiên cứu</w:t>
      </w:r>
    </w:p>
    <w:p w14:paraId="5F9A62E9" w14:textId="65E77CF6"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Trong quá trình thực hiện bài báo, tác giả chủ yếu </w:t>
      </w:r>
      <w:r w:rsidR="00513E42">
        <w:rPr>
          <w:rFonts w:ascii="Times New Roman" w:hAnsi="Times New Roman" w:cs="Times New Roman"/>
        </w:rPr>
        <w:t xml:space="preserve">sử dụng </w:t>
      </w:r>
      <w:r w:rsidRPr="002F7A57">
        <w:rPr>
          <w:rFonts w:ascii="Times New Roman" w:hAnsi="Times New Roman" w:cs="Times New Roman"/>
        </w:rPr>
        <w:t>phương pháp lịch sử và phương pháp logic để nghiên cứu tài liệu, sự kiện lịch sử, làm rõ vấn đề, nội dung nghiên cứu. Ngoài ra, tác giả còn sử dụng một số phương pháp khác như: phân tích, tổng hợp, thống kê nhằm là</w:t>
      </w:r>
      <w:r w:rsidR="00513E42">
        <w:rPr>
          <w:rFonts w:ascii="Times New Roman" w:hAnsi="Times New Roman" w:cs="Times New Roman"/>
        </w:rPr>
        <w:t>m</w:t>
      </w:r>
      <w:r w:rsidRPr="002F7A57">
        <w:rPr>
          <w:rFonts w:ascii="Times New Roman" w:hAnsi="Times New Roman" w:cs="Times New Roman"/>
        </w:rPr>
        <w:t xml:space="preserve"> rõ những luận điệu xuyên tạc của các thế lực thù địch và đưa ra các giải pháp đấu tranh chống lại sự xuyên tạc Lịch sử Đảng Cộng sản Việt Nam.</w:t>
      </w:r>
    </w:p>
    <w:p w14:paraId="40D17E41" w14:textId="77777777" w:rsidR="000D4E38" w:rsidRPr="002F7A57" w:rsidRDefault="000D4E38" w:rsidP="000D4E38">
      <w:pPr>
        <w:spacing w:before="120" w:after="120" w:line="240" w:lineRule="auto"/>
        <w:jc w:val="both"/>
        <w:rPr>
          <w:rFonts w:ascii="Times New Roman" w:hAnsi="Times New Roman" w:cs="Times New Roman"/>
          <w:b/>
        </w:rPr>
      </w:pPr>
      <w:r w:rsidRPr="002F7A57">
        <w:rPr>
          <w:rFonts w:ascii="Times New Roman" w:hAnsi="Times New Roman" w:cs="Times New Roman"/>
          <w:b/>
        </w:rPr>
        <w:t>3. Kết quả và bàn luận</w:t>
      </w:r>
    </w:p>
    <w:p w14:paraId="3FE555E3" w14:textId="77777777" w:rsidR="000D4E38" w:rsidRPr="002F7A57" w:rsidRDefault="000D4E38" w:rsidP="000D4E38">
      <w:pPr>
        <w:spacing w:before="120" w:after="120" w:line="240" w:lineRule="auto"/>
        <w:jc w:val="both"/>
        <w:rPr>
          <w:rFonts w:ascii="Times New Roman" w:hAnsi="Times New Roman" w:cs="Times New Roman"/>
          <w:b/>
          <w:i/>
        </w:rPr>
      </w:pPr>
      <w:r w:rsidRPr="002F7A57">
        <w:rPr>
          <w:rFonts w:ascii="Times New Roman" w:hAnsi="Times New Roman" w:cs="Times New Roman"/>
          <w:b/>
          <w:i/>
        </w:rPr>
        <w:t>3.1. Những nội dung mà các thế lực thù địch xuyên tạc Lịch sử Đảng Cộng sản Việt Nam</w:t>
      </w:r>
    </w:p>
    <w:p w14:paraId="5C1CA9DF" w14:textId="56CD5A0E"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Hiện nay, các thế lực thù địch không ngừng thực hiện âm mưu và hành động chống phá cách mạng Việt Nam. Một trong những thủ đoạn của các thế lực thù địch là tấn công vào Lịch sử Đảng Cộng sản Việt Nam, xuyên tạc các vấn đề lịch sử cách mạng Việt Nam cũng như thế giới. Sau khi mô hình xã hội chủ nghĩa ở Liên Xô và Đông Âu sụp đổ</w:t>
      </w:r>
      <w:r w:rsidR="00513E42">
        <w:rPr>
          <w:rFonts w:ascii="Times New Roman" w:hAnsi="Times New Roman" w:cs="Times New Roman"/>
        </w:rPr>
        <w:t>,</w:t>
      </w:r>
      <w:r w:rsidRPr="002F7A57">
        <w:rPr>
          <w:rFonts w:ascii="Times New Roman" w:hAnsi="Times New Roman" w:cs="Times New Roman"/>
        </w:rPr>
        <w:t xml:space="preserve"> sự chống phá của các thế lực thù địch ngày càng mạnh mẽ hơn. Họ cho rằng “chủ nghĩa Mác-Lênin là sai lầm, sai lầm từ trong bản chất chứ không phải do nhận thức và vận dụng sai”. Chủ nghĩa Mác-Lênin không phải là sản phẩm của thực tiễn cách mạng Việt Nam, Hồ Chí Minh du nhập chủ nghĩa Mác-Lênin vào Việt Nam là “một sai lầm của lịch sử”, “đã kìm hãm sự phát triển của đất nước”. Họ xoáy vào một số </w:t>
      </w:r>
      <w:r w:rsidRPr="002F7A57">
        <w:rPr>
          <w:rFonts w:ascii="Times New Roman" w:hAnsi="Times New Roman" w:cs="Times New Roman"/>
        </w:rPr>
        <w:lastRenderedPageBreak/>
        <w:t xml:space="preserve">sự kiện cũng như giai đoạn lịch sử có những đánh giá sai lệch, hoặc thổi phồng những sai lầm khuyết điểm trong lãnh đạo, chỉ đạo của Đảng nhằm phủ nhận những thành quả cách mạng của nhân dân, phủ nhận vai trò lãnh đạo của Đảng [1]. Họ tung những luận điệu cho rằng: Đảng Cộng sản Việt Nam dựa trên nền tảng tư tưởng “du nhập”, “vay mượn” từ bên ngoài; Việt Nam chủ trương lập “Liên bang Đông Dương” do người Việt Nam “thống trị”; Việt Nam đã “độc lập từ tháng 3-1945”, những người cộng sản Việt Nam và “Việt Minh cướp công” trong cách mạng tháng Tám  năm 1945 [3]. Họ thổi phồng những sai lầm của Đảng trong cải cách ruộng đất, đánh </w:t>
      </w:r>
      <w:r w:rsidR="00513E42" w:rsidRPr="002F7A57">
        <w:rPr>
          <w:rFonts w:ascii="Times New Roman" w:hAnsi="Times New Roman" w:cs="Times New Roman"/>
        </w:rPr>
        <w:t>gi</w:t>
      </w:r>
      <w:r w:rsidR="00513E42">
        <w:rPr>
          <w:rFonts w:ascii="Times New Roman" w:hAnsi="Times New Roman" w:cs="Times New Roman"/>
        </w:rPr>
        <w:t>á</w:t>
      </w:r>
      <w:r w:rsidR="00513E42" w:rsidRPr="002F7A57">
        <w:rPr>
          <w:rFonts w:ascii="Times New Roman" w:hAnsi="Times New Roman" w:cs="Times New Roman"/>
        </w:rPr>
        <w:t xml:space="preserve"> </w:t>
      </w:r>
      <w:r w:rsidRPr="002F7A57">
        <w:rPr>
          <w:rFonts w:ascii="Times New Roman" w:hAnsi="Times New Roman" w:cs="Times New Roman"/>
        </w:rPr>
        <w:t>sai lệch về cuộc Tổng tiến công và nổi dậy Tết Mậu Thân (1968)… Họ đánh giá phiến diện về công cuộc xây dựng chủ nghĩa xã hội trước đổi mới, cho rằng cơ chế kế hoạch hoá tập trung bao cấp là đặc trưng của chủ nghĩa xã hội, từ đó thổi phồng những hạn chế của cơ chế đó, phủ nhận tính ưu việt của chủ nghĩa xã hội; cho rằng việc thực hiện cơ chế thị trường hiện nay là đang đi theo con đường tư bản chủ nghĩa…</w:t>
      </w:r>
      <w:r w:rsidR="00513E42">
        <w:rPr>
          <w:rFonts w:ascii="Times New Roman" w:hAnsi="Times New Roman" w:cs="Times New Roman"/>
        </w:rPr>
        <w:t xml:space="preserve"> </w:t>
      </w:r>
      <w:r w:rsidRPr="002F7A57">
        <w:rPr>
          <w:rFonts w:ascii="Times New Roman" w:hAnsi="Times New Roman" w:cs="Times New Roman"/>
        </w:rPr>
        <w:t>[4].</w:t>
      </w:r>
    </w:p>
    <w:p w14:paraId="52ADC9FF" w14:textId="77777777" w:rsidR="000D4E38" w:rsidRPr="002F7A57" w:rsidRDefault="000D4E38" w:rsidP="000D4E38">
      <w:pPr>
        <w:spacing w:after="0" w:line="240" w:lineRule="auto"/>
        <w:ind w:firstLine="284"/>
        <w:jc w:val="both"/>
        <w:rPr>
          <w:rFonts w:ascii="Times New Roman" w:hAnsi="Times New Roman" w:cs="Times New Roman"/>
          <w:spacing w:val="-2"/>
        </w:rPr>
      </w:pPr>
      <w:r w:rsidRPr="002F7A57">
        <w:rPr>
          <w:rFonts w:ascii="Times New Roman" w:hAnsi="Times New Roman" w:cs="Times New Roman"/>
          <w:spacing w:val="-2"/>
        </w:rPr>
        <w:t>Ngoài ra, các thế lực thù địch còn xuyên tạc, bôi nhọ, phủ nhận vai trò cũng như công lao, đóng góp của các lãnh tụ của Đảng. Chúng còn cho rằng một số cán bộ, đảng viên của Đảng thiếu bản lĩnh chính trị, không chịu tu dưỡng, rèn luyện bản thân, vì lợi ích cá nhân đã phản bội cách mạng, phản bội nhân dân, suy thoái về đạo đức, phẩm chất cách mạng, phạm phải những sai lầm, khuyết điểm cũng như vi phạm pháp luật,… Họ cho rằng tình trạng này là phổ biến mà nguyên nhân dẫn đến điều này là do bản chất của công tác tổ chức cán bộ của Đảng Cộng sản Việt Nam [5].</w:t>
      </w:r>
    </w:p>
    <w:p w14:paraId="702B0A62" w14:textId="18916AE3"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Chúng còn đồng nhất tổ chức Tờrốtxkít với Đảng cộng sản, từ đó cho rằng Đảng </w:t>
      </w:r>
      <w:r w:rsidR="00513E42">
        <w:rPr>
          <w:rFonts w:ascii="Times New Roman" w:hAnsi="Times New Roman" w:cs="Times New Roman"/>
        </w:rPr>
        <w:t>C</w:t>
      </w:r>
      <w:r w:rsidR="00513E42" w:rsidRPr="002F7A57">
        <w:rPr>
          <w:rFonts w:ascii="Times New Roman" w:hAnsi="Times New Roman" w:cs="Times New Roman"/>
        </w:rPr>
        <w:t xml:space="preserve">ộng </w:t>
      </w:r>
      <w:r w:rsidRPr="002F7A57">
        <w:rPr>
          <w:rFonts w:ascii="Times New Roman" w:hAnsi="Times New Roman" w:cs="Times New Roman"/>
        </w:rPr>
        <w:t>sản Đông Dương một thời kỳ “tồn tại trong sự mâu thuẫn”. Họ phủ nhận tính đúng đắn, sáng tạo của Đảng trong Cách mạng Tháng Tám năm 1945</w:t>
      </w:r>
      <w:r w:rsidR="00513E42">
        <w:rPr>
          <w:rFonts w:ascii="Times New Roman" w:hAnsi="Times New Roman" w:cs="Times New Roman"/>
        </w:rPr>
        <w:t>,</w:t>
      </w:r>
      <w:r w:rsidRPr="002F7A57">
        <w:rPr>
          <w:rFonts w:ascii="Times New Roman" w:hAnsi="Times New Roman" w:cs="Times New Roman"/>
        </w:rPr>
        <w:t xml:space="preserve"> cho rằng đó chỉ là “ăn may” khi đã có một “khoảng trống quyền lực” mà không có sự chỉ đạo thống nhất. Một số quan điểm còn biện luận, Việt Nam không cần thiết phải tiến hành cuộc kháng chiến chống Mỹ, cứu nước để giành độc lập dân tộc, thống nhất đất nước. Việt Nam vẫn có thể thống nhất đất nước theo mô hình của nước Đức ở châu Âu. Cho rằng cuộc kháng chiến chống Mỹ, cứu nước là cuộc “nội chiến”, “Cuộc chiến tranh Việt Nam thực chất là không cần thiết và hoàn toàn có thể tránh khỏi” [7]. Gần đây, còn có những ý kiến “đánh giá lại lịch sử”; ngại viết, ngại nói về lịch sử Đảng, cho rằng viết về Đảng là “không khách quan”, “không khoa học”, đòi xem xét, đánh giá lại những vấn đề lịch sử, thậm chí còn cho những nhân vật phản diện cũng là những “người yêu nước”…</w:t>
      </w:r>
      <w:r w:rsidR="00513E42">
        <w:rPr>
          <w:rFonts w:ascii="Times New Roman" w:hAnsi="Times New Roman" w:cs="Times New Roman"/>
        </w:rPr>
        <w:t xml:space="preserve"> </w:t>
      </w:r>
      <w:r w:rsidRPr="002F7A57">
        <w:rPr>
          <w:rFonts w:ascii="Times New Roman" w:hAnsi="Times New Roman" w:cs="Times New Roman"/>
        </w:rPr>
        <w:t>[6]</w:t>
      </w:r>
    </w:p>
    <w:p w14:paraId="3E3A4E22" w14:textId="1DBE4435"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Những quan điểm sai trái, xuyên tạc, thù địch trên được diễn ra liên tục, lặp đi lặp lại, kéo dài với nhiều hình thức, biểu hiện khác nhau, vừa ráo riết vừa âm thầm như: sách báo; phim ảnh; kỷ yếu hội thảo… được che đậy dưới chiêu bài “khách quan”, “khoa học”. Đặc biệt, hiện nay</w:t>
      </w:r>
      <w:r w:rsidR="00882DE6">
        <w:rPr>
          <w:rFonts w:ascii="Times New Roman" w:hAnsi="Times New Roman" w:cs="Times New Roman"/>
        </w:rPr>
        <w:t>,</w:t>
      </w:r>
      <w:r w:rsidRPr="002F7A57">
        <w:rPr>
          <w:rFonts w:ascii="Times New Roman" w:hAnsi="Times New Roman" w:cs="Times New Roman"/>
        </w:rPr>
        <w:t xml:space="preserve"> các thế lực thù địch lợi dụng triệt để không gian mạng cũng như mạng xã hội để phát tán, tuyên truyền sai sự thật những vấn đề lịch sử, nhằm gây hoang mang, dao động, hoài nghi trong cán bộ, đảng viên và nhân dân; phá vỡ khối đại đoàn kết dân tộc cũng như phủ nhận vai trò lãnh đạo của Đảng Cộng sản Việt Nam [5]. Vì vậy, việc đưa ra những giải pháp đấu tranh chống xuyên tạc Lịch sử Đảng Cộng sản Việt Nam là việc làm cần thiết.</w:t>
      </w:r>
    </w:p>
    <w:p w14:paraId="5DD443D8" w14:textId="77777777" w:rsidR="000D4E38" w:rsidRPr="002F7A57" w:rsidRDefault="000D4E38" w:rsidP="000D4E38">
      <w:pPr>
        <w:spacing w:before="120" w:after="120" w:line="240" w:lineRule="auto"/>
        <w:jc w:val="both"/>
        <w:rPr>
          <w:rFonts w:ascii="Times New Roman" w:hAnsi="Times New Roman" w:cs="Times New Roman"/>
          <w:b/>
          <w:i/>
        </w:rPr>
      </w:pPr>
      <w:r w:rsidRPr="002F7A57">
        <w:rPr>
          <w:rFonts w:ascii="Times New Roman" w:hAnsi="Times New Roman" w:cs="Times New Roman"/>
          <w:b/>
          <w:i/>
        </w:rPr>
        <w:t>3</w:t>
      </w:r>
      <w:r w:rsidRPr="002F7A57">
        <w:rPr>
          <w:rFonts w:ascii="Times New Roman" w:hAnsi="Times New Roman" w:cs="Times New Roman"/>
          <w:i/>
        </w:rPr>
        <w:t>.</w:t>
      </w:r>
      <w:r w:rsidRPr="002F7A57">
        <w:rPr>
          <w:rFonts w:ascii="Times New Roman" w:hAnsi="Times New Roman" w:cs="Times New Roman"/>
          <w:b/>
          <w:i/>
        </w:rPr>
        <w:t>2. Một số giải pháp đấu tranh chống xuyên tạc Lịch sử Đảng Cộng sản Việt Nam hiện nay</w:t>
      </w:r>
    </w:p>
    <w:p w14:paraId="333B98FA" w14:textId="4CA4D501"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Trước những âm mưu, thủ đoạn của các thế lực thù địch, Đảng Cộng sản Việt Nam đã ban hành chủ trương, nghị quyết đấu tranh chống xuyên tạc Lịch sử Đảng Cộng sản Việt Nam. Ngày 18-1-2018, Ban Bí thư ban hành Chỉ thị số 20-CT/TW </w:t>
      </w:r>
      <w:r w:rsidRPr="002F7A57">
        <w:rPr>
          <w:rFonts w:ascii="Times New Roman" w:hAnsi="Times New Roman" w:cs="Times New Roman"/>
          <w:i/>
        </w:rPr>
        <w:t>về tiếp tục tăng cường, nâng cao chất lượng nghiên cứu, biên soạn, tuyên truyền, giáo dục lịch sử Đảng</w:t>
      </w:r>
      <w:r w:rsidR="0033158E">
        <w:rPr>
          <w:rFonts w:ascii="Times New Roman" w:hAnsi="Times New Roman" w:cs="Times New Roman"/>
        </w:rPr>
        <w:t>.</w:t>
      </w:r>
      <w:r w:rsidR="0033158E" w:rsidRPr="002F7A57">
        <w:rPr>
          <w:rFonts w:ascii="Times New Roman" w:hAnsi="Times New Roman" w:cs="Times New Roman"/>
        </w:rPr>
        <w:t xml:space="preserve"> </w:t>
      </w:r>
      <w:r w:rsidRPr="002F7A57">
        <w:rPr>
          <w:rFonts w:ascii="Times New Roman" w:hAnsi="Times New Roman" w:cs="Times New Roman"/>
        </w:rPr>
        <w:t xml:space="preserve">Chỉ thị nhấn mạnh: phải chủ động đấu tranh phê phán, phản bác các quan điểm sai trái, thù địch, xuyên tạc lịch sử Đảng ta. Ngày 22-10-2018, Bộ Chính trị ban hành Nghị quyết số 35-NQ/TW </w:t>
      </w:r>
      <w:r w:rsidRPr="002F7A57">
        <w:rPr>
          <w:rFonts w:ascii="Times New Roman" w:hAnsi="Times New Roman" w:cs="Times New Roman"/>
          <w:i/>
        </w:rPr>
        <w:t>về tăng cường bảo vệ nền tảng tư tưởng của Đảng, đấu tranh phản bác các quan điểm sai trái, thù địch trong tình hình mới</w:t>
      </w:r>
      <w:r w:rsidR="0033158E">
        <w:rPr>
          <w:rFonts w:ascii="Times New Roman" w:hAnsi="Times New Roman" w:cs="Times New Roman"/>
        </w:rPr>
        <w:t>.</w:t>
      </w:r>
      <w:r w:rsidR="0033158E" w:rsidRPr="002F7A57">
        <w:rPr>
          <w:rFonts w:ascii="Times New Roman" w:hAnsi="Times New Roman" w:cs="Times New Roman"/>
        </w:rPr>
        <w:t xml:space="preserve"> </w:t>
      </w:r>
      <w:r w:rsidRPr="002F7A57">
        <w:rPr>
          <w:rFonts w:ascii="Times New Roman" w:hAnsi="Times New Roman" w:cs="Times New Roman"/>
        </w:rPr>
        <w:t xml:space="preserve">Nghị quyết chủ trương: tập trung lãnh đạo phản bác những luận điệu phủ nhận những thành tựu to lớn và có ý nghĩa lịch sử dưới sự lãnh đạo của Đảng; đấu tranh chống xuyên tạc lịch sử, phản bác các luận điệu “viết lại lịch sử” hạ bệ thần tượng, bôi nhọ các đồng chí lãnh đạo cấp cao. Những Chỉ thị, Nghị quyết trên xác định nội dung, phương hướng đấu tranh chống xuyên tạc </w:t>
      </w:r>
      <w:r w:rsidRPr="002F7A57">
        <w:rPr>
          <w:rFonts w:ascii="Times New Roman" w:hAnsi="Times New Roman" w:cs="Times New Roman"/>
        </w:rPr>
        <w:lastRenderedPageBreak/>
        <w:t xml:space="preserve">Lịch sử Đảng Cộng sản Việt Nam như sau: đây là cuộc đấu tranh lâu dài, nhiều khó khăn, phức tạp, cũng như không khoan nhượng. Cuộc đấu tranh này đặt dưới sự lãnh đạo của Đảng, sự phối hợp của hệ thống chính trị cũng như sự tham gia của mọi tầng lớp nhân dân. Cuộc đấu tranh này phải gắn với việc đấu tranh chống các quan điểm sai trái, xuyên tạc chủ nghĩa Mác-Lênin, tư tưởng Hồ Chí Minh và đường lối, quan điểm của Đảng, chính sách, pháp luật của Nhà nước; gắn với đấu tranh chống các biểu hiện suy thoái về chính trị, đạo đức, lối sống, những biểu hiện “tự diễn biến”, “tự chuyển hóa” trong cán bộ, đảng viên. Ngoài ra, việc đấu tranh chống các luận điệu xuyên tạc lịch sử Đảng Cộng sản Việt Nam cũng như lịch sử cách mạng phải được tiến hành kiên trì, chủ động, kịp thời và có sức thuyết phục cao [1]. Để thực hiện được quan điểm, phương hướng trên, </w:t>
      </w:r>
      <w:r w:rsidR="0033158E">
        <w:rPr>
          <w:rFonts w:ascii="Times New Roman" w:hAnsi="Times New Roman" w:cs="Times New Roman"/>
        </w:rPr>
        <w:t xml:space="preserve">Đảng ta </w:t>
      </w:r>
      <w:r w:rsidRPr="002F7A57">
        <w:rPr>
          <w:rFonts w:ascii="Times New Roman" w:hAnsi="Times New Roman" w:cs="Times New Roman"/>
        </w:rPr>
        <w:t>cần phải thực hiện tốt những giải pháp sau:</w:t>
      </w:r>
    </w:p>
    <w:p w14:paraId="10686AB1"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 xml:space="preserve">Thứ nhất, nâng cao ý thức, trách nhiệm của mỗi cán bộ, đảng viên trong việc đấu tranh chống xuyên tạc Lịch sử Đảng Cộng sản Việt Nam. </w:t>
      </w:r>
    </w:p>
    <w:p w14:paraId="10D1C0CD" w14:textId="77777777"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Lịch sử Đảng Cộng sản Việt Nam phản ánh những chặng đường lịch sử và hoạt động đấu tranh của Đảng, trong đó có cả những thành công cũng như sai lầm, khuyết điểm. Vì vậy, việc nghiên cứu làm sáng tỏ những vấn đề lịch sử, rút ra những kinh nghiệm lịch sử, nhằm giáo dục truyền thống cách mạng, niềm tin vào sự lãnh đạo của Đảng, góp phần nâng cao năng lực và sức chiến đấu của Đảng là vấn đề đặc biệt quan trọng. Tuy nhiên, hiện nay vẫn có một bộ phận, cán bộ, đảng viên do ý thức chính trị kém, vì những lợi ích vật chất mà sẵn sàng làm tay sai cho các thế lực phản động, chống phá cách mạng Việt Nam, đưa ra những luận điệu xuyên tạc, nói xấu Đảng Cộng sản Việt Nam, nói xấu chế độ. Do đó, để phòng ngừa, đấu tranh chống lại các luận điệu sai trái, xuyên tạc Lịch sử Đảng Cộng sản Việt Nam thì cần phải chú trọng việc giáo dục, nâng cao ý thức chính trị, trách nhiệm của mỗi cán bộ, đảng viên và nhân dân. Giáo dục để mỗi người tự giác nhận thấy việc đấu tranh chống các luận điệu sai trái là nhiệm vụ của bản thân mình. Tự bản thân tích cực đấu tranh sẽ góp phần vào việc ngăn chặn, đẩy lùi các luận điệu xuyên tạc một cách hiệu quả và lâu dài [8].</w:t>
      </w:r>
    </w:p>
    <w:p w14:paraId="59DE2A4C"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 xml:space="preserve">Thứ hai, tăng cường và nâng cao hơn nữa chất lượng nghiên cứu, biên soạn, tuyên truyền, giáo dục lịch sử Đảng. </w:t>
      </w:r>
    </w:p>
    <w:p w14:paraId="3B099DCC" w14:textId="77777777"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Để tạo dựng niềm tin và ý thức tự giác đấu tranh chống lại những xuyên tạc Lịch sử Đảng Cộng sản Việt Nam thì nhiệm vụ quan trọng và bền vững nhất đó là nghiên cứu đầy đủ, toàn diện về sự ra đời của Đảng cũng như quá trình Đảng lãnh đạo cách mạng từ khi được thành lập cho đến nay. Ngoài ra, trong nghiên cứu Lịch sử Đảng hiện nay vẫn còn những "khoảng trống”, “tồn đọng” lịch sử, những thông tin chưa được công bố rộng rãi mà các thế lục thù địch luôn tìm mọi cách để “công kích” chống phá sự lãnh đạo của Đảng. Do đó, việc tiếp tục nghiên cứu toàn diện, khách quan những vấn đề lịch sử, đưa ra những kết luận cụ thể, rõ ràng nhằm tuyên truyền, phổ biến rộng rãi đến nhân dân là việc làm cần thiết trong cuộc đấu tranh chống xuyên tạc Lịch sử Đảng Cộng sản Việt Nam.</w:t>
      </w:r>
    </w:p>
    <w:p w14:paraId="7AF75C12" w14:textId="6A8C634C"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Hiện nay, việc nghiên cứu, biên soạn, tuyên truyền, giáo dục lịch sử Đảng được Đảng, Nhà nước chú trọng và đạt được những kết quả quan trọng. Tuy nhiên, trong bối cảnh hội nhập quốc tế, sự tác động của mặt trái cơ chế thị trường, cũng như sự chống phá của các thế lực thù địch, công tác nghiên cứu lịch sử Đảng cần phải được quan tâm, đầu tư hơn nữa. Cùng với việc nghiên cứu, biên soạn lịch sử Đảng, cần tiếp tục đẩy mạnh công tác tuyên truyền, giáo dục lịch sử Đảng. Việc tuyên truyền, giáo dục lịch sử Đảng kết hợp với tuyên truyền lịch sử dân tộc, phải mở rộng đối tượng đến mỗi người dân, nhất là thế hệ trẻ. Đối với ngành giáo dục, cần phải đưa môn học lịch sử Đảng vào giảng dạy ở các cấp học với nội dung, phương pháp phù hợp với từng đối tượng</w:t>
      </w:r>
      <w:r w:rsidR="00E73E7E">
        <w:rPr>
          <w:rFonts w:ascii="Times New Roman" w:hAnsi="Times New Roman" w:cs="Times New Roman"/>
        </w:rPr>
        <w:t>;</w:t>
      </w:r>
      <w:r w:rsidRPr="002F7A57">
        <w:rPr>
          <w:rFonts w:ascii="Times New Roman" w:hAnsi="Times New Roman" w:cs="Times New Roman"/>
        </w:rPr>
        <w:t xml:space="preserve"> </w:t>
      </w:r>
      <w:r w:rsidR="00E73E7E">
        <w:rPr>
          <w:rFonts w:ascii="Times New Roman" w:hAnsi="Times New Roman" w:cs="Times New Roman"/>
        </w:rPr>
        <w:t>t</w:t>
      </w:r>
      <w:r w:rsidRPr="002F7A57">
        <w:rPr>
          <w:rFonts w:ascii="Times New Roman" w:hAnsi="Times New Roman" w:cs="Times New Roman"/>
        </w:rPr>
        <w:t>ừ biên soạn nội dung, thời gian giảng dạy đến chú trọng đào tạo, tuyển chọn giáo viên, đầu tư cơ sở vật chất, phương pháp giảng dạy…</w:t>
      </w:r>
      <w:r w:rsidR="0033158E">
        <w:rPr>
          <w:rFonts w:ascii="Times New Roman" w:hAnsi="Times New Roman" w:cs="Times New Roman"/>
        </w:rPr>
        <w:t xml:space="preserve"> </w:t>
      </w:r>
      <w:r w:rsidRPr="002F7A57">
        <w:rPr>
          <w:rFonts w:ascii="Times New Roman" w:hAnsi="Times New Roman" w:cs="Times New Roman"/>
        </w:rPr>
        <w:t>Nội dung, phương pháp giáo dục cần được mở rộng, sáng tạo hơn, không chỉ truyền dạy theo kiểu “áp đặt”, mà còn phải lồng ghép hình ảnh, video, thăm quan thực tế…</w:t>
      </w:r>
      <w:r w:rsidR="00E73E7E">
        <w:rPr>
          <w:rFonts w:ascii="Times New Roman" w:hAnsi="Times New Roman" w:cs="Times New Roman"/>
        </w:rPr>
        <w:t xml:space="preserve"> </w:t>
      </w:r>
      <w:r w:rsidRPr="002F7A57">
        <w:rPr>
          <w:rFonts w:ascii="Times New Roman" w:hAnsi="Times New Roman" w:cs="Times New Roman"/>
        </w:rPr>
        <w:t xml:space="preserve">[8]. </w:t>
      </w:r>
    </w:p>
    <w:p w14:paraId="7E940AE2" w14:textId="77777777"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Ngoài ra, công tác tuyên truyền về lịch sử Đảng đối với đồng bào các dân tộc ít người, đồng bào ở vùng sâu, vùng xa, vùng có đạo cần được đẩy mạnh và đầu tư thỏa đáng, nhằm ngăn chặn </w:t>
      </w:r>
      <w:r w:rsidRPr="002F7A57">
        <w:rPr>
          <w:rFonts w:ascii="Times New Roman" w:hAnsi="Times New Roman" w:cs="Times New Roman"/>
        </w:rPr>
        <w:lastRenderedPageBreak/>
        <w:t>sự xâm nhập của những tư tưởng thù địch, chia rẽ, xuyên tạc chống phá Đảng, Nhà nước của các thế lực thù địch. Cùng với đó, cần phải tăng cường nghiên cứu các nhân vật, lịch sử địa phương nhằm vun đắp tình yêu quê hương đất nước, khơi dậy niềm tin của các đồng bào dân tộc đối với sự lãnh đạo của Đảng. Đối với đồng bào Việt Nam ở nước ngoài và nhân dân thế giới, chú trọng đầu tư, đổi mới, đa dạng nội dung và hình thức tuyên truyền lịch sử Đảng. Đây là nhóm đối tượng dễ bị ảnh hưởng bởi các luận điệu xuyên tạc lịch sử Đảng do thiếu thông tin, thiếu tri thức về lịch sử Đảng. Hình thức tuyên truyền là thông qua báo chí, đài phát thanh, truyền hình đối ngoại cũng như các báo, đài tiếng Việt ở nước ngoài để đồng bào có cái nhìn đúng đắn khách quan về Việt Nam.</w:t>
      </w:r>
    </w:p>
    <w:p w14:paraId="107272F8"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 xml:space="preserve">Thứ ba, phát huy những giá trị, kinh nghiệm lịch sử, đáp ứng yêu cầu, nhiệm vụ xây dựng Đảng, xây dựng đất nước trong tình hình mới. </w:t>
      </w:r>
    </w:p>
    <w:p w14:paraId="11B1591B" w14:textId="77777777" w:rsidR="000D4E38" w:rsidRPr="00634E75" w:rsidRDefault="000D4E38" w:rsidP="000D4E38">
      <w:pPr>
        <w:spacing w:after="0" w:line="240" w:lineRule="auto"/>
        <w:ind w:firstLine="284"/>
        <w:jc w:val="both"/>
        <w:rPr>
          <w:rFonts w:ascii="Times New Roman" w:hAnsi="Times New Roman" w:cs="Times New Roman"/>
          <w:spacing w:val="-2"/>
        </w:rPr>
      </w:pPr>
      <w:r w:rsidRPr="00634E75">
        <w:rPr>
          <w:rFonts w:ascii="Times New Roman" w:hAnsi="Times New Roman" w:cs="Times New Roman"/>
          <w:spacing w:val="-2"/>
        </w:rPr>
        <w:t>Lịch sử của Đảng Cộng sản Việt Nam là lịch sử hình thành, lãnh đạo cách mạng của Đảng từ khi thành lập đến nay. Đó không chỉ là những giá trị lịch sử, những kinh nghiệm của riêng Đảng mà còn là một biểu tượng của Việt Nam. Do đó, đấu tranh chống các luận điệu xuyên tạc lịch sử Đảng một cách hiệu quả, làm cho những giá trị của lịch sử Đảng trở thành hiện thực, có sức sống, trở thành động lực thúc đẩy sự phát triển kinh tế, văn hóa, xã hội của đất nước là việc làm cần thiết.</w:t>
      </w:r>
    </w:p>
    <w:p w14:paraId="5BB41F73" w14:textId="0C6FE25C"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Ngoài ra, một trong những nguyên nhân dẫn đến tình trạng suy thoái về tư tưởng chính trị, đạo đức, lối sống của một bộ phận cán bộ, đảng viên hiện nay là từ sự hạn chế về kiến thức lịch sử, hạn chế trong nhận thức lý luận về mô hình và con đường đi lên chủ nghĩa xã hội ở Việt Nam. Đây cũng là nguyên nhân dẫn đến những luận điệu xuyên tạc lịch sử Đảng mà chủ thể xuyên tạc là những phần tử đảng viên, cán bộ thoái hóa, biến chất. Vì vậy, đấu tranh chống xuyên tạc Lịch sử Đảng Cộng sản Việt Nam không chỉ nghiên cứu làm rõ những vấn đề, sự kiện lịch sử còn “khoảng trống”</w:t>
      </w:r>
      <w:r w:rsidR="000A2855">
        <w:rPr>
          <w:rFonts w:ascii="Times New Roman" w:hAnsi="Times New Roman" w:cs="Times New Roman"/>
        </w:rPr>
        <w:t>,</w:t>
      </w:r>
      <w:r w:rsidRPr="002F7A57">
        <w:rPr>
          <w:rFonts w:ascii="Times New Roman" w:hAnsi="Times New Roman" w:cs="Times New Roman"/>
        </w:rPr>
        <w:t xml:space="preserve"> những vấn đề “nhạy cảm” mà còn phải làm rõ những vấn đề về chủ nghĩa xã hội cũng như con đường đi lên chủ nghĩa xã hội ở Việt Nam. Đây cũng là giải pháp góp phần nâng cao năng lực lãnh đạo, sức chiến đấu của Đảng trong thời kỳ đổi mới. Từ đó, góp phần quan trọng vào việc bảo vệ chủ nghĩa Mác-Lênin, tư tưởng Hồ Chí Minh nền tảng tư tưởng của Đảng, kim chỉ nam cho mọi hành động [2].</w:t>
      </w:r>
    </w:p>
    <w:p w14:paraId="282752EC"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Thứ tư, nhận diện và phân loại đối tượng để có hình thức đấu tranh phù hợp.</w:t>
      </w:r>
    </w:p>
    <w:p w14:paraId="07A500E7" w14:textId="0110874C"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Đối tượng chống phá, xuyên tạc lịch sử Đảng hiện nay khá đa dạng và phức tạp, nên việc phân loại đối tượng cũng khá phức tạp và gặp nhiều khó khăn. Các thế lực thù địch hiện nay chủ yếu sử dụng mạng xã hội cũng như không gian mạng để tuyên truyền, nói xấu, kích động, xuyên tạc Lịch sử Đảng Cộng sản Việt Nam. Do đó, chúng ta cũng phải sử dụng tốt không gian mạng để phản bác, đấu tranh với các luận điệu sai trái cũng như tuyên truyền về </w:t>
      </w:r>
      <w:r w:rsidR="000A2855">
        <w:rPr>
          <w:rFonts w:ascii="Times New Roman" w:hAnsi="Times New Roman" w:cs="Times New Roman"/>
        </w:rPr>
        <w:t>l</w:t>
      </w:r>
      <w:r w:rsidR="000A2855" w:rsidRPr="002F7A57">
        <w:rPr>
          <w:rFonts w:ascii="Times New Roman" w:hAnsi="Times New Roman" w:cs="Times New Roman"/>
        </w:rPr>
        <w:t xml:space="preserve">ịch </w:t>
      </w:r>
      <w:r w:rsidRPr="002F7A57">
        <w:rPr>
          <w:rFonts w:ascii="Times New Roman" w:hAnsi="Times New Roman" w:cs="Times New Roman"/>
        </w:rPr>
        <w:t>sử Đảng. Trong quá trình đấu tranh cần phải kết hợp chặt chẽ, linh hoạt các biện pháp, đối với những đối tượng cầm đầu, ngoan cố chống đối cần phải cương quyết nghiêm trị. Đối với những đối tượng a dua, theo đuôi, thiếu hiểu biết không phải là thù địch thì phải phân loại, giáo dục, thuyết phục, đấu tranh mền dẻo, có lý, có tình. Kết hợp giữa đấu tranh trực tiếp (thông qua gặp gỡ, trao đổi trực tiếp hoặc xử lý bằng ngoại giao, pháp lý…) với đấu tranh gián tiếp (thông qua tổ chức, cơ quan quản lý đối tượng). Thực hiện đấu tranh bằng các biện pháp nghiệp vụ của ngành an ninh, hợp tác quốc tế trong xử lý, truy bắt các đối tượng chống đối… [9]</w:t>
      </w:r>
      <w:r w:rsidR="000A2855">
        <w:rPr>
          <w:rFonts w:ascii="Times New Roman" w:hAnsi="Times New Roman" w:cs="Times New Roman"/>
        </w:rPr>
        <w:t>.</w:t>
      </w:r>
    </w:p>
    <w:p w14:paraId="6020573D"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Thứ năm, nâng cao hơn nữa chất lượng các bài viết, nội dung đấu tranh chống xuyên tạc Lịch sử Đảng Cộng sản Việt Nam.</w:t>
      </w:r>
    </w:p>
    <w:p w14:paraId="53BF9746" w14:textId="50CB1FB3"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Các bài viết cần phải xác định rõ nội dung đấu tranh với các luận điệu sai trái, xuyên tạc, đưa ra những luận cứ khoa học để phản bác các quan điểm sai trái, thù địch. Như vậy, bài viết mới tập trung đúng đối tượng và thuyết phục được người đọc. Nội dung bài viết phải thể hiện được chính kiến của bản thân, lập luận phải chặt chẽ, khách quan và khoa học. Các đối tượng xuyên tạc Lịch sử Đảng thường đưa ra những dẫn chứng bị xuyên tạc, bóp méo</w:t>
      </w:r>
      <w:r w:rsidR="000A2855">
        <w:rPr>
          <w:rFonts w:ascii="Times New Roman" w:hAnsi="Times New Roman" w:cs="Times New Roman"/>
        </w:rPr>
        <w:t>;</w:t>
      </w:r>
      <w:r w:rsidRPr="002F7A57">
        <w:rPr>
          <w:rFonts w:ascii="Times New Roman" w:hAnsi="Times New Roman" w:cs="Times New Roman"/>
        </w:rPr>
        <w:t xml:space="preserve"> từ đó lập luận, ngụy biện làm thay đổi bản chất. Vì vậy, để chống lại những luận điệu này, các tác giả bài viết cần phải đưa ra được những luận cứ khoa học chặt chẽ, khách quan, trung thực, logic để mọi người, kể các thế lực chống đối cũng phải thừa nhận sự thật lịch sử. Ngoài ra, trong quá trình đấu tranh phải có thái </w:t>
      </w:r>
      <w:r w:rsidRPr="002F7A57">
        <w:rPr>
          <w:rFonts w:ascii="Times New Roman" w:hAnsi="Times New Roman" w:cs="Times New Roman"/>
        </w:rPr>
        <w:lastRenderedPageBreak/>
        <w:t>độ đúng đắn, phê bình có trí tuệ, ứng xử phải có văn hóa. Như vậy, mới làm cho các thế lực thù địch tâm phục, khẩu phục và cảm hóa được người khác tin theo [9].</w:t>
      </w:r>
    </w:p>
    <w:p w14:paraId="781B49A5"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Thứ sáu, xây dựng tổ chức, lực lượng đấu tranh với các thế lực xuyên tạc Lịch sử Đảng cộng sản Việt Nam.</w:t>
      </w:r>
    </w:p>
    <w:p w14:paraId="49E52A63" w14:textId="39326743"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Đối với tổ chức lực lượng, cần phải xây dựng đội ngũ các chuyên gia</w:t>
      </w:r>
      <w:r w:rsidR="000A2855">
        <w:rPr>
          <w:rFonts w:ascii="Times New Roman" w:hAnsi="Times New Roman" w:cs="Times New Roman"/>
        </w:rPr>
        <w:t>,</w:t>
      </w:r>
      <w:r w:rsidRPr="002F7A57">
        <w:rPr>
          <w:rFonts w:ascii="Times New Roman" w:hAnsi="Times New Roman" w:cs="Times New Roman"/>
        </w:rPr>
        <w:t xml:space="preserve"> các nhà khoa học đầu ngành để đấu tranh chống lại các quan điểm, sai trái, thù địch, xuyên tạc trên mặt trận văn hóa – tư tưởng. Đối với chuyên ngành Lịch sử Đảng Cộng sản Việt Nam phải đào tạo được những cán bộ giỏi về chuyên môn, có kỹ năng, phương pháp đấu tranh phù hợp, có tinh thần, bản lĩnh chính trị vững vàng. Cần có những cơ chế riêng, đặc thù nhằm đào tạo, bồi dưỡng với những người tham gia đấu tranh xuyên tạc lịch sử Đảng Cộng sản Việ</w:t>
      </w:r>
      <w:r w:rsidR="000A2855">
        <w:rPr>
          <w:rFonts w:ascii="Times New Roman" w:hAnsi="Times New Roman" w:cs="Times New Roman"/>
        </w:rPr>
        <w:t>t Nam; đồng thời t</w:t>
      </w:r>
      <w:r w:rsidRPr="002F7A57">
        <w:rPr>
          <w:rFonts w:ascii="Times New Roman" w:hAnsi="Times New Roman" w:cs="Times New Roman"/>
        </w:rPr>
        <w:t>iếp tục phát huy vai trò của các nhân chứng lịch sử trong việc đấu tranh chống xuyên tạc Lịch sử Đảng.</w:t>
      </w:r>
    </w:p>
    <w:p w14:paraId="779803EF" w14:textId="08CBD631"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Cùng với đó</w:t>
      </w:r>
      <w:r w:rsidR="000A2855">
        <w:rPr>
          <w:rFonts w:ascii="Times New Roman" w:hAnsi="Times New Roman" w:cs="Times New Roman"/>
        </w:rPr>
        <w:t>,</w:t>
      </w:r>
      <w:r w:rsidRPr="002F7A57">
        <w:rPr>
          <w:rFonts w:ascii="Times New Roman" w:hAnsi="Times New Roman" w:cs="Times New Roman"/>
        </w:rPr>
        <w:t xml:space="preserve"> phải xây dựng lực lượng chuyên trách về nội dung, gồm các nhà khoa học có kiến thức chuyên môn sâu về Lịch sử Đảng Cộng sản Việt Nam, Hồ Chí Minh học cũng như hiểu biết về các chuyên ngành khác. Bởi vì, các thế lực thù địch không chỉ đơn thuần xuyên tạc, đề cập tới riêng lịch sử Đảng mà còn liên quan đến rất nhiều các vấn đề khác, các ngành khoa học khác. Vì vậy, để đấu tranh chống lại sự xuyên tạc về Lịch sử Đảng Cộng sản Việt Nam</w:t>
      </w:r>
      <w:r w:rsidR="000A2855">
        <w:rPr>
          <w:rFonts w:ascii="Times New Roman" w:hAnsi="Times New Roman" w:cs="Times New Roman"/>
        </w:rPr>
        <w:t>,</w:t>
      </w:r>
      <w:r w:rsidRPr="002F7A57">
        <w:rPr>
          <w:rFonts w:ascii="Times New Roman" w:hAnsi="Times New Roman" w:cs="Times New Roman"/>
        </w:rPr>
        <w:t xml:space="preserve"> phải huy động, tập hợp được đông đảo các nhà khoa học ở các ngành, các lĩnh vực khác nhau, từ đó đưa ra các luận cứ khoa học đúng đắn, sắc bén phản bác lại các quan điểm sai trái, thù địch [9].</w:t>
      </w:r>
    </w:p>
    <w:p w14:paraId="1DDBDE37" w14:textId="77777777" w:rsidR="000D4E38" w:rsidRPr="002F7A57" w:rsidRDefault="000D4E38" w:rsidP="000D4E38">
      <w:pPr>
        <w:spacing w:after="0" w:line="240" w:lineRule="auto"/>
        <w:ind w:firstLine="284"/>
        <w:jc w:val="both"/>
        <w:rPr>
          <w:rFonts w:ascii="Times New Roman" w:hAnsi="Times New Roman" w:cs="Times New Roman"/>
          <w:b/>
          <w:i/>
        </w:rPr>
      </w:pPr>
      <w:r w:rsidRPr="002F7A57">
        <w:rPr>
          <w:rFonts w:ascii="Times New Roman" w:hAnsi="Times New Roman" w:cs="Times New Roman"/>
          <w:b/>
          <w:i/>
        </w:rPr>
        <w:t xml:space="preserve">Thứ bảy, thực hiện tốt việc hợp tác quốc tế trong việc đấu tranh chống xuyên tạc Lịch sử Đảng Cộng sản Việt Nam. </w:t>
      </w:r>
    </w:p>
    <w:p w14:paraId="16E89729" w14:textId="0F52E6D8" w:rsidR="000D4E38" w:rsidRPr="002F7A57" w:rsidRDefault="000D4E38" w:rsidP="000D4E38">
      <w:pPr>
        <w:spacing w:after="0" w:line="240" w:lineRule="auto"/>
        <w:ind w:firstLine="284"/>
        <w:jc w:val="both"/>
        <w:rPr>
          <w:rFonts w:ascii="Times New Roman" w:hAnsi="Times New Roman" w:cs="Times New Roman"/>
        </w:rPr>
      </w:pPr>
      <w:r w:rsidRPr="002F7A57">
        <w:rPr>
          <w:rFonts w:ascii="Times New Roman" w:hAnsi="Times New Roman" w:cs="Times New Roman"/>
        </w:rPr>
        <w:t xml:space="preserve">Trong quá trình hội nhập hiện nay, cần phải tăng cường công tác tuyên truyền đối ngoại, giới thiệu về chủ trương, đường lối, chính sách phát triển kinh tế - xã hội của Việt Nam đến đông đảo các quốc gia trên thế giới. Đẩy mạnh việc cung cấp thông tin, quảng bá hình ảnh của Việt Nam đối với bạn bè quốc tế để tăng cường hiệu quả thông tin đối ngoại. Tạo điều kiện thuận lợi cho người Việt Nam ở ngoài nước </w:t>
      </w:r>
      <w:r w:rsidR="00EE531E">
        <w:rPr>
          <w:rFonts w:ascii="Times New Roman" w:hAnsi="Times New Roman" w:cs="Times New Roman"/>
        </w:rPr>
        <w:t>hoặc</w:t>
      </w:r>
      <w:r w:rsidRPr="002F7A57">
        <w:rPr>
          <w:rFonts w:ascii="Times New Roman" w:hAnsi="Times New Roman" w:cs="Times New Roman"/>
        </w:rPr>
        <w:t xml:space="preserve"> những người nước ngoài đến Việt Nam để du lịch </w:t>
      </w:r>
      <w:r w:rsidRPr="00EE531E">
        <w:rPr>
          <w:rFonts w:ascii="Times New Roman" w:hAnsi="Times New Roman" w:cs="Times New Roman"/>
        </w:rPr>
        <w:t>cũng như</w:t>
      </w:r>
      <w:r w:rsidRPr="002F7A57">
        <w:rPr>
          <w:rFonts w:ascii="Times New Roman" w:hAnsi="Times New Roman" w:cs="Times New Roman"/>
        </w:rPr>
        <w:t xml:space="preserve"> khám phá, hiểu biết rõ hơn về đất nước, con người Việt Nam </w:t>
      </w:r>
      <w:r w:rsidR="00EE531E">
        <w:rPr>
          <w:rFonts w:ascii="Times New Roman" w:hAnsi="Times New Roman" w:cs="Times New Roman"/>
        </w:rPr>
        <w:t>và</w:t>
      </w:r>
      <w:r w:rsidRPr="002F7A57">
        <w:rPr>
          <w:rFonts w:ascii="Times New Roman" w:hAnsi="Times New Roman" w:cs="Times New Roman"/>
        </w:rPr>
        <w:t xml:space="preserve"> truyền thống văn hóa, danh lam thắng cảnh.</w:t>
      </w:r>
    </w:p>
    <w:p w14:paraId="73FBB5B1" w14:textId="1E8F479B" w:rsidR="000D4E38" w:rsidRPr="002F7A57" w:rsidRDefault="000D4E38" w:rsidP="000D4E38">
      <w:pPr>
        <w:spacing w:after="0" w:line="240" w:lineRule="auto"/>
        <w:ind w:firstLine="284"/>
        <w:jc w:val="both"/>
        <w:rPr>
          <w:rFonts w:ascii="Times New Roman" w:hAnsi="Times New Roman" w:cs="Times New Roman"/>
          <w:spacing w:val="-2"/>
        </w:rPr>
      </w:pPr>
      <w:r w:rsidRPr="002F7A57">
        <w:rPr>
          <w:rFonts w:ascii="Times New Roman" w:hAnsi="Times New Roman" w:cs="Times New Roman"/>
          <w:spacing w:val="-2"/>
        </w:rPr>
        <w:t xml:space="preserve">Tăng cường hợp tác quốc tế trong việc nghiên cứu khoa học, nhất là khoa học lịch sử Việt Nam để các nhà khoa học trên thế giới hiểu rõ hơn về lịch sử Việt Nam. Làm tốt công tác quản lý pháp luật đối với các mạng xã hội đang được sử dụng phổ biến ở Việt Nam như: Google, Facebook, Youtube, Tiktok, Instagram, Twitter… </w:t>
      </w:r>
      <w:r w:rsidR="00344E47">
        <w:rPr>
          <w:rFonts w:ascii="Times New Roman" w:hAnsi="Times New Roman" w:cs="Times New Roman"/>
          <w:spacing w:val="-2"/>
        </w:rPr>
        <w:t>Y</w:t>
      </w:r>
      <w:r w:rsidR="00344E47" w:rsidRPr="002F7A57">
        <w:rPr>
          <w:rFonts w:ascii="Times New Roman" w:hAnsi="Times New Roman" w:cs="Times New Roman"/>
          <w:spacing w:val="-2"/>
        </w:rPr>
        <w:t xml:space="preserve">êu </w:t>
      </w:r>
      <w:r w:rsidRPr="002F7A57">
        <w:rPr>
          <w:rFonts w:ascii="Times New Roman" w:hAnsi="Times New Roman" w:cs="Times New Roman"/>
          <w:spacing w:val="-2"/>
        </w:rPr>
        <w:t>cầu các công ty cung cấp mạng xã hội phải ngăn chặn, xóa bỏ những thông tin sai lệch, xuyên tạc về chủ trương, đường lối, chính sách, pháp luật của Đảng, Nhà nước Việt Nam. Các cơ quan nhà nước cũng cần phải tích cực rà soát, bổ sung, sửa đổi những quy định pháp luật để phù hợp hơn với pháp luật cũng như thông lệ quốc tế [10].</w:t>
      </w:r>
    </w:p>
    <w:p w14:paraId="1A76312D" w14:textId="77777777" w:rsidR="000D4E38" w:rsidRPr="002F7A57" w:rsidRDefault="000D4E38" w:rsidP="000D4E38">
      <w:pPr>
        <w:spacing w:before="120" w:after="120" w:line="240" w:lineRule="auto"/>
        <w:jc w:val="both"/>
        <w:rPr>
          <w:rFonts w:ascii="Times New Roman" w:hAnsi="Times New Roman" w:cs="Times New Roman"/>
          <w:lang w:val="nl-NL"/>
        </w:rPr>
      </w:pPr>
      <w:r w:rsidRPr="002F7A57">
        <w:rPr>
          <w:rFonts w:ascii="Times New Roman" w:hAnsi="Times New Roman" w:cs="Times New Roman"/>
          <w:b/>
          <w:lang w:val="nl-NL"/>
        </w:rPr>
        <w:t>4. Kết luận</w:t>
      </w:r>
    </w:p>
    <w:p w14:paraId="43495826" w14:textId="77777777" w:rsidR="000D4E38" w:rsidRPr="002F7A57" w:rsidRDefault="000D4E38" w:rsidP="000D4E38">
      <w:pPr>
        <w:spacing w:after="0" w:line="240" w:lineRule="auto"/>
        <w:ind w:firstLine="284"/>
        <w:jc w:val="both"/>
        <w:rPr>
          <w:rFonts w:ascii="Times New Roman" w:hAnsi="Times New Roman" w:cs="Times New Roman"/>
          <w:spacing w:val="-3"/>
        </w:rPr>
      </w:pPr>
      <w:r w:rsidRPr="002F7A57">
        <w:rPr>
          <w:rFonts w:ascii="Times New Roman" w:hAnsi="Times New Roman" w:cs="Times New Roman"/>
          <w:spacing w:val="-3"/>
        </w:rPr>
        <w:t>Lịch sử Đảng Cộng sản nói riêng, Lịch sử dân tộc Việt Nam nói chung là vấn đề thiêng liêng của Đảng, của dân tộc. Trong suốt quá trình lãnh đạo cách mạng Việt Nam từ năm 1930 đến nay, Đảng Cộng sản Việt Nam luôn xác định và đề cao công tác tuyên truyền, giáo dục trong Đảng, trong Nhân dân về truyền thống yêu nước cũng như tinh thân cách mạng của Đảng, của dân tộc Việt Nam. Tuy nhiên, các thế lực thù địch luôn tìm mọi cách để chống phá, xuyên tạc, bóp méo sự thật lịch sử. Vì vậy, việc nhận diện đúng những nội dung mà các thế lực thù địch xuyên tạc, chống phá Lịch sử Đảng Cộng sản Việt Nam là việc làm hết sức cần thiết. Từ đó, bài báo đưa ra bảy giải pháp đấu tranh chống lại những xuyên tạc Lịch sử Đảng Cộng sản Việt Nam. Những giải pháp trên đây là những giải pháp cụ thể, có mối quan hệ chặt chẽ với nhau, đòi hỏi phải thực hiện tổng thể, đồng loạt mới phát huy được hiệu quả trong việc đấu tranh chống xuyên tạc Lịch sử Đảng Cộng sản Việt Nam.</w:t>
      </w:r>
    </w:p>
    <w:p w14:paraId="6FC78A9C" w14:textId="77777777" w:rsidR="000D4E38" w:rsidRPr="002F7A57" w:rsidRDefault="000D4E38" w:rsidP="000D4E38">
      <w:pPr>
        <w:spacing w:before="120" w:after="120" w:line="240" w:lineRule="auto"/>
        <w:jc w:val="center"/>
        <w:rPr>
          <w:rFonts w:ascii="Times New Roman" w:hAnsi="Times New Roman" w:cs="Times New Roman"/>
        </w:rPr>
      </w:pPr>
      <w:r w:rsidRPr="002F7A57">
        <w:rPr>
          <w:rFonts w:ascii="Times New Roman" w:hAnsi="Times New Roman" w:cs="Times New Roman"/>
        </w:rPr>
        <w:t xml:space="preserve">TÀI LIỆU THAM KHẢO/ </w:t>
      </w:r>
      <w:r w:rsidRPr="002F7A57">
        <w:rPr>
          <w:rFonts w:ascii="Times New Roman" w:hAnsi="Times New Roman" w:cs="Times New Roman"/>
          <w:color w:val="000000"/>
        </w:rPr>
        <w:t>REFERENCES</w:t>
      </w:r>
    </w:p>
    <w:p w14:paraId="551D7696" w14:textId="79BAD029"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[1] Central Theoretical Council, </w:t>
      </w:r>
      <w:r w:rsidRPr="002F7A57">
        <w:rPr>
          <w:rFonts w:ascii="Times New Roman" w:hAnsi="Times New Roman" w:cs="Times New Roman"/>
          <w:i/>
          <w:sz w:val="20"/>
        </w:rPr>
        <w:t>Arguments to criticize wrong and enemy views</w:t>
      </w:r>
      <w:r w:rsidRPr="002F7A57">
        <w:rPr>
          <w:rFonts w:ascii="Times New Roman" w:hAnsi="Times New Roman" w:cs="Times New Roman"/>
          <w:sz w:val="20"/>
        </w:rPr>
        <w:t xml:space="preserve">. </w:t>
      </w:r>
      <w:r w:rsidR="00EB3BD9" w:rsidRPr="002F7A57">
        <w:rPr>
          <w:rFonts w:ascii="Times New Roman" w:hAnsi="Times New Roman" w:cs="Times New Roman"/>
          <w:sz w:val="20"/>
        </w:rPr>
        <w:t xml:space="preserve">Truth </w:t>
      </w:r>
      <w:r w:rsidRPr="002F7A57">
        <w:rPr>
          <w:rFonts w:ascii="Times New Roman" w:hAnsi="Times New Roman" w:cs="Times New Roman"/>
          <w:sz w:val="20"/>
        </w:rPr>
        <w:t>National Political Publishing House, Hanoi, 2014.</w:t>
      </w:r>
    </w:p>
    <w:p w14:paraId="665B3254" w14:textId="0ED0A058"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lastRenderedPageBreak/>
        <w:t xml:space="preserve">[2] Central Theoretical Council, </w:t>
      </w:r>
      <w:r w:rsidRPr="002F7A57">
        <w:rPr>
          <w:rFonts w:ascii="Times New Roman" w:hAnsi="Times New Roman" w:cs="Times New Roman"/>
          <w:i/>
          <w:sz w:val="20"/>
        </w:rPr>
        <w:t>Criticizing wrong views, protecting the ideological foundation of the Communist Party of Vietnam's Platform and guidelines</w:t>
      </w:r>
      <w:r w:rsidRPr="002F7A57">
        <w:rPr>
          <w:rFonts w:ascii="Times New Roman" w:hAnsi="Times New Roman" w:cs="Times New Roman"/>
          <w:sz w:val="20"/>
        </w:rPr>
        <w:t xml:space="preserve">. </w:t>
      </w:r>
      <w:r w:rsidR="00EB3BD9" w:rsidRPr="002F7A57">
        <w:rPr>
          <w:rFonts w:ascii="Times New Roman" w:hAnsi="Times New Roman" w:cs="Times New Roman"/>
          <w:sz w:val="20"/>
        </w:rPr>
        <w:t xml:space="preserve">Truth </w:t>
      </w:r>
      <w:r w:rsidRPr="002F7A57">
        <w:rPr>
          <w:rFonts w:ascii="Times New Roman" w:hAnsi="Times New Roman" w:cs="Times New Roman"/>
          <w:sz w:val="20"/>
        </w:rPr>
        <w:t>National Political Publishing House, Hanoi, 2015.</w:t>
      </w:r>
    </w:p>
    <w:p w14:paraId="53A6B88D" w14:textId="08689F79"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[3] T. K. Tran, </w:t>
      </w:r>
      <w:r w:rsidR="00634E75">
        <w:rPr>
          <w:rFonts w:ascii="Times New Roman" w:hAnsi="Times New Roman" w:cs="Times New Roman"/>
          <w:sz w:val="20"/>
        </w:rPr>
        <w:t>“</w:t>
      </w:r>
      <w:r w:rsidRPr="002F7A57">
        <w:rPr>
          <w:rFonts w:ascii="Times New Roman" w:hAnsi="Times New Roman" w:cs="Times New Roman"/>
          <w:sz w:val="20"/>
        </w:rPr>
        <w:t xml:space="preserve">Must properly understand the historical value of the August 1945 revolution - cannot </w:t>
      </w:r>
      <w:r w:rsidRPr="002F7A57">
        <w:rPr>
          <w:rFonts w:ascii="Times New Roman" w:hAnsi="Times New Roman" w:cs="Times New Roman"/>
          <w:i/>
          <w:sz w:val="20"/>
        </w:rPr>
        <w:t>"confuse"</w:t>
      </w:r>
      <w:r w:rsidRPr="002F7A57">
        <w:rPr>
          <w:rFonts w:ascii="Times New Roman" w:hAnsi="Times New Roman" w:cs="Times New Roman"/>
          <w:sz w:val="20"/>
        </w:rPr>
        <w:t xml:space="preserve"> or deliberately exchange our Party's financial concept of "</w:t>
      </w:r>
      <w:r w:rsidRPr="002F7A57">
        <w:rPr>
          <w:rFonts w:ascii="Times New Roman" w:hAnsi="Times New Roman" w:cs="Times New Roman"/>
          <w:i/>
          <w:sz w:val="20"/>
        </w:rPr>
        <w:t>art of opportunism</w:t>
      </w:r>
      <w:r w:rsidRPr="002F7A57">
        <w:rPr>
          <w:rFonts w:ascii="Times New Roman" w:hAnsi="Times New Roman" w:cs="Times New Roman"/>
          <w:sz w:val="20"/>
        </w:rPr>
        <w:t xml:space="preserve">" with </w:t>
      </w:r>
      <w:r w:rsidRPr="002F7A57">
        <w:rPr>
          <w:rFonts w:ascii="Times New Roman" w:hAnsi="Times New Roman" w:cs="Times New Roman"/>
          <w:i/>
          <w:sz w:val="20"/>
        </w:rPr>
        <w:t>"historical luck"</w:t>
      </w:r>
      <w:r w:rsidRPr="002F7A57">
        <w:rPr>
          <w:rFonts w:ascii="Times New Roman" w:hAnsi="Times New Roman" w:cs="Times New Roman"/>
          <w:sz w:val="20"/>
        </w:rPr>
        <w:t xml:space="preserve">,” </w:t>
      </w:r>
      <w:r w:rsidR="00EE531E" w:rsidRPr="00EE531E">
        <w:rPr>
          <w:rFonts w:ascii="Times New Roman" w:hAnsi="Times New Roman" w:cs="Times New Roman"/>
          <w:i/>
          <w:sz w:val="20"/>
        </w:rPr>
        <w:t>Communist Review</w:t>
      </w:r>
      <w:r w:rsidRPr="002F7A57">
        <w:rPr>
          <w:rFonts w:ascii="Times New Roman" w:hAnsi="Times New Roman" w:cs="Times New Roman"/>
          <w:sz w:val="20"/>
        </w:rPr>
        <w:t>, no. 9, pp. 34-38, 2020.</w:t>
      </w:r>
    </w:p>
    <w:p w14:paraId="3E02D29D" w14:textId="1C6C056E"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[4] T. H. M. Nguyen, “The Party's policy in fighting against wrong and enemy views and protecting ideological foundations (1986 - 1996),” </w:t>
      </w:r>
      <w:r w:rsidR="00EE531E" w:rsidRPr="00EE531E">
        <w:rPr>
          <w:rFonts w:ascii="Times New Roman" w:hAnsi="Times New Roman" w:cs="Times New Roman"/>
          <w:i/>
          <w:sz w:val="20"/>
        </w:rPr>
        <w:t>Journal of Vi</w:t>
      </w:r>
      <w:r w:rsidR="00EE531E">
        <w:rPr>
          <w:rFonts w:ascii="Times New Roman" w:hAnsi="Times New Roman" w:cs="Times New Roman"/>
          <w:i/>
          <w:sz w:val="20"/>
        </w:rPr>
        <w:t>etnam Communist Party’s History</w:t>
      </w:r>
      <w:r w:rsidRPr="002F7A57">
        <w:rPr>
          <w:rFonts w:ascii="Times New Roman" w:hAnsi="Times New Roman" w:cs="Times New Roman"/>
          <w:i/>
          <w:sz w:val="20"/>
        </w:rPr>
        <w:t>,</w:t>
      </w:r>
      <w:r w:rsidRPr="002F7A57">
        <w:rPr>
          <w:rFonts w:ascii="Times New Roman" w:hAnsi="Times New Roman" w:cs="Times New Roman"/>
          <w:sz w:val="20"/>
        </w:rPr>
        <w:t xml:space="preserve"> no. 8, pp. 55-61, 2020. </w:t>
      </w:r>
    </w:p>
    <w:p w14:paraId="0D569F44" w14:textId="74A41593"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[5] V. H. Vu, </w:t>
      </w:r>
      <w:r w:rsidRPr="002F7A57">
        <w:rPr>
          <w:rFonts w:ascii="Times New Roman" w:hAnsi="Times New Roman" w:cs="Times New Roman"/>
          <w:i/>
          <w:sz w:val="20"/>
        </w:rPr>
        <w:t xml:space="preserve">Some arguments refute wrong, hostile views, and sabotage the 13th Party Congress, </w:t>
      </w:r>
      <w:r w:rsidRPr="002F7A57">
        <w:rPr>
          <w:rFonts w:ascii="Times New Roman" w:hAnsi="Times New Roman" w:cs="Times New Roman"/>
          <w:sz w:val="20"/>
        </w:rPr>
        <w:t xml:space="preserve">vol. 2, </w:t>
      </w:r>
      <w:r w:rsidR="00AB680B" w:rsidRPr="002F7A57">
        <w:rPr>
          <w:rFonts w:ascii="Times New Roman" w:hAnsi="Times New Roman" w:cs="Times New Roman"/>
          <w:sz w:val="20"/>
        </w:rPr>
        <w:t xml:space="preserve">Truth </w:t>
      </w:r>
      <w:r w:rsidRPr="002F7A57">
        <w:rPr>
          <w:rFonts w:ascii="Times New Roman" w:hAnsi="Times New Roman" w:cs="Times New Roman"/>
          <w:sz w:val="20"/>
        </w:rPr>
        <w:t>National Political Publishing House, Hanoi, 2021.</w:t>
      </w:r>
    </w:p>
    <w:p w14:paraId="4F289917" w14:textId="55DC9ECA"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[6] V. H. Vu, </w:t>
      </w:r>
      <w:r w:rsidRPr="002F7A57">
        <w:rPr>
          <w:rFonts w:ascii="Times New Roman" w:hAnsi="Times New Roman" w:cs="Times New Roman"/>
          <w:i/>
          <w:sz w:val="20"/>
        </w:rPr>
        <w:t xml:space="preserve">Some arguments refute wrong, hostile views, and sabotage the 13th Party Congress, </w:t>
      </w:r>
      <w:r w:rsidRPr="002F7A57">
        <w:rPr>
          <w:rFonts w:ascii="Times New Roman" w:hAnsi="Times New Roman" w:cs="Times New Roman"/>
          <w:sz w:val="20"/>
        </w:rPr>
        <w:t xml:space="preserve">vol. 1, </w:t>
      </w:r>
      <w:r w:rsidR="00AB680B" w:rsidRPr="002F7A57">
        <w:rPr>
          <w:rFonts w:ascii="Times New Roman" w:hAnsi="Times New Roman" w:cs="Times New Roman"/>
          <w:sz w:val="20"/>
        </w:rPr>
        <w:t xml:space="preserve">Truth </w:t>
      </w:r>
      <w:r w:rsidRPr="002F7A57">
        <w:rPr>
          <w:rFonts w:ascii="Times New Roman" w:hAnsi="Times New Roman" w:cs="Times New Roman"/>
          <w:sz w:val="20"/>
        </w:rPr>
        <w:t>National Political Publishing House, Hanoi, 2020.</w:t>
      </w:r>
    </w:p>
    <w:p w14:paraId="6385F9B2" w14:textId="6049D5E6"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[7] D. T. Nguyen and T. H. H. Trinh, “Criticizing wrong views and distorting the resistance war against the </w:t>
      </w:r>
      <w:r w:rsidRPr="00EE531E">
        <w:rPr>
          <w:rFonts w:ascii="Times New Roman" w:hAnsi="Times New Roman" w:cs="Times New Roman"/>
          <w:spacing w:val="-4"/>
          <w:sz w:val="20"/>
        </w:rPr>
        <w:t xml:space="preserve">US to save the country of the Vietnamese people is "civil war",” </w:t>
      </w:r>
      <w:r w:rsidRPr="00EE531E">
        <w:rPr>
          <w:rFonts w:ascii="Times New Roman" w:hAnsi="Times New Roman" w:cs="Times New Roman"/>
          <w:i/>
          <w:spacing w:val="-4"/>
          <w:sz w:val="20"/>
        </w:rPr>
        <w:t xml:space="preserve">Communist </w:t>
      </w:r>
      <w:r w:rsidR="00B61591" w:rsidRPr="00EE531E">
        <w:rPr>
          <w:rFonts w:ascii="Times New Roman" w:hAnsi="Times New Roman" w:cs="Times New Roman"/>
          <w:i/>
          <w:spacing w:val="-4"/>
          <w:sz w:val="20"/>
        </w:rPr>
        <w:t>Review</w:t>
      </w:r>
      <w:r w:rsidRPr="00EE531E">
        <w:rPr>
          <w:rFonts w:ascii="Times New Roman" w:hAnsi="Times New Roman" w:cs="Times New Roman"/>
          <w:spacing w:val="-4"/>
          <w:sz w:val="20"/>
        </w:rPr>
        <w:t>, no. 4, pp. 44-50, 2022.</w:t>
      </w:r>
    </w:p>
    <w:p w14:paraId="25C9028C" w14:textId="77777777"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[8] T. H. H. Trinh, “Teaching Party history while protecting the Party's ideological foundation,” </w:t>
      </w:r>
      <w:r w:rsidRPr="002F7A57">
        <w:rPr>
          <w:rFonts w:ascii="Times New Roman" w:hAnsi="Times New Roman" w:cs="Times New Roman"/>
          <w:i/>
          <w:sz w:val="20"/>
        </w:rPr>
        <w:t>Journal of Political Theory,</w:t>
      </w:r>
      <w:r w:rsidRPr="002F7A57">
        <w:rPr>
          <w:rFonts w:ascii="Times New Roman" w:hAnsi="Times New Roman" w:cs="Times New Roman"/>
          <w:sz w:val="20"/>
        </w:rPr>
        <w:t xml:space="preserve"> no. 4, pp. 90-95, 2022.</w:t>
      </w:r>
    </w:p>
    <w:p w14:paraId="2B738961" w14:textId="270164C0" w:rsidR="000D4E38" w:rsidRPr="002F7A57"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[9] D. K. Pham and T. C. Le, “Protecting the Party's ideological foundation, fighting against wrong and hostile views: Some results and experiences,” </w:t>
      </w:r>
      <w:r w:rsidR="00EE531E" w:rsidRPr="00EE531E">
        <w:rPr>
          <w:rFonts w:ascii="Times New Roman" w:hAnsi="Times New Roman" w:cs="Times New Roman"/>
          <w:i/>
          <w:sz w:val="20"/>
        </w:rPr>
        <w:t>Journal of Vietnam Communist Party’s History</w:t>
      </w:r>
      <w:r w:rsidRPr="002F7A57">
        <w:rPr>
          <w:rFonts w:ascii="Times New Roman" w:hAnsi="Times New Roman" w:cs="Times New Roman"/>
          <w:sz w:val="20"/>
        </w:rPr>
        <w:t>, no. 03, pp. 70-75, 2020.</w:t>
      </w:r>
    </w:p>
    <w:p w14:paraId="0A6A23E3" w14:textId="0BC484ED" w:rsidR="000D4E38" w:rsidRPr="000D4E38" w:rsidRDefault="000D4E38" w:rsidP="000D4E38">
      <w:pPr>
        <w:spacing w:after="0" w:line="240" w:lineRule="auto"/>
        <w:ind w:left="357" w:hanging="357"/>
        <w:jc w:val="both"/>
        <w:rPr>
          <w:rFonts w:ascii="Times New Roman" w:hAnsi="Times New Roman" w:cs="Times New Roman"/>
          <w:sz w:val="20"/>
        </w:rPr>
      </w:pPr>
      <w:r w:rsidRPr="002F7A57">
        <w:rPr>
          <w:rFonts w:ascii="Times New Roman" w:hAnsi="Times New Roman" w:cs="Times New Roman"/>
          <w:sz w:val="20"/>
        </w:rPr>
        <w:t xml:space="preserve">[10] D. N. Mai, </w:t>
      </w:r>
      <w:r w:rsidRPr="002F7A57">
        <w:rPr>
          <w:rFonts w:ascii="Times New Roman" w:hAnsi="Times New Roman" w:cs="Times New Roman"/>
          <w:i/>
          <w:sz w:val="20"/>
        </w:rPr>
        <w:t>Orientations and solutions to protect the Party's ideological foundation, fight to prevent wrong and hostile views on social networks</w:t>
      </w:r>
      <w:r w:rsidRPr="002F7A57">
        <w:rPr>
          <w:rFonts w:ascii="Times New Roman" w:hAnsi="Times New Roman" w:cs="Times New Roman"/>
          <w:sz w:val="20"/>
        </w:rPr>
        <w:t xml:space="preserve">. </w:t>
      </w:r>
      <w:r w:rsidR="008E7431" w:rsidRPr="002F7A57">
        <w:rPr>
          <w:rFonts w:ascii="Times New Roman" w:hAnsi="Times New Roman" w:cs="Times New Roman"/>
          <w:sz w:val="20"/>
        </w:rPr>
        <w:t xml:space="preserve">Truth </w:t>
      </w:r>
      <w:r w:rsidRPr="002F7A57">
        <w:rPr>
          <w:rFonts w:ascii="Times New Roman" w:hAnsi="Times New Roman" w:cs="Times New Roman"/>
          <w:sz w:val="20"/>
        </w:rPr>
        <w:t>National Political Publishing House, Hanoi, 2021.</w:t>
      </w:r>
    </w:p>
    <w:p w14:paraId="6E9A66A7" w14:textId="01817E01" w:rsidR="002C78EC" w:rsidRPr="000D4E38" w:rsidRDefault="002C78EC" w:rsidP="002C78EC">
      <w:pPr>
        <w:spacing w:before="60" w:after="60"/>
        <w:jc w:val="both"/>
        <w:rPr>
          <w:rFonts w:ascii="Times New Roman" w:hAnsi="Times New Roman" w:cs="Times New Roman"/>
        </w:rPr>
      </w:pPr>
    </w:p>
    <w:p w14:paraId="73285D91" w14:textId="77777777" w:rsidR="002C78EC" w:rsidRPr="000D4E38" w:rsidRDefault="002C78EC" w:rsidP="00AE3034">
      <w:pPr>
        <w:spacing w:before="60" w:after="60"/>
        <w:jc w:val="both"/>
        <w:rPr>
          <w:rFonts w:ascii="Times New Roman" w:hAnsi="Times New Roman" w:cs="Times New Roman"/>
        </w:rPr>
      </w:pPr>
    </w:p>
    <w:p w14:paraId="24EF602F" w14:textId="77777777" w:rsidR="000D4E38" w:rsidRPr="000D4E38" w:rsidRDefault="000D4E38">
      <w:pPr>
        <w:spacing w:before="60" w:after="60"/>
        <w:jc w:val="both"/>
        <w:rPr>
          <w:rFonts w:ascii="Times New Roman" w:hAnsi="Times New Roman" w:cs="Times New Roman"/>
        </w:rPr>
      </w:pPr>
    </w:p>
    <w:sectPr w:rsidR="000D4E38" w:rsidRPr="000D4E38" w:rsidSect="001072E3">
      <w:headerReference w:type="even" r:id="rId10"/>
      <w:headerReference w:type="default" r:id="rId11"/>
      <w:footerReference w:type="even" r:id="rId12"/>
      <w:footerReference w:type="default" r:id="rId13"/>
      <w:pgSz w:w="11907" w:h="16840" w:code="9"/>
      <w:pgMar w:top="1758" w:right="1588" w:bottom="1758" w:left="1701" w:header="1616" w:footer="1616" w:gutter="0"/>
      <w:pgNumType w:start="279"/>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7EDAD5" w15:done="0"/>
  <w15:commentEx w15:paraId="0BF9CEC1" w15:done="0"/>
  <w15:commentEx w15:paraId="33764D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C8E32" w16cex:dateUtc="2024-07-25T01:41:00Z"/>
  <w16cex:commentExtensible w16cex:durableId="2A4C8DE0" w16cex:dateUtc="2024-07-25T01:40:00Z"/>
  <w16cex:commentExtensible w16cex:durableId="2A4C8DFE" w16cex:dateUtc="2024-07-25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7EDAD5" w16cid:durableId="2A4C8E32"/>
  <w16cid:commentId w16cid:paraId="0BF9CEC1" w16cid:durableId="2A4C8DE0"/>
  <w16cid:commentId w16cid:paraId="33764D19" w16cid:durableId="2A4C8D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604B5" w14:textId="77777777" w:rsidR="00CE7516" w:rsidRDefault="00CE7516" w:rsidP="00E46BB2">
      <w:pPr>
        <w:spacing w:after="0" w:line="240" w:lineRule="auto"/>
      </w:pPr>
      <w:r>
        <w:separator/>
      </w:r>
    </w:p>
  </w:endnote>
  <w:endnote w:type="continuationSeparator" w:id="0">
    <w:p w14:paraId="5F208D0C" w14:textId="77777777" w:rsidR="00CE7516" w:rsidRDefault="00CE7516"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AC87EF0" w:rsidR="00B276A9" w:rsidRPr="00271FF1" w:rsidRDefault="00CE7516"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8A7DEB">
          <w:rPr>
            <w:rFonts w:ascii="Times New Roman" w:hAnsi="Times New Roman" w:cs="Times New Roman"/>
            <w:i/>
            <w:iCs/>
            <w:noProof/>
            <w:sz w:val="20"/>
            <w:szCs w:val="20"/>
          </w:rPr>
          <w:t>279</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1072E3">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3CEEB" w14:textId="77777777" w:rsidR="00CE7516" w:rsidRDefault="00CE7516" w:rsidP="00E46BB2">
      <w:pPr>
        <w:spacing w:after="0" w:line="240" w:lineRule="auto"/>
      </w:pPr>
      <w:r>
        <w:separator/>
      </w:r>
    </w:p>
  </w:footnote>
  <w:footnote w:type="continuationSeparator" w:id="0">
    <w:p w14:paraId="4E489B46" w14:textId="77777777" w:rsidR="00CE7516" w:rsidRDefault="00CE7516" w:rsidP="00E46BB2">
      <w:pPr>
        <w:spacing w:after="0" w:line="240" w:lineRule="auto"/>
      </w:pPr>
      <w:r>
        <w:continuationSeparator/>
      </w:r>
    </w:p>
  </w:footnote>
  <w:footnote w:id="1">
    <w:p w14:paraId="02025DFF" w14:textId="77777777" w:rsidR="002F7A57" w:rsidRDefault="002F7A57" w:rsidP="002F7A57">
      <w:pPr>
        <w:pStyle w:val="FootnoteText"/>
        <w:tabs>
          <w:tab w:val="left" w:pos="7221"/>
        </w:tabs>
      </w:pPr>
      <w:r w:rsidRPr="005248E0">
        <w:rPr>
          <w:rStyle w:val="FootnoteReference"/>
          <w:color w:val="FFFFFF" w:themeColor="background1"/>
        </w:rPr>
        <w:t>*</w:t>
      </w:r>
      <w:r w:rsidRPr="000F6909">
        <w:rPr>
          <w:rFonts w:ascii="Times New Roman" w:hAnsi="Times New Roman" w:cs="Times New Roman"/>
          <w:i/>
          <w:sz w:val="18"/>
          <w:szCs w:val="18"/>
        </w:rPr>
        <w:t>Email:</w:t>
      </w:r>
      <w:r w:rsidRPr="005248E0">
        <w:t xml:space="preserve"> </w:t>
      </w:r>
      <w:r w:rsidRPr="005248E0">
        <w:rPr>
          <w:rFonts w:ascii="Times New Roman" w:hAnsi="Times New Roman" w:cs="Times New Roman"/>
          <w:i/>
          <w:sz w:val="18"/>
          <w:szCs w:val="18"/>
        </w:rPr>
        <w:t>quangduc87@gmail.com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4D8F107D"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E51D39">
            <w:rPr>
              <w:rFonts w:ascii="Times New Roman" w:hAnsi="Times New Roman" w:cs="Times New Roman"/>
              <w:bCs/>
              <w:iCs/>
              <w:sz w:val="20"/>
              <w:szCs w:val="20"/>
            </w:rPr>
            <w:t>279</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E51D39">
            <w:rPr>
              <w:rFonts w:ascii="Times New Roman" w:hAnsi="Times New Roman" w:cs="Times New Roman"/>
              <w:bCs/>
              <w:iCs/>
              <w:sz w:val="20"/>
              <w:szCs w:val="20"/>
            </w:rPr>
            <w:t xml:space="preserve"> 285</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0D8C"/>
    <w:multiLevelType w:val="hybridMultilevel"/>
    <w:tmpl w:val="5054FD56"/>
    <w:lvl w:ilvl="0" w:tplc="D610D77C">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 Account">
    <w15:presenceInfo w15:providerId="AD" w15:userId="S::office271@vnd19.onmicrosoft.com::35d04a48-f8d5-4e2b-b44a-739e0f516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21CE5"/>
    <w:rsid w:val="00086692"/>
    <w:rsid w:val="000A219C"/>
    <w:rsid w:val="000A2855"/>
    <w:rsid w:val="000D4E38"/>
    <w:rsid w:val="000E6674"/>
    <w:rsid w:val="000F6909"/>
    <w:rsid w:val="001072E3"/>
    <w:rsid w:val="0012591A"/>
    <w:rsid w:val="001F0BE7"/>
    <w:rsid w:val="002525E3"/>
    <w:rsid w:val="00271FF1"/>
    <w:rsid w:val="00275664"/>
    <w:rsid w:val="002A4903"/>
    <w:rsid w:val="002C78EC"/>
    <w:rsid w:val="002D7C6A"/>
    <w:rsid w:val="002F7A57"/>
    <w:rsid w:val="00312706"/>
    <w:rsid w:val="00314F41"/>
    <w:rsid w:val="00330451"/>
    <w:rsid w:val="0033158E"/>
    <w:rsid w:val="00344E47"/>
    <w:rsid w:val="003542CE"/>
    <w:rsid w:val="00384F07"/>
    <w:rsid w:val="003946D1"/>
    <w:rsid w:val="003A3473"/>
    <w:rsid w:val="003A7E9B"/>
    <w:rsid w:val="003C2410"/>
    <w:rsid w:val="003D3070"/>
    <w:rsid w:val="003F7193"/>
    <w:rsid w:val="00422644"/>
    <w:rsid w:val="00451D85"/>
    <w:rsid w:val="00453365"/>
    <w:rsid w:val="0045348B"/>
    <w:rsid w:val="00453F78"/>
    <w:rsid w:val="0049370B"/>
    <w:rsid w:val="004F1939"/>
    <w:rsid w:val="00513E42"/>
    <w:rsid w:val="005204A1"/>
    <w:rsid w:val="005248E0"/>
    <w:rsid w:val="005344AE"/>
    <w:rsid w:val="0056220A"/>
    <w:rsid w:val="005744BE"/>
    <w:rsid w:val="00596FF4"/>
    <w:rsid w:val="00601829"/>
    <w:rsid w:val="006217EB"/>
    <w:rsid w:val="00634E75"/>
    <w:rsid w:val="006B2E18"/>
    <w:rsid w:val="006B3CEB"/>
    <w:rsid w:val="006B49AD"/>
    <w:rsid w:val="0070111B"/>
    <w:rsid w:val="0072646E"/>
    <w:rsid w:val="00733712"/>
    <w:rsid w:val="007378EE"/>
    <w:rsid w:val="00771967"/>
    <w:rsid w:val="007773E1"/>
    <w:rsid w:val="00795546"/>
    <w:rsid w:val="007A11EF"/>
    <w:rsid w:val="007A127B"/>
    <w:rsid w:val="00804476"/>
    <w:rsid w:val="00814442"/>
    <w:rsid w:val="00821CFA"/>
    <w:rsid w:val="0083759B"/>
    <w:rsid w:val="0086406E"/>
    <w:rsid w:val="00882DE6"/>
    <w:rsid w:val="008A7DEB"/>
    <w:rsid w:val="008C6A1A"/>
    <w:rsid w:val="008D0FC5"/>
    <w:rsid w:val="008D2C6E"/>
    <w:rsid w:val="008D6305"/>
    <w:rsid w:val="008E7431"/>
    <w:rsid w:val="008F07EB"/>
    <w:rsid w:val="008F1B6A"/>
    <w:rsid w:val="009156E0"/>
    <w:rsid w:val="00917729"/>
    <w:rsid w:val="00935D58"/>
    <w:rsid w:val="00945FD3"/>
    <w:rsid w:val="00956C4D"/>
    <w:rsid w:val="0099090D"/>
    <w:rsid w:val="009C1D7F"/>
    <w:rsid w:val="009D5AD5"/>
    <w:rsid w:val="009D66D0"/>
    <w:rsid w:val="00A011FC"/>
    <w:rsid w:val="00A156CB"/>
    <w:rsid w:val="00A338E1"/>
    <w:rsid w:val="00A81BD2"/>
    <w:rsid w:val="00A944B1"/>
    <w:rsid w:val="00AB680B"/>
    <w:rsid w:val="00AE3034"/>
    <w:rsid w:val="00AF0371"/>
    <w:rsid w:val="00AF52DD"/>
    <w:rsid w:val="00AF6F10"/>
    <w:rsid w:val="00AF76F6"/>
    <w:rsid w:val="00B02DC3"/>
    <w:rsid w:val="00B23B41"/>
    <w:rsid w:val="00B276A9"/>
    <w:rsid w:val="00B51555"/>
    <w:rsid w:val="00B61591"/>
    <w:rsid w:val="00B82854"/>
    <w:rsid w:val="00BA4076"/>
    <w:rsid w:val="00BD67D2"/>
    <w:rsid w:val="00C02B68"/>
    <w:rsid w:val="00C272B0"/>
    <w:rsid w:val="00C3543E"/>
    <w:rsid w:val="00C41C1C"/>
    <w:rsid w:val="00C66601"/>
    <w:rsid w:val="00C7004E"/>
    <w:rsid w:val="00C741C8"/>
    <w:rsid w:val="00C81607"/>
    <w:rsid w:val="00C82523"/>
    <w:rsid w:val="00C84591"/>
    <w:rsid w:val="00C878E4"/>
    <w:rsid w:val="00C92079"/>
    <w:rsid w:val="00CA18FE"/>
    <w:rsid w:val="00CD2120"/>
    <w:rsid w:val="00CE7516"/>
    <w:rsid w:val="00D13706"/>
    <w:rsid w:val="00D22B29"/>
    <w:rsid w:val="00D3046D"/>
    <w:rsid w:val="00D36576"/>
    <w:rsid w:val="00D42CD3"/>
    <w:rsid w:val="00D466CB"/>
    <w:rsid w:val="00D54D4D"/>
    <w:rsid w:val="00DC50D9"/>
    <w:rsid w:val="00DF681D"/>
    <w:rsid w:val="00E00444"/>
    <w:rsid w:val="00E24811"/>
    <w:rsid w:val="00E36B99"/>
    <w:rsid w:val="00E46BB2"/>
    <w:rsid w:val="00E504FA"/>
    <w:rsid w:val="00E51D39"/>
    <w:rsid w:val="00E73E7E"/>
    <w:rsid w:val="00E864B3"/>
    <w:rsid w:val="00EB3BD9"/>
    <w:rsid w:val="00EB4E73"/>
    <w:rsid w:val="00EC265E"/>
    <w:rsid w:val="00EE531E"/>
    <w:rsid w:val="00EE714C"/>
    <w:rsid w:val="00EF4C4F"/>
    <w:rsid w:val="00F04BBD"/>
    <w:rsid w:val="00F534CE"/>
    <w:rsid w:val="00FA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0A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855"/>
    <w:rPr>
      <w:rFonts w:ascii="Tahoma" w:hAnsi="Tahoma" w:cs="Tahoma"/>
      <w:sz w:val="16"/>
      <w:szCs w:val="16"/>
    </w:rPr>
  </w:style>
  <w:style w:type="character" w:styleId="CommentReference">
    <w:name w:val="annotation reference"/>
    <w:basedOn w:val="DefaultParagraphFont"/>
    <w:uiPriority w:val="99"/>
    <w:semiHidden/>
    <w:unhideWhenUsed/>
    <w:rsid w:val="000A2855"/>
    <w:rPr>
      <w:sz w:val="16"/>
      <w:szCs w:val="16"/>
    </w:rPr>
  </w:style>
  <w:style w:type="paragraph" w:styleId="CommentText">
    <w:name w:val="annotation text"/>
    <w:basedOn w:val="Normal"/>
    <w:link w:val="CommentTextChar"/>
    <w:uiPriority w:val="99"/>
    <w:unhideWhenUsed/>
    <w:rsid w:val="000A2855"/>
    <w:pPr>
      <w:spacing w:line="240" w:lineRule="auto"/>
    </w:pPr>
    <w:rPr>
      <w:sz w:val="20"/>
      <w:szCs w:val="20"/>
    </w:rPr>
  </w:style>
  <w:style w:type="character" w:customStyle="1" w:styleId="CommentTextChar">
    <w:name w:val="Comment Text Char"/>
    <w:basedOn w:val="DefaultParagraphFont"/>
    <w:link w:val="CommentText"/>
    <w:uiPriority w:val="99"/>
    <w:rsid w:val="000A2855"/>
    <w:rPr>
      <w:sz w:val="20"/>
      <w:szCs w:val="20"/>
    </w:rPr>
  </w:style>
  <w:style w:type="paragraph" w:styleId="CommentSubject">
    <w:name w:val="annotation subject"/>
    <w:basedOn w:val="CommentText"/>
    <w:next w:val="CommentText"/>
    <w:link w:val="CommentSubjectChar"/>
    <w:uiPriority w:val="99"/>
    <w:semiHidden/>
    <w:unhideWhenUsed/>
    <w:rsid w:val="000A2855"/>
    <w:rPr>
      <w:b/>
      <w:bCs/>
    </w:rPr>
  </w:style>
  <w:style w:type="character" w:customStyle="1" w:styleId="CommentSubjectChar">
    <w:name w:val="Comment Subject Char"/>
    <w:basedOn w:val="CommentTextChar"/>
    <w:link w:val="CommentSubject"/>
    <w:uiPriority w:val="99"/>
    <w:semiHidden/>
    <w:rsid w:val="000A28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0A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855"/>
    <w:rPr>
      <w:rFonts w:ascii="Tahoma" w:hAnsi="Tahoma" w:cs="Tahoma"/>
      <w:sz w:val="16"/>
      <w:szCs w:val="16"/>
    </w:rPr>
  </w:style>
  <w:style w:type="character" w:styleId="CommentReference">
    <w:name w:val="annotation reference"/>
    <w:basedOn w:val="DefaultParagraphFont"/>
    <w:uiPriority w:val="99"/>
    <w:semiHidden/>
    <w:unhideWhenUsed/>
    <w:rsid w:val="000A2855"/>
    <w:rPr>
      <w:sz w:val="16"/>
      <w:szCs w:val="16"/>
    </w:rPr>
  </w:style>
  <w:style w:type="paragraph" w:styleId="CommentText">
    <w:name w:val="annotation text"/>
    <w:basedOn w:val="Normal"/>
    <w:link w:val="CommentTextChar"/>
    <w:uiPriority w:val="99"/>
    <w:unhideWhenUsed/>
    <w:rsid w:val="000A2855"/>
    <w:pPr>
      <w:spacing w:line="240" w:lineRule="auto"/>
    </w:pPr>
    <w:rPr>
      <w:sz w:val="20"/>
      <w:szCs w:val="20"/>
    </w:rPr>
  </w:style>
  <w:style w:type="character" w:customStyle="1" w:styleId="CommentTextChar">
    <w:name w:val="Comment Text Char"/>
    <w:basedOn w:val="DefaultParagraphFont"/>
    <w:link w:val="CommentText"/>
    <w:uiPriority w:val="99"/>
    <w:rsid w:val="000A2855"/>
    <w:rPr>
      <w:sz w:val="20"/>
      <w:szCs w:val="20"/>
    </w:rPr>
  </w:style>
  <w:style w:type="paragraph" w:styleId="CommentSubject">
    <w:name w:val="annotation subject"/>
    <w:basedOn w:val="CommentText"/>
    <w:next w:val="CommentText"/>
    <w:link w:val="CommentSubjectChar"/>
    <w:uiPriority w:val="99"/>
    <w:semiHidden/>
    <w:unhideWhenUsed/>
    <w:rsid w:val="000A2855"/>
    <w:rPr>
      <w:b/>
      <w:bCs/>
    </w:rPr>
  </w:style>
  <w:style w:type="character" w:customStyle="1" w:styleId="CommentSubjectChar">
    <w:name w:val="Comment Subject Char"/>
    <w:basedOn w:val="CommentTextChar"/>
    <w:link w:val="CommentSubject"/>
    <w:uiPriority w:val="99"/>
    <w:semiHidden/>
    <w:rsid w:val="000A28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doi.org/10.34238/tnu-jst.1071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D08D-B904-4B3A-8E84-28AEE5D4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17</cp:revision>
  <dcterms:created xsi:type="dcterms:W3CDTF">2024-07-25T01:32:00Z</dcterms:created>
  <dcterms:modified xsi:type="dcterms:W3CDTF">2024-09-17T08:42:00Z</dcterms:modified>
</cp:coreProperties>
</file>