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595447" w14:paraId="5C687D97" w14:textId="77777777" w:rsidTr="00C02B68">
        <w:trPr>
          <w:jc w:val="center"/>
        </w:trPr>
        <w:tc>
          <w:tcPr>
            <w:tcW w:w="5000" w:type="pct"/>
            <w:gridSpan w:val="3"/>
          </w:tcPr>
          <w:p w14:paraId="48CF7185" w14:textId="77777777" w:rsidR="00FA3424" w:rsidRPr="00595447" w:rsidRDefault="008B164B" w:rsidP="00255031">
            <w:pPr>
              <w:rPr>
                <w:rFonts w:ascii="Times New Roman" w:hAnsi="Times New Roman" w:cs="Times New Roman"/>
                <w:b/>
                <w:bCs/>
                <w:sz w:val="24"/>
                <w:szCs w:val="24"/>
              </w:rPr>
            </w:pPr>
            <w:r w:rsidRPr="00595447">
              <w:rPr>
                <w:rFonts w:ascii="Times New Roman" w:hAnsi="Times New Roman" w:cs="Times New Roman"/>
                <w:b/>
                <w:bCs/>
                <w:sz w:val="24"/>
                <w:szCs w:val="24"/>
              </w:rPr>
              <w:t xml:space="preserve">COMMUNITY-BASED TOURISM DEVELOPMENT </w:t>
            </w:r>
          </w:p>
          <w:p w14:paraId="72770288" w14:textId="77777777" w:rsidR="00FA3424" w:rsidRPr="00595447" w:rsidRDefault="008B164B" w:rsidP="00255031">
            <w:pPr>
              <w:rPr>
                <w:rFonts w:ascii="Times New Roman" w:hAnsi="Times New Roman" w:cs="Times New Roman"/>
                <w:b/>
                <w:bCs/>
                <w:sz w:val="24"/>
                <w:szCs w:val="24"/>
              </w:rPr>
            </w:pPr>
            <w:r w:rsidRPr="00595447">
              <w:rPr>
                <w:rFonts w:ascii="Times New Roman" w:hAnsi="Times New Roman" w:cs="Times New Roman"/>
                <w:b/>
                <w:bCs/>
                <w:sz w:val="24"/>
                <w:szCs w:val="24"/>
              </w:rPr>
              <w:t xml:space="preserve">IN TRUNG KHANH DISTRICT, CAO BANG PROVINCE </w:t>
            </w:r>
          </w:p>
          <w:p w14:paraId="611ACE48" w14:textId="5AA903EE" w:rsidR="00EB4E73" w:rsidRPr="00595447" w:rsidRDefault="008B164B" w:rsidP="00255031">
            <w:pPr>
              <w:rPr>
                <w:rFonts w:ascii="Times New Roman" w:hAnsi="Times New Roman" w:cs="Times New Roman"/>
                <w:b/>
                <w:bCs/>
                <w:sz w:val="24"/>
                <w:szCs w:val="24"/>
              </w:rPr>
            </w:pPr>
            <w:r w:rsidRPr="00595447">
              <w:rPr>
                <w:rFonts w:ascii="Times New Roman" w:hAnsi="Times New Roman" w:cs="Times New Roman"/>
                <w:b/>
                <w:bCs/>
                <w:sz w:val="24"/>
                <w:szCs w:val="24"/>
              </w:rPr>
              <w:t>– A CASE STUDY WITH LAN'S HOMESTAY</w:t>
            </w:r>
          </w:p>
        </w:tc>
      </w:tr>
      <w:tr w:rsidR="00EB4E73" w:rsidRPr="00595447" w14:paraId="336273D7" w14:textId="77777777" w:rsidTr="00C02B68">
        <w:trPr>
          <w:jc w:val="center"/>
        </w:trPr>
        <w:tc>
          <w:tcPr>
            <w:tcW w:w="5000" w:type="pct"/>
            <w:gridSpan w:val="3"/>
          </w:tcPr>
          <w:p w14:paraId="2FA6F71A" w14:textId="77777777" w:rsidR="00EB4E73" w:rsidRPr="00595447" w:rsidRDefault="00EB4E73" w:rsidP="007A1C49">
            <w:pPr>
              <w:rPr>
                <w:rFonts w:ascii="Times New Roman" w:hAnsi="Times New Roman" w:cs="Times New Roman"/>
                <w:b/>
                <w:bCs/>
                <w:sz w:val="10"/>
                <w:szCs w:val="10"/>
                <w:lang w:val="nl-NL"/>
              </w:rPr>
            </w:pPr>
          </w:p>
        </w:tc>
      </w:tr>
      <w:tr w:rsidR="00EB4E73" w:rsidRPr="00595447" w14:paraId="003DE299" w14:textId="77777777" w:rsidTr="00C02B68">
        <w:trPr>
          <w:jc w:val="center"/>
        </w:trPr>
        <w:tc>
          <w:tcPr>
            <w:tcW w:w="5000" w:type="pct"/>
            <w:gridSpan w:val="3"/>
          </w:tcPr>
          <w:p w14:paraId="6302DF50" w14:textId="32427488" w:rsidR="00EB4E73" w:rsidRPr="00595447" w:rsidRDefault="002D60E1" w:rsidP="007A1C49">
            <w:pPr>
              <w:rPr>
                <w:rFonts w:ascii="Times New Roman" w:hAnsi="Times New Roman" w:cs="Times New Roman"/>
                <w:b/>
                <w:bCs/>
              </w:rPr>
            </w:pPr>
            <w:r w:rsidRPr="00595447">
              <w:rPr>
                <w:rStyle w:val="FootnoteReference"/>
                <w:rFonts w:ascii="Times New Roman" w:hAnsi="Times New Roman" w:cs="Times New Roman"/>
                <w:b/>
                <w:bCs/>
                <w:sz w:val="20"/>
                <w:vertAlign w:val="baseline"/>
              </w:rPr>
              <w:t>Nguyen Van Tam</w:t>
            </w:r>
            <w:r w:rsidRPr="00595447">
              <w:rPr>
                <w:rStyle w:val="FootnoteReference"/>
                <w:rFonts w:ascii="Times New Roman" w:hAnsi="Times New Roman" w:cs="Times New Roman"/>
                <w:b/>
                <w:bCs/>
                <w:sz w:val="20"/>
              </w:rPr>
              <w:t>1</w:t>
            </w:r>
            <w:r w:rsidRPr="00595447">
              <w:rPr>
                <w:rStyle w:val="FootnoteReference"/>
                <w:rFonts w:ascii="Times New Roman" w:hAnsi="Times New Roman" w:cs="Times New Roman"/>
                <w:b/>
                <w:bCs/>
                <w:sz w:val="20"/>
              </w:rPr>
              <w:footnoteReference w:customMarkFollows="1" w:id="1"/>
              <w:t>*</w:t>
            </w:r>
            <w:r w:rsidR="00DF7AC7" w:rsidRPr="00595447">
              <w:rPr>
                <w:rStyle w:val="FootnoteReference"/>
                <w:rFonts w:ascii="Times New Roman" w:hAnsi="Times New Roman" w:cs="Times New Roman"/>
                <w:b/>
                <w:bCs/>
                <w:sz w:val="20"/>
                <w:vertAlign w:val="baseline"/>
              </w:rPr>
              <w:t>, Luong Van La</w:t>
            </w:r>
            <w:r w:rsidR="00DF7AC7" w:rsidRPr="00595447">
              <w:rPr>
                <w:rStyle w:val="FootnoteReference"/>
                <w:rFonts w:ascii="Times New Roman" w:hAnsi="Times New Roman" w:cs="Times New Roman"/>
                <w:b/>
                <w:bCs/>
                <w:sz w:val="20"/>
              </w:rPr>
              <w:t>2</w:t>
            </w:r>
          </w:p>
        </w:tc>
      </w:tr>
      <w:tr w:rsidR="00EB4E73" w:rsidRPr="00595447" w14:paraId="3E852990" w14:textId="77777777" w:rsidTr="00C02B68">
        <w:trPr>
          <w:jc w:val="center"/>
        </w:trPr>
        <w:tc>
          <w:tcPr>
            <w:tcW w:w="5000" w:type="pct"/>
            <w:gridSpan w:val="3"/>
          </w:tcPr>
          <w:p w14:paraId="555C5D6F" w14:textId="5F3D545D" w:rsidR="00DF7AC7" w:rsidRPr="00595447" w:rsidRDefault="00255031" w:rsidP="00DF7AC7">
            <w:pPr>
              <w:rPr>
                <w:rFonts w:ascii="Times New Roman" w:hAnsi="Times New Roman" w:cs="Times New Roman"/>
                <w:i/>
                <w:sz w:val="18"/>
              </w:rPr>
            </w:pPr>
            <w:r w:rsidRPr="00595447">
              <w:rPr>
                <w:rFonts w:ascii="Times New Roman" w:hAnsi="Times New Roman" w:cs="Times New Roman"/>
                <w:i/>
                <w:sz w:val="18"/>
                <w:vertAlign w:val="superscript"/>
              </w:rPr>
              <w:t>1</w:t>
            </w:r>
            <w:r w:rsidR="00DF7AC7" w:rsidRPr="00595447">
              <w:rPr>
                <w:rFonts w:ascii="Times New Roman" w:hAnsi="Times New Roman" w:cs="Times New Roman"/>
                <w:i/>
                <w:sz w:val="18"/>
              </w:rPr>
              <w:t>TNU - University of Agriculture and Forestry</w:t>
            </w:r>
          </w:p>
          <w:p w14:paraId="612AB596" w14:textId="704C06AE" w:rsidR="00EB4E73" w:rsidRPr="00595447" w:rsidRDefault="00DF7AC7" w:rsidP="00DF7AC7">
            <w:pPr>
              <w:rPr>
                <w:rFonts w:ascii="Times New Roman" w:hAnsi="Times New Roman" w:cs="Times New Roman"/>
              </w:rPr>
            </w:pPr>
            <w:r w:rsidRPr="00595447">
              <w:rPr>
                <w:rFonts w:ascii="Times New Roman" w:hAnsi="Times New Roman" w:cs="Times New Roman"/>
                <w:i/>
                <w:sz w:val="18"/>
                <w:vertAlign w:val="superscript"/>
              </w:rPr>
              <w:t>2</w:t>
            </w:r>
            <w:r w:rsidRPr="00595447">
              <w:rPr>
                <w:rFonts w:ascii="Times New Roman" w:hAnsi="Times New Roman" w:cs="Times New Roman"/>
                <w:i/>
                <w:sz w:val="18"/>
              </w:rPr>
              <w:t xml:space="preserve">Trung Khanh Department of Culture and Information, Cao Bang </w:t>
            </w:r>
            <w:r w:rsidR="0017760D">
              <w:rPr>
                <w:rFonts w:ascii="Times New Roman" w:hAnsi="Times New Roman" w:cs="Times New Roman"/>
                <w:i/>
                <w:sz w:val="18"/>
              </w:rPr>
              <w:t>p</w:t>
            </w:r>
            <w:r w:rsidRPr="00595447">
              <w:rPr>
                <w:rFonts w:ascii="Times New Roman" w:hAnsi="Times New Roman" w:cs="Times New Roman"/>
                <w:i/>
                <w:sz w:val="18"/>
              </w:rPr>
              <w:t>rovince</w:t>
            </w:r>
          </w:p>
        </w:tc>
      </w:tr>
      <w:tr w:rsidR="00EB4E73" w:rsidRPr="00595447" w14:paraId="10E8A344" w14:textId="77777777" w:rsidTr="00C02B68">
        <w:trPr>
          <w:jc w:val="center"/>
        </w:trPr>
        <w:tc>
          <w:tcPr>
            <w:tcW w:w="5000" w:type="pct"/>
            <w:gridSpan w:val="3"/>
            <w:tcBorders>
              <w:bottom w:val="single" w:sz="4" w:space="0" w:color="auto"/>
            </w:tcBorders>
          </w:tcPr>
          <w:p w14:paraId="15985B06" w14:textId="77777777" w:rsidR="00EB4E73" w:rsidRPr="00595447" w:rsidRDefault="00EB4E73" w:rsidP="007A1C49">
            <w:pPr>
              <w:rPr>
                <w:rFonts w:ascii="Times New Roman" w:hAnsi="Times New Roman" w:cs="Times New Roman"/>
                <w:i/>
                <w:sz w:val="10"/>
                <w:szCs w:val="10"/>
                <w:vertAlign w:val="superscript"/>
                <w:lang w:val="nl-NL"/>
              </w:rPr>
            </w:pPr>
          </w:p>
        </w:tc>
      </w:tr>
      <w:tr w:rsidR="00EB4E73" w:rsidRPr="00595447"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595447" w:rsidRDefault="00EB4E73" w:rsidP="007A1C49">
            <w:pPr>
              <w:spacing w:before="60" w:after="60"/>
              <w:jc w:val="center"/>
              <w:rPr>
                <w:rFonts w:ascii="Times New Roman" w:hAnsi="Times New Roman" w:cs="Times New Roman"/>
                <w:b/>
                <w:bCs/>
              </w:rPr>
            </w:pPr>
            <w:r w:rsidRPr="00595447">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595447" w:rsidRDefault="00EB4E73" w:rsidP="00D3046D">
            <w:pPr>
              <w:spacing w:before="60" w:after="60"/>
              <w:ind w:left="170"/>
              <w:rPr>
                <w:rFonts w:ascii="Times New Roman" w:hAnsi="Times New Roman" w:cs="Times New Roman"/>
                <w:b/>
                <w:bCs/>
              </w:rPr>
            </w:pPr>
            <w:r w:rsidRPr="00595447">
              <w:rPr>
                <w:rFonts w:ascii="Times New Roman" w:hAnsi="Times New Roman" w:cs="Times New Roman"/>
                <w:b/>
                <w:bCs/>
                <w:sz w:val="20"/>
                <w:szCs w:val="20"/>
              </w:rPr>
              <w:t>ABSTRACT</w:t>
            </w:r>
          </w:p>
        </w:tc>
      </w:tr>
      <w:tr w:rsidR="00EB4E73" w:rsidRPr="00595447" w14:paraId="28A938BA" w14:textId="77777777" w:rsidTr="00C02B68">
        <w:trPr>
          <w:jc w:val="center"/>
        </w:trPr>
        <w:tc>
          <w:tcPr>
            <w:tcW w:w="854" w:type="pct"/>
            <w:tcBorders>
              <w:top w:val="single" w:sz="4" w:space="0" w:color="auto"/>
            </w:tcBorders>
          </w:tcPr>
          <w:p w14:paraId="55E50549" w14:textId="77777777" w:rsidR="00EB4E73" w:rsidRPr="00595447" w:rsidRDefault="00EB4E73" w:rsidP="007A1C49">
            <w:pPr>
              <w:spacing w:before="60" w:after="60"/>
              <w:jc w:val="right"/>
              <w:rPr>
                <w:rFonts w:ascii="Times New Roman" w:hAnsi="Times New Roman" w:cs="Times New Roman"/>
                <w:iCs/>
                <w:sz w:val="18"/>
                <w:szCs w:val="18"/>
              </w:rPr>
            </w:pPr>
            <w:r w:rsidRPr="00595447">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3838C4C2" w:rsidR="00EB4E73" w:rsidRPr="00595447" w:rsidRDefault="0064397D"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12/6/2024</w:t>
            </w:r>
          </w:p>
        </w:tc>
        <w:tc>
          <w:tcPr>
            <w:tcW w:w="3462" w:type="pct"/>
            <w:vMerge w:val="restart"/>
          </w:tcPr>
          <w:p w14:paraId="3D05F588" w14:textId="097E9708" w:rsidR="00EB4E73" w:rsidRPr="00595447" w:rsidRDefault="00DF7AC7" w:rsidP="0045633D">
            <w:pPr>
              <w:ind w:left="170"/>
              <w:jc w:val="both"/>
              <w:rPr>
                <w:rFonts w:ascii="Times New Roman" w:hAnsi="Times New Roman" w:cs="Times New Roman"/>
              </w:rPr>
            </w:pPr>
            <w:r w:rsidRPr="00595447">
              <w:rPr>
                <w:rFonts w:ascii="Times New Roman" w:hAnsi="Times New Roman" w:cs="Times New Roman"/>
                <w:sz w:val="20"/>
              </w:rPr>
              <w:t>Community-based tourism is a new direction, a type of tourism that is encouraged to develop today, especially in developing countries towards sustainable development. Community-based tourism not only helps people protect environmental resources, preserve and promote unique local cultural features, but the local community also gets a part of the benefits gained from tourism business activities. The research uses interview method to collect data, and also uses other statistical methods such as synthesis and analysis. The article focuses on researching community-based tourism development activities in Trung Khanh district, Cao Bang province (Case study with Lan's Homestay model). Conducting research is very necessary to evaluate the current status of community-based tourism development in Trung Khanh district in general, and of the Lan's Homestay model in particular. Some conclusions from the research are important lessons meaning for other localities in Cao Bang as well as in Vietnam.</w:t>
            </w:r>
          </w:p>
        </w:tc>
      </w:tr>
      <w:tr w:rsidR="00EB4E73" w:rsidRPr="00595447" w14:paraId="419A0C88" w14:textId="77777777" w:rsidTr="00C02B68">
        <w:trPr>
          <w:jc w:val="center"/>
        </w:trPr>
        <w:tc>
          <w:tcPr>
            <w:tcW w:w="854" w:type="pct"/>
          </w:tcPr>
          <w:p w14:paraId="7EF1F4A2" w14:textId="77777777" w:rsidR="00EB4E73" w:rsidRPr="00595447" w:rsidRDefault="00EB4E73" w:rsidP="007A1C49">
            <w:pPr>
              <w:spacing w:before="60" w:after="60"/>
              <w:jc w:val="right"/>
              <w:rPr>
                <w:rFonts w:ascii="Times New Roman" w:hAnsi="Times New Roman" w:cs="Times New Roman"/>
                <w:iCs/>
                <w:sz w:val="18"/>
                <w:szCs w:val="18"/>
              </w:rPr>
            </w:pPr>
            <w:r w:rsidRPr="00595447">
              <w:rPr>
                <w:rFonts w:ascii="Times New Roman" w:hAnsi="Times New Roman" w:cs="Times New Roman"/>
                <w:b/>
                <w:iCs/>
                <w:sz w:val="18"/>
                <w:szCs w:val="18"/>
              </w:rPr>
              <w:t xml:space="preserve">Revised: </w:t>
            </w:r>
          </w:p>
        </w:tc>
        <w:tc>
          <w:tcPr>
            <w:tcW w:w="684" w:type="pct"/>
          </w:tcPr>
          <w:p w14:paraId="2342EC7B" w14:textId="74E11500" w:rsidR="00EB4E73" w:rsidRPr="00595447" w:rsidRDefault="0064397D"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5976E773" w14:textId="77777777" w:rsidR="00EB4E73" w:rsidRPr="00595447" w:rsidRDefault="00EB4E73" w:rsidP="007A1C49">
            <w:pPr>
              <w:spacing w:before="60" w:after="60"/>
              <w:rPr>
                <w:rFonts w:ascii="Times New Roman" w:hAnsi="Times New Roman" w:cs="Times New Roman"/>
              </w:rPr>
            </w:pPr>
          </w:p>
        </w:tc>
      </w:tr>
      <w:tr w:rsidR="00EB4E73" w:rsidRPr="00595447" w14:paraId="75F4255B" w14:textId="77777777" w:rsidTr="00C02B68">
        <w:trPr>
          <w:trHeight w:val="582"/>
          <w:jc w:val="center"/>
        </w:trPr>
        <w:tc>
          <w:tcPr>
            <w:tcW w:w="854" w:type="pct"/>
          </w:tcPr>
          <w:p w14:paraId="4DDF8A82" w14:textId="77777777" w:rsidR="00EB4E73" w:rsidRPr="00595447" w:rsidRDefault="00EB4E73" w:rsidP="007A1C49">
            <w:pPr>
              <w:spacing w:before="60" w:after="60"/>
              <w:jc w:val="right"/>
              <w:rPr>
                <w:rFonts w:ascii="Times New Roman" w:hAnsi="Times New Roman" w:cs="Times New Roman"/>
                <w:b/>
                <w:iCs/>
                <w:sz w:val="18"/>
                <w:szCs w:val="18"/>
              </w:rPr>
            </w:pPr>
            <w:r w:rsidRPr="00595447">
              <w:rPr>
                <w:rFonts w:ascii="Times New Roman" w:hAnsi="Times New Roman" w:cs="Times New Roman"/>
                <w:b/>
                <w:iCs/>
                <w:sz w:val="18"/>
                <w:szCs w:val="18"/>
              </w:rPr>
              <w:t xml:space="preserve">Published: </w:t>
            </w:r>
          </w:p>
        </w:tc>
        <w:tc>
          <w:tcPr>
            <w:tcW w:w="684" w:type="pct"/>
          </w:tcPr>
          <w:p w14:paraId="13D1738C" w14:textId="7559440E" w:rsidR="00EB4E73" w:rsidRPr="00595447" w:rsidRDefault="0064397D"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654A7EED" w14:textId="77777777" w:rsidR="00EB4E73" w:rsidRPr="00595447" w:rsidRDefault="00EB4E73" w:rsidP="007A1C49">
            <w:pPr>
              <w:spacing w:before="60" w:after="60"/>
              <w:rPr>
                <w:rFonts w:ascii="Times New Roman" w:hAnsi="Times New Roman" w:cs="Times New Roman"/>
              </w:rPr>
            </w:pPr>
          </w:p>
        </w:tc>
      </w:tr>
      <w:tr w:rsidR="00EB4E73" w:rsidRPr="00595447"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595447" w:rsidRDefault="00EB4E73" w:rsidP="007A1C49">
            <w:pPr>
              <w:rPr>
                <w:rFonts w:ascii="Times New Roman" w:hAnsi="Times New Roman" w:cs="Times New Roman"/>
                <w:b/>
                <w:iCs/>
                <w:sz w:val="18"/>
                <w:szCs w:val="18"/>
              </w:rPr>
            </w:pPr>
            <w:r w:rsidRPr="00595447">
              <w:rPr>
                <w:rFonts w:ascii="Times New Roman" w:hAnsi="Times New Roman" w:cs="Times New Roman"/>
                <w:b/>
                <w:iCs/>
                <w:sz w:val="20"/>
                <w:szCs w:val="20"/>
              </w:rPr>
              <w:t>KEYWORDS</w:t>
            </w:r>
          </w:p>
        </w:tc>
        <w:tc>
          <w:tcPr>
            <w:tcW w:w="3462" w:type="pct"/>
            <w:vMerge/>
          </w:tcPr>
          <w:p w14:paraId="6056D04F" w14:textId="77777777" w:rsidR="00EB4E73" w:rsidRPr="00595447" w:rsidRDefault="00EB4E73" w:rsidP="007A1C49">
            <w:pPr>
              <w:rPr>
                <w:rFonts w:ascii="Times New Roman" w:hAnsi="Times New Roman" w:cs="Times New Roman"/>
              </w:rPr>
            </w:pPr>
          </w:p>
        </w:tc>
      </w:tr>
      <w:tr w:rsidR="00EB4E73" w:rsidRPr="00595447" w14:paraId="22BB84DC" w14:textId="77777777" w:rsidTr="00C02B68">
        <w:trPr>
          <w:trHeight w:val="468"/>
          <w:jc w:val="center"/>
        </w:trPr>
        <w:tc>
          <w:tcPr>
            <w:tcW w:w="1538" w:type="pct"/>
            <w:gridSpan w:val="2"/>
            <w:tcBorders>
              <w:top w:val="single" w:sz="4" w:space="0" w:color="auto"/>
            </w:tcBorders>
          </w:tcPr>
          <w:p w14:paraId="012CBCE0" w14:textId="3C1F1D76" w:rsidR="00EF58B3" w:rsidRPr="00595447" w:rsidRDefault="00EF58B3" w:rsidP="007A1C49">
            <w:pPr>
              <w:spacing w:before="60" w:after="60"/>
              <w:rPr>
                <w:rFonts w:ascii="Times New Roman" w:hAnsi="Times New Roman" w:cs="Times New Roman"/>
                <w:iCs/>
                <w:sz w:val="20"/>
                <w:szCs w:val="18"/>
              </w:rPr>
            </w:pPr>
            <w:r w:rsidRPr="00595447">
              <w:rPr>
                <w:rFonts w:ascii="Times New Roman" w:hAnsi="Times New Roman" w:cs="Times New Roman"/>
                <w:iCs/>
                <w:sz w:val="20"/>
                <w:szCs w:val="18"/>
              </w:rPr>
              <w:t>Tourism</w:t>
            </w:r>
            <w:r w:rsidR="00DF7AC7" w:rsidRPr="00595447">
              <w:rPr>
                <w:rFonts w:ascii="Times New Roman" w:hAnsi="Times New Roman" w:cs="Times New Roman"/>
                <w:iCs/>
                <w:sz w:val="20"/>
                <w:szCs w:val="18"/>
              </w:rPr>
              <w:t xml:space="preserve"> </w:t>
            </w:r>
          </w:p>
          <w:p w14:paraId="10C623F3" w14:textId="0C96DAF1" w:rsidR="00EF58B3" w:rsidRPr="00595447" w:rsidRDefault="00EF58B3" w:rsidP="007A1C49">
            <w:pPr>
              <w:spacing w:before="60" w:after="60"/>
              <w:rPr>
                <w:rFonts w:ascii="Times New Roman" w:hAnsi="Times New Roman" w:cs="Times New Roman"/>
                <w:iCs/>
                <w:sz w:val="20"/>
                <w:szCs w:val="18"/>
              </w:rPr>
            </w:pPr>
            <w:r w:rsidRPr="00595447">
              <w:rPr>
                <w:rFonts w:ascii="Times New Roman" w:hAnsi="Times New Roman" w:cs="Times New Roman"/>
                <w:iCs/>
                <w:sz w:val="20"/>
                <w:szCs w:val="18"/>
              </w:rPr>
              <w:t>Tourism development</w:t>
            </w:r>
            <w:r w:rsidR="00DF7AC7" w:rsidRPr="00595447">
              <w:rPr>
                <w:rFonts w:ascii="Times New Roman" w:hAnsi="Times New Roman" w:cs="Times New Roman"/>
                <w:iCs/>
                <w:sz w:val="20"/>
                <w:szCs w:val="18"/>
              </w:rPr>
              <w:t xml:space="preserve"> </w:t>
            </w:r>
          </w:p>
          <w:p w14:paraId="560139FF" w14:textId="64B0C0C2" w:rsidR="00EF58B3" w:rsidRPr="00595447" w:rsidRDefault="00EF58B3" w:rsidP="007A1C49">
            <w:pPr>
              <w:spacing w:before="60" w:after="60"/>
              <w:rPr>
                <w:rFonts w:ascii="Times New Roman" w:hAnsi="Times New Roman" w:cs="Times New Roman"/>
                <w:iCs/>
                <w:sz w:val="20"/>
                <w:szCs w:val="18"/>
              </w:rPr>
            </w:pPr>
            <w:r w:rsidRPr="00595447">
              <w:rPr>
                <w:rFonts w:ascii="Times New Roman" w:hAnsi="Times New Roman" w:cs="Times New Roman"/>
                <w:iCs/>
                <w:sz w:val="20"/>
                <w:szCs w:val="18"/>
              </w:rPr>
              <w:t>Community-based tourism</w:t>
            </w:r>
          </w:p>
          <w:p w14:paraId="07DE4689" w14:textId="2FA93919" w:rsidR="00EF58B3" w:rsidRPr="00595447" w:rsidRDefault="00EF58B3" w:rsidP="007A1C49">
            <w:pPr>
              <w:spacing w:before="60" w:after="60"/>
              <w:rPr>
                <w:rFonts w:ascii="Times New Roman" w:hAnsi="Times New Roman" w:cs="Times New Roman"/>
                <w:iCs/>
                <w:sz w:val="20"/>
                <w:szCs w:val="18"/>
              </w:rPr>
            </w:pPr>
            <w:r w:rsidRPr="00595447">
              <w:rPr>
                <w:rFonts w:ascii="Times New Roman" w:hAnsi="Times New Roman" w:cs="Times New Roman"/>
                <w:iCs/>
                <w:sz w:val="20"/>
                <w:szCs w:val="18"/>
              </w:rPr>
              <w:t xml:space="preserve">Lan’s </w:t>
            </w:r>
            <w:r w:rsidR="006E7B33">
              <w:rPr>
                <w:rFonts w:ascii="Times New Roman" w:hAnsi="Times New Roman" w:cs="Times New Roman"/>
                <w:iCs/>
                <w:sz w:val="20"/>
                <w:szCs w:val="18"/>
              </w:rPr>
              <w:t>H</w:t>
            </w:r>
            <w:r w:rsidRPr="00595447">
              <w:rPr>
                <w:rFonts w:ascii="Times New Roman" w:hAnsi="Times New Roman" w:cs="Times New Roman"/>
                <w:iCs/>
                <w:sz w:val="20"/>
                <w:szCs w:val="18"/>
              </w:rPr>
              <w:t>omestay</w:t>
            </w:r>
          </w:p>
          <w:p w14:paraId="09519B8A" w14:textId="7544AB44" w:rsidR="00EB4E73" w:rsidRPr="00595447" w:rsidRDefault="00DF7AC7" w:rsidP="007A1C49">
            <w:pPr>
              <w:spacing w:before="60" w:after="60"/>
              <w:rPr>
                <w:rFonts w:ascii="Times New Roman" w:hAnsi="Times New Roman" w:cs="Times New Roman"/>
                <w:b/>
                <w:iCs/>
                <w:sz w:val="18"/>
                <w:szCs w:val="18"/>
              </w:rPr>
            </w:pPr>
            <w:r w:rsidRPr="00595447">
              <w:rPr>
                <w:rFonts w:ascii="Times New Roman" w:hAnsi="Times New Roman" w:cs="Times New Roman"/>
                <w:iCs/>
                <w:sz w:val="20"/>
                <w:szCs w:val="18"/>
              </w:rPr>
              <w:t>Trung Khanh district</w:t>
            </w:r>
          </w:p>
        </w:tc>
        <w:tc>
          <w:tcPr>
            <w:tcW w:w="3462" w:type="pct"/>
            <w:vMerge/>
          </w:tcPr>
          <w:p w14:paraId="1AC8C1B2" w14:textId="77777777" w:rsidR="00EB4E73" w:rsidRPr="00595447" w:rsidRDefault="00EB4E73" w:rsidP="007A1C49">
            <w:pPr>
              <w:spacing w:before="60" w:after="60"/>
              <w:rPr>
                <w:rFonts w:ascii="Times New Roman" w:hAnsi="Times New Roman" w:cs="Times New Roman"/>
              </w:rPr>
            </w:pPr>
          </w:p>
        </w:tc>
      </w:tr>
    </w:tbl>
    <w:p w14:paraId="43813A24" w14:textId="539E6973" w:rsidR="00D466CB" w:rsidRPr="00595447" w:rsidRDefault="00D466CB" w:rsidP="00DC50D9">
      <w:pPr>
        <w:spacing w:after="0"/>
        <w:rPr>
          <w:rFonts w:ascii="Times New Roman" w:hAnsi="Times New Roman" w:cs="Times New Roman"/>
          <w:sz w:val="10"/>
          <w:szCs w:val="10"/>
        </w:rPr>
      </w:pPr>
    </w:p>
    <w:p w14:paraId="7F404EC5" w14:textId="77777777" w:rsidR="00EB4E73" w:rsidRPr="00595447" w:rsidRDefault="00EB4E73" w:rsidP="00DC50D9">
      <w:pPr>
        <w:spacing w:after="0"/>
        <w:rPr>
          <w:rFonts w:ascii="Times New Roman" w:hAnsi="Times New Roman" w:cs="Times New Roman"/>
          <w:sz w:val="10"/>
          <w:szCs w:val="1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08"/>
        <w:gridCol w:w="935"/>
        <w:gridCol w:w="6131"/>
      </w:tblGrid>
      <w:tr w:rsidR="00DC50D9" w:rsidRPr="00595447" w14:paraId="6241250A" w14:textId="77777777" w:rsidTr="009941F2">
        <w:trPr>
          <w:jc w:val="center"/>
        </w:trPr>
        <w:tc>
          <w:tcPr>
            <w:tcW w:w="5000" w:type="pct"/>
            <w:gridSpan w:val="3"/>
          </w:tcPr>
          <w:p w14:paraId="297C3A96" w14:textId="77777777" w:rsidR="009941F2" w:rsidRPr="00595447" w:rsidRDefault="00DF7AC7" w:rsidP="009941F2">
            <w:pPr>
              <w:rPr>
                <w:rFonts w:ascii="Times New Roman" w:hAnsi="Times New Roman" w:cs="Times New Roman"/>
                <w:b/>
                <w:bCs/>
                <w:spacing w:val="-2"/>
                <w:sz w:val="24"/>
              </w:rPr>
            </w:pPr>
            <w:r w:rsidRPr="00595447">
              <w:rPr>
                <w:rFonts w:ascii="Times New Roman" w:hAnsi="Times New Roman" w:cs="Times New Roman"/>
                <w:b/>
                <w:bCs/>
                <w:spacing w:val="-2"/>
                <w:sz w:val="24"/>
              </w:rPr>
              <w:t xml:space="preserve">PHÁT TRIỂN DU LỊCH DỰA VÀO CỘNG ĐỒNG </w:t>
            </w:r>
          </w:p>
          <w:p w14:paraId="6A9B48B5" w14:textId="1E751610" w:rsidR="00DC50D9" w:rsidRPr="00595447" w:rsidRDefault="00DF7AC7" w:rsidP="00336EB8">
            <w:pPr>
              <w:rPr>
                <w:rFonts w:ascii="Times New Roman" w:hAnsi="Times New Roman" w:cs="Times New Roman"/>
                <w:b/>
                <w:bCs/>
                <w:sz w:val="24"/>
              </w:rPr>
            </w:pPr>
            <w:r w:rsidRPr="00595447">
              <w:rPr>
                <w:rFonts w:ascii="Times New Roman" w:hAnsi="Times New Roman" w:cs="Times New Roman"/>
                <w:b/>
                <w:bCs/>
                <w:spacing w:val="-2"/>
                <w:sz w:val="24"/>
              </w:rPr>
              <w:t>TẠI HUYỆN TRÙNG KHÁNH,</w:t>
            </w:r>
            <w:r w:rsidRPr="00595447">
              <w:rPr>
                <w:rFonts w:ascii="Times New Roman" w:hAnsi="Times New Roman" w:cs="Times New Roman"/>
                <w:b/>
                <w:bCs/>
                <w:sz w:val="24"/>
              </w:rPr>
              <w:t xml:space="preserve"> TỈNH CAO BẰNG </w:t>
            </w:r>
            <w:r w:rsidR="00336EB8">
              <w:rPr>
                <w:rFonts w:ascii="Times New Roman" w:hAnsi="Times New Roman" w:cs="Times New Roman"/>
                <w:b/>
                <w:bCs/>
                <w:sz w:val="24"/>
              </w:rPr>
              <w:br/>
            </w:r>
            <w:r w:rsidRPr="00595447">
              <w:rPr>
                <w:rFonts w:ascii="Times New Roman" w:hAnsi="Times New Roman" w:cs="Times New Roman"/>
                <w:b/>
                <w:bCs/>
                <w:sz w:val="24"/>
              </w:rPr>
              <w:t>– TRƯỜNG HỢP NGHIÊN CỨU VỚI MÔ HÌNH LAN’S HOMESTAY</w:t>
            </w:r>
          </w:p>
        </w:tc>
      </w:tr>
      <w:tr w:rsidR="00A944B1" w:rsidRPr="00595447" w14:paraId="1B825B18" w14:textId="77777777" w:rsidTr="009941F2">
        <w:trPr>
          <w:jc w:val="center"/>
        </w:trPr>
        <w:tc>
          <w:tcPr>
            <w:tcW w:w="5000" w:type="pct"/>
            <w:gridSpan w:val="3"/>
          </w:tcPr>
          <w:p w14:paraId="143A4C00" w14:textId="77777777" w:rsidR="00A944B1" w:rsidRPr="00595447" w:rsidRDefault="00A944B1" w:rsidP="00A944B1">
            <w:pPr>
              <w:rPr>
                <w:rFonts w:ascii="Times New Roman" w:hAnsi="Times New Roman" w:cs="Times New Roman"/>
                <w:b/>
                <w:bCs/>
                <w:sz w:val="10"/>
                <w:szCs w:val="10"/>
                <w:lang w:val="nl-NL"/>
              </w:rPr>
            </w:pPr>
          </w:p>
        </w:tc>
      </w:tr>
      <w:tr w:rsidR="00DC50D9" w:rsidRPr="00595447" w14:paraId="0BB00CF9" w14:textId="77777777" w:rsidTr="009941F2">
        <w:trPr>
          <w:jc w:val="center"/>
        </w:trPr>
        <w:tc>
          <w:tcPr>
            <w:tcW w:w="5000" w:type="pct"/>
            <w:gridSpan w:val="3"/>
          </w:tcPr>
          <w:p w14:paraId="69D42C30" w14:textId="01F0A3A9" w:rsidR="00DC50D9" w:rsidRPr="00595447" w:rsidRDefault="00DF7AC7" w:rsidP="00A944B1">
            <w:pPr>
              <w:rPr>
                <w:rFonts w:ascii="Times New Roman" w:hAnsi="Times New Roman" w:cs="Times New Roman"/>
                <w:b/>
                <w:bCs/>
              </w:rPr>
            </w:pPr>
            <w:r w:rsidRPr="00595447">
              <w:rPr>
                <w:rFonts w:ascii="Times New Roman" w:hAnsi="Times New Roman" w:cs="Times New Roman"/>
                <w:b/>
                <w:bCs/>
                <w:sz w:val="20"/>
              </w:rPr>
              <w:t>Nguyễn Văn Tâm</w:t>
            </w:r>
            <w:r w:rsidRPr="00595447">
              <w:rPr>
                <w:rFonts w:ascii="Times New Roman" w:hAnsi="Times New Roman" w:cs="Times New Roman"/>
                <w:b/>
                <w:bCs/>
                <w:sz w:val="20"/>
                <w:vertAlign w:val="superscript"/>
              </w:rPr>
              <w:t>1*</w:t>
            </w:r>
            <w:r w:rsidRPr="00595447">
              <w:rPr>
                <w:rFonts w:ascii="Times New Roman" w:hAnsi="Times New Roman" w:cs="Times New Roman"/>
                <w:b/>
                <w:bCs/>
                <w:sz w:val="20"/>
              </w:rPr>
              <w:t>, Lương Văn La</w:t>
            </w:r>
            <w:r w:rsidRPr="00595447">
              <w:rPr>
                <w:rFonts w:ascii="Times New Roman" w:hAnsi="Times New Roman" w:cs="Times New Roman"/>
                <w:b/>
                <w:bCs/>
                <w:sz w:val="20"/>
                <w:vertAlign w:val="superscript"/>
              </w:rPr>
              <w:t>2</w:t>
            </w:r>
          </w:p>
        </w:tc>
      </w:tr>
      <w:tr w:rsidR="00DC50D9" w:rsidRPr="00595447" w14:paraId="6479A778" w14:textId="77777777" w:rsidTr="009941F2">
        <w:trPr>
          <w:jc w:val="center"/>
        </w:trPr>
        <w:tc>
          <w:tcPr>
            <w:tcW w:w="5000" w:type="pct"/>
            <w:gridSpan w:val="3"/>
          </w:tcPr>
          <w:p w14:paraId="08A976A4" w14:textId="77EEDAF0" w:rsidR="00DF7AC7" w:rsidRPr="00595447" w:rsidRDefault="00DF7AC7" w:rsidP="00DF7AC7">
            <w:pPr>
              <w:rPr>
                <w:rFonts w:ascii="Times New Roman" w:hAnsi="Times New Roman" w:cs="Times New Roman"/>
                <w:i/>
                <w:sz w:val="18"/>
              </w:rPr>
            </w:pPr>
            <w:r w:rsidRPr="00595447">
              <w:rPr>
                <w:rFonts w:ascii="Times New Roman" w:hAnsi="Times New Roman" w:cs="Times New Roman"/>
                <w:i/>
                <w:sz w:val="18"/>
                <w:vertAlign w:val="superscript"/>
              </w:rPr>
              <w:t>1</w:t>
            </w:r>
            <w:r w:rsidRPr="00595447">
              <w:rPr>
                <w:rFonts w:ascii="Times New Roman" w:hAnsi="Times New Roman" w:cs="Times New Roman"/>
                <w:i/>
                <w:sz w:val="18"/>
              </w:rPr>
              <w:t>Trường Đại học Nông Lâm - ĐH Thái Nguyên</w:t>
            </w:r>
          </w:p>
          <w:p w14:paraId="064A1E50" w14:textId="21521C48" w:rsidR="00DC50D9" w:rsidRPr="00595447" w:rsidRDefault="00DF7AC7" w:rsidP="00DF7AC7">
            <w:pPr>
              <w:rPr>
                <w:rFonts w:ascii="Times New Roman" w:hAnsi="Times New Roman" w:cs="Times New Roman"/>
              </w:rPr>
            </w:pPr>
            <w:r w:rsidRPr="00595447">
              <w:rPr>
                <w:rFonts w:ascii="Times New Roman" w:hAnsi="Times New Roman" w:cs="Times New Roman"/>
                <w:i/>
                <w:sz w:val="18"/>
                <w:vertAlign w:val="superscript"/>
              </w:rPr>
              <w:t>2</w:t>
            </w:r>
            <w:r w:rsidRPr="00595447">
              <w:rPr>
                <w:rFonts w:ascii="Times New Roman" w:hAnsi="Times New Roman" w:cs="Times New Roman"/>
                <w:i/>
                <w:sz w:val="18"/>
              </w:rPr>
              <w:t>Phòng Văn hóa - Thông tin huyện Trùng Khánh, tỉnh Cao Bằng</w:t>
            </w:r>
          </w:p>
        </w:tc>
      </w:tr>
      <w:tr w:rsidR="00A944B1" w:rsidRPr="00595447" w14:paraId="54FB36D4" w14:textId="77777777" w:rsidTr="009941F2">
        <w:trPr>
          <w:jc w:val="center"/>
        </w:trPr>
        <w:tc>
          <w:tcPr>
            <w:tcW w:w="5000" w:type="pct"/>
            <w:gridSpan w:val="3"/>
            <w:tcBorders>
              <w:bottom w:val="single" w:sz="4" w:space="0" w:color="auto"/>
            </w:tcBorders>
          </w:tcPr>
          <w:p w14:paraId="60B68438" w14:textId="77777777" w:rsidR="00A944B1" w:rsidRPr="00595447" w:rsidRDefault="00A944B1" w:rsidP="00DC50D9">
            <w:pPr>
              <w:rPr>
                <w:rFonts w:ascii="Times New Roman" w:hAnsi="Times New Roman" w:cs="Times New Roman"/>
                <w:i/>
                <w:sz w:val="10"/>
                <w:szCs w:val="10"/>
                <w:vertAlign w:val="superscript"/>
                <w:lang w:val="nl-NL"/>
              </w:rPr>
            </w:pPr>
          </w:p>
        </w:tc>
      </w:tr>
      <w:tr w:rsidR="00DC50D9" w:rsidRPr="00595447" w14:paraId="3F45CA1F" w14:textId="77777777" w:rsidTr="009941F2">
        <w:trPr>
          <w:jc w:val="center"/>
        </w:trPr>
        <w:tc>
          <w:tcPr>
            <w:tcW w:w="1466" w:type="pct"/>
            <w:gridSpan w:val="2"/>
            <w:tcBorders>
              <w:top w:val="single" w:sz="4" w:space="0" w:color="auto"/>
              <w:bottom w:val="single" w:sz="4" w:space="0" w:color="auto"/>
            </w:tcBorders>
          </w:tcPr>
          <w:p w14:paraId="2A1AA094" w14:textId="238DE51E" w:rsidR="00DC50D9" w:rsidRPr="00595447" w:rsidRDefault="00DC50D9" w:rsidP="0070111B">
            <w:pPr>
              <w:spacing w:before="60" w:after="60"/>
              <w:jc w:val="center"/>
              <w:rPr>
                <w:rFonts w:ascii="Times New Roman" w:hAnsi="Times New Roman" w:cs="Times New Roman"/>
                <w:b/>
                <w:bCs/>
              </w:rPr>
            </w:pPr>
            <w:r w:rsidRPr="00595447">
              <w:rPr>
                <w:rFonts w:ascii="Times New Roman" w:hAnsi="Times New Roman" w:cs="Times New Roman"/>
                <w:b/>
                <w:bCs/>
                <w:sz w:val="20"/>
                <w:szCs w:val="20"/>
              </w:rPr>
              <w:t>THÔNG TIN BÀI BÁO</w:t>
            </w:r>
          </w:p>
        </w:tc>
        <w:tc>
          <w:tcPr>
            <w:tcW w:w="3534" w:type="pct"/>
            <w:tcBorders>
              <w:top w:val="single" w:sz="4" w:space="0" w:color="auto"/>
              <w:bottom w:val="single" w:sz="4" w:space="0" w:color="auto"/>
            </w:tcBorders>
          </w:tcPr>
          <w:p w14:paraId="5A8F1C84" w14:textId="4B19FE5B" w:rsidR="00DC50D9" w:rsidRPr="00595447" w:rsidRDefault="0086406E" w:rsidP="00D3046D">
            <w:pPr>
              <w:spacing w:before="60" w:after="60"/>
              <w:ind w:left="170"/>
              <w:rPr>
                <w:rFonts w:ascii="Times New Roman" w:hAnsi="Times New Roman" w:cs="Times New Roman"/>
              </w:rPr>
            </w:pPr>
            <w:r w:rsidRPr="00595447">
              <w:rPr>
                <w:rFonts w:ascii="Times New Roman" w:hAnsi="Times New Roman" w:cs="Times New Roman"/>
                <w:b/>
                <w:bCs/>
                <w:sz w:val="20"/>
                <w:szCs w:val="20"/>
              </w:rPr>
              <w:t>TÓM TẮT</w:t>
            </w:r>
          </w:p>
        </w:tc>
      </w:tr>
      <w:tr w:rsidR="0064397D" w:rsidRPr="00595447" w14:paraId="1C067EA2" w14:textId="77777777" w:rsidTr="009941F2">
        <w:trPr>
          <w:jc w:val="center"/>
        </w:trPr>
        <w:tc>
          <w:tcPr>
            <w:tcW w:w="927" w:type="pct"/>
            <w:tcBorders>
              <w:top w:val="single" w:sz="4" w:space="0" w:color="auto"/>
            </w:tcBorders>
          </w:tcPr>
          <w:p w14:paraId="7367DCC1" w14:textId="3EE544CE" w:rsidR="0064397D" w:rsidRPr="00595447" w:rsidRDefault="0064397D" w:rsidP="00C3543E">
            <w:pPr>
              <w:spacing w:before="60" w:after="60"/>
              <w:jc w:val="right"/>
              <w:rPr>
                <w:rFonts w:ascii="Times New Roman" w:hAnsi="Times New Roman" w:cs="Times New Roman"/>
                <w:iCs/>
                <w:sz w:val="18"/>
                <w:szCs w:val="18"/>
              </w:rPr>
            </w:pPr>
            <w:r w:rsidRPr="00595447">
              <w:rPr>
                <w:rFonts w:ascii="Times New Roman" w:hAnsi="Times New Roman" w:cs="Times New Roman"/>
                <w:b/>
                <w:iCs/>
                <w:sz w:val="18"/>
                <w:szCs w:val="18"/>
              </w:rPr>
              <w:t xml:space="preserve">Ngày nhận bài: </w:t>
            </w:r>
          </w:p>
        </w:tc>
        <w:tc>
          <w:tcPr>
            <w:tcW w:w="539" w:type="pct"/>
            <w:tcBorders>
              <w:top w:val="single" w:sz="4" w:space="0" w:color="auto"/>
            </w:tcBorders>
          </w:tcPr>
          <w:p w14:paraId="37653480" w14:textId="183567C4" w:rsidR="0064397D" w:rsidRPr="00595447" w:rsidRDefault="0064397D"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12/6/2024</w:t>
            </w:r>
          </w:p>
        </w:tc>
        <w:tc>
          <w:tcPr>
            <w:tcW w:w="3534" w:type="pct"/>
            <w:vMerge w:val="restart"/>
          </w:tcPr>
          <w:p w14:paraId="728CBB9E" w14:textId="14D19C1B" w:rsidR="0064397D" w:rsidRPr="00595447" w:rsidRDefault="0064397D" w:rsidP="00595447">
            <w:pPr>
              <w:ind w:left="170"/>
              <w:jc w:val="both"/>
              <w:rPr>
                <w:rFonts w:ascii="Times New Roman" w:hAnsi="Times New Roman" w:cs="Times New Roman"/>
              </w:rPr>
            </w:pPr>
            <w:r w:rsidRPr="00595447">
              <w:rPr>
                <w:rFonts w:ascii="Times New Roman" w:hAnsi="Times New Roman" w:cs="Times New Roman"/>
                <w:sz w:val="20"/>
              </w:rPr>
              <w:t>Du lịch dựa vào cộng đồng là hướng đi mới, là loại hình du lịch được khuyến khích phát triển hiện nay, đặc biệt ở các nước đang phát triển nhằm hướng tới sự phát triển bền vững. Du lịch dựa vào cộng đồng không chỉ giúp người dân bảo vệ tài nguyên môi trường, bảo tồn và phát huy những nét văn hoá độc đáo của địa phương mà cộng đồng địa phương còn được hưởng một phần lợi ích thu được từ hoạt động kinh doanh du lịch. Nghiên cứu sử dụng phương pháp phỏng vấn để thu thập dữ liệu, đồng thời sử dụng các phương pháp thống kê khác như tổng hợp, phân tích. Bài viết tập trung nghiên cứu các hoạt động phát triển du lịch dựa vào cộng đồng tại huyện Trùng Khánh, tỉnh Cao Bằng (Trường hợp nghiên cứu điển hình với mô hình Lan’s Homestay). Việc thực hiện nghiên cứu là rất cần thiết nhằm đánh giá thực trạng phát triển du lịch dựa vào cộng đồng trên địa bàn huyện Trùng Khánh nói chung, của mô hình Lan’s Homestay nói riêng, một số kết luận từ nghiên cứu là bài học ý nghĩa cho các địa phương khác ở Cao Bằng cũng như ở Việt Nam.</w:t>
            </w:r>
          </w:p>
        </w:tc>
      </w:tr>
      <w:tr w:rsidR="0064397D" w:rsidRPr="00595447" w14:paraId="1E9DB365" w14:textId="77777777" w:rsidTr="009941F2">
        <w:trPr>
          <w:jc w:val="center"/>
        </w:trPr>
        <w:tc>
          <w:tcPr>
            <w:tcW w:w="927" w:type="pct"/>
          </w:tcPr>
          <w:p w14:paraId="4034C56C" w14:textId="7E81B792" w:rsidR="0064397D" w:rsidRPr="00595447" w:rsidRDefault="0064397D" w:rsidP="00C3543E">
            <w:pPr>
              <w:spacing w:before="60" w:after="60"/>
              <w:jc w:val="right"/>
              <w:rPr>
                <w:rFonts w:ascii="Times New Roman" w:hAnsi="Times New Roman" w:cs="Times New Roman"/>
                <w:iCs/>
                <w:sz w:val="18"/>
                <w:szCs w:val="18"/>
              </w:rPr>
            </w:pPr>
            <w:r w:rsidRPr="00595447">
              <w:rPr>
                <w:rFonts w:ascii="Times New Roman" w:hAnsi="Times New Roman" w:cs="Times New Roman"/>
                <w:b/>
                <w:iCs/>
                <w:sz w:val="18"/>
                <w:szCs w:val="18"/>
              </w:rPr>
              <w:t xml:space="preserve">Ngày hoàn thiện: </w:t>
            </w:r>
          </w:p>
        </w:tc>
        <w:tc>
          <w:tcPr>
            <w:tcW w:w="539" w:type="pct"/>
          </w:tcPr>
          <w:p w14:paraId="73E6F341" w14:textId="53DA80FA" w:rsidR="0064397D" w:rsidRPr="00595447" w:rsidRDefault="0064397D"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534" w:type="pct"/>
            <w:vMerge/>
          </w:tcPr>
          <w:p w14:paraId="43869F65" w14:textId="3F7E85FC" w:rsidR="0064397D" w:rsidRPr="00595447" w:rsidRDefault="0064397D" w:rsidP="00137F8B">
            <w:pPr>
              <w:spacing w:before="60" w:after="60"/>
              <w:rPr>
                <w:rFonts w:ascii="Times New Roman" w:hAnsi="Times New Roman" w:cs="Times New Roman"/>
              </w:rPr>
            </w:pPr>
          </w:p>
        </w:tc>
      </w:tr>
      <w:tr w:rsidR="0064397D" w:rsidRPr="00595447" w14:paraId="6BA355B0" w14:textId="77777777" w:rsidTr="009941F2">
        <w:trPr>
          <w:trHeight w:val="582"/>
          <w:jc w:val="center"/>
        </w:trPr>
        <w:tc>
          <w:tcPr>
            <w:tcW w:w="927" w:type="pct"/>
          </w:tcPr>
          <w:p w14:paraId="71176DB9" w14:textId="50890046" w:rsidR="0064397D" w:rsidRPr="00595447" w:rsidRDefault="0064397D" w:rsidP="00C3543E">
            <w:pPr>
              <w:spacing w:before="60" w:after="60"/>
              <w:jc w:val="right"/>
              <w:rPr>
                <w:rFonts w:ascii="Times New Roman" w:hAnsi="Times New Roman" w:cs="Times New Roman"/>
                <w:b/>
                <w:iCs/>
                <w:sz w:val="18"/>
                <w:szCs w:val="18"/>
              </w:rPr>
            </w:pPr>
            <w:r w:rsidRPr="00595447">
              <w:rPr>
                <w:rFonts w:ascii="Times New Roman" w:hAnsi="Times New Roman" w:cs="Times New Roman"/>
                <w:b/>
                <w:iCs/>
                <w:sz w:val="18"/>
                <w:szCs w:val="18"/>
              </w:rPr>
              <w:t xml:space="preserve">Ngày đăng: </w:t>
            </w:r>
          </w:p>
        </w:tc>
        <w:tc>
          <w:tcPr>
            <w:tcW w:w="539" w:type="pct"/>
          </w:tcPr>
          <w:p w14:paraId="26B1B187" w14:textId="0092C832" w:rsidR="0064397D" w:rsidRPr="00595447" w:rsidRDefault="0064397D"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534" w:type="pct"/>
            <w:vMerge/>
          </w:tcPr>
          <w:p w14:paraId="2AD9411A" w14:textId="3F0B11AB" w:rsidR="0064397D" w:rsidRPr="00595447" w:rsidRDefault="0064397D" w:rsidP="00137F8B">
            <w:pPr>
              <w:spacing w:before="60" w:after="60"/>
              <w:rPr>
                <w:rFonts w:ascii="Times New Roman" w:hAnsi="Times New Roman" w:cs="Times New Roman"/>
              </w:rPr>
            </w:pPr>
          </w:p>
        </w:tc>
      </w:tr>
      <w:tr w:rsidR="0064397D" w:rsidRPr="00595447" w14:paraId="694E3D4F" w14:textId="77777777" w:rsidTr="009941F2">
        <w:trPr>
          <w:trHeight w:val="283"/>
          <w:jc w:val="center"/>
        </w:trPr>
        <w:tc>
          <w:tcPr>
            <w:tcW w:w="1466" w:type="pct"/>
            <w:gridSpan w:val="2"/>
            <w:tcBorders>
              <w:bottom w:val="single" w:sz="4" w:space="0" w:color="auto"/>
            </w:tcBorders>
          </w:tcPr>
          <w:p w14:paraId="6FB7FB21" w14:textId="35273844" w:rsidR="0064397D" w:rsidRPr="00595447" w:rsidRDefault="0064397D" w:rsidP="0086406E">
            <w:pPr>
              <w:rPr>
                <w:rFonts w:ascii="Times New Roman" w:hAnsi="Times New Roman" w:cs="Times New Roman"/>
                <w:b/>
                <w:iCs/>
                <w:sz w:val="18"/>
                <w:szCs w:val="18"/>
              </w:rPr>
            </w:pPr>
            <w:r w:rsidRPr="00595447">
              <w:rPr>
                <w:rFonts w:ascii="Times New Roman" w:hAnsi="Times New Roman" w:cs="Times New Roman"/>
                <w:b/>
                <w:iCs/>
                <w:sz w:val="20"/>
                <w:szCs w:val="20"/>
              </w:rPr>
              <w:t>TỪ KHÓA</w:t>
            </w:r>
          </w:p>
        </w:tc>
        <w:tc>
          <w:tcPr>
            <w:tcW w:w="3534" w:type="pct"/>
            <w:vMerge/>
          </w:tcPr>
          <w:p w14:paraId="002A1402" w14:textId="77777777" w:rsidR="0064397D" w:rsidRPr="00595447" w:rsidRDefault="0064397D" w:rsidP="0086406E">
            <w:pPr>
              <w:rPr>
                <w:rFonts w:ascii="Times New Roman" w:hAnsi="Times New Roman" w:cs="Times New Roman"/>
              </w:rPr>
            </w:pPr>
          </w:p>
        </w:tc>
      </w:tr>
      <w:tr w:rsidR="0064397D" w:rsidRPr="00595447" w14:paraId="22B5FB5E" w14:textId="77777777" w:rsidTr="009941F2">
        <w:trPr>
          <w:trHeight w:val="468"/>
          <w:jc w:val="center"/>
        </w:trPr>
        <w:tc>
          <w:tcPr>
            <w:tcW w:w="1466" w:type="pct"/>
            <w:gridSpan w:val="2"/>
            <w:tcBorders>
              <w:top w:val="single" w:sz="4" w:space="0" w:color="auto"/>
            </w:tcBorders>
          </w:tcPr>
          <w:p w14:paraId="1BBC215A" w14:textId="06B3954F" w:rsidR="0064397D" w:rsidRPr="00C72E0E" w:rsidRDefault="0064397D" w:rsidP="00137F8B">
            <w:pPr>
              <w:spacing w:before="60" w:after="60"/>
              <w:rPr>
                <w:rFonts w:ascii="Times New Roman" w:hAnsi="Times New Roman" w:cs="Times New Roman"/>
                <w:iCs/>
                <w:sz w:val="20"/>
                <w:szCs w:val="18"/>
              </w:rPr>
            </w:pPr>
            <w:r w:rsidRPr="00C72E0E">
              <w:rPr>
                <w:rFonts w:ascii="Times New Roman" w:hAnsi="Times New Roman" w:cs="Times New Roman"/>
                <w:iCs/>
                <w:sz w:val="20"/>
                <w:szCs w:val="18"/>
              </w:rPr>
              <w:t>Du lịch</w:t>
            </w:r>
          </w:p>
          <w:p w14:paraId="258C8BD3" w14:textId="1D4F0E6F" w:rsidR="0064397D" w:rsidRPr="00C72E0E" w:rsidRDefault="0064397D" w:rsidP="00137F8B">
            <w:pPr>
              <w:spacing w:before="60" w:after="60"/>
              <w:rPr>
                <w:rFonts w:ascii="Times New Roman" w:hAnsi="Times New Roman" w:cs="Times New Roman"/>
                <w:iCs/>
                <w:sz w:val="20"/>
                <w:szCs w:val="18"/>
              </w:rPr>
            </w:pPr>
            <w:r w:rsidRPr="00C72E0E">
              <w:rPr>
                <w:rFonts w:ascii="Times New Roman" w:hAnsi="Times New Roman" w:cs="Times New Roman"/>
                <w:iCs/>
                <w:sz w:val="20"/>
                <w:szCs w:val="18"/>
              </w:rPr>
              <w:t xml:space="preserve">Phát triển du lịch </w:t>
            </w:r>
          </w:p>
          <w:p w14:paraId="03D95370" w14:textId="2160AE94" w:rsidR="0064397D" w:rsidRPr="00C72E0E" w:rsidRDefault="0064397D" w:rsidP="00137F8B">
            <w:pPr>
              <w:spacing w:before="60" w:after="60"/>
              <w:rPr>
                <w:rFonts w:ascii="Times New Roman" w:hAnsi="Times New Roman" w:cs="Times New Roman"/>
                <w:iCs/>
                <w:sz w:val="20"/>
                <w:szCs w:val="18"/>
              </w:rPr>
            </w:pPr>
            <w:r w:rsidRPr="00C72E0E">
              <w:rPr>
                <w:rFonts w:ascii="Times New Roman" w:hAnsi="Times New Roman" w:cs="Times New Roman"/>
                <w:iCs/>
                <w:sz w:val="20"/>
                <w:szCs w:val="18"/>
              </w:rPr>
              <w:t>Du lịch dựa vào cộng đồng</w:t>
            </w:r>
          </w:p>
          <w:p w14:paraId="3870E712" w14:textId="0A003F8A" w:rsidR="0064397D" w:rsidRPr="00C72E0E" w:rsidRDefault="0064397D" w:rsidP="00137F8B">
            <w:pPr>
              <w:spacing w:before="60" w:after="60"/>
              <w:rPr>
                <w:rFonts w:ascii="Times New Roman" w:hAnsi="Times New Roman" w:cs="Times New Roman"/>
                <w:iCs/>
                <w:sz w:val="20"/>
                <w:szCs w:val="18"/>
              </w:rPr>
            </w:pPr>
            <w:r w:rsidRPr="00C72E0E">
              <w:rPr>
                <w:rFonts w:ascii="Times New Roman" w:hAnsi="Times New Roman" w:cs="Times New Roman"/>
                <w:iCs/>
                <w:sz w:val="20"/>
                <w:szCs w:val="18"/>
              </w:rPr>
              <w:t xml:space="preserve">Lan’s </w:t>
            </w:r>
            <w:r>
              <w:rPr>
                <w:rFonts w:ascii="Times New Roman" w:hAnsi="Times New Roman" w:cs="Times New Roman"/>
                <w:iCs/>
                <w:sz w:val="20"/>
                <w:szCs w:val="18"/>
              </w:rPr>
              <w:t>H</w:t>
            </w:r>
            <w:r w:rsidRPr="00C72E0E">
              <w:rPr>
                <w:rFonts w:ascii="Times New Roman" w:hAnsi="Times New Roman" w:cs="Times New Roman"/>
                <w:iCs/>
                <w:sz w:val="20"/>
                <w:szCs w:val="18"/>
              </w:rPr>
              <w:t>omestay</w:t>
            </w:r>
          </w:p>
          <w:p w14:paraId="6B9A2F55" w14:textId="5E5D7308" w:rsidR="0064397D" w:rsidRPr="00595447" w:rsidRDefault="0064397D" w:rsidP="00137F8B">
            <w:pPr>
              <w:spacing w:before="60" w:after="60"/>
              <w:rPr>
                <w:rFonts w:ascii="Times New Roman" w:hAnsi="Times New Roman" w:cs="Times New Roman"/>
                <w:b/>
                <w:iCs/>
                <w:sz w:val="18"/>
                <w:szCs w:val="18"/>
              </w:rPr>
            </w:pPr>
            <w:r w:rsidRPr="00C72E0E">
              <w:rPr>
                <w:rFonts w:ascii="Times New Roman" w:hAnsi="Times New Roman" w:cs="Times New Roman"/>
                <w:iCs/>
                <w:sz w:val="20"/>
                <w:szCs w:val="18"/>
              </w:rPr>
              <w:t>Trùng Khánh</w:t>
            </w:r>
          </w:p>
        </w:tc>
        <w:tc>
          <w:tcPr>
            <w:tcW w:w="3534" w:type="pct"/>
            <w:vMerge/>
          </w:tcPr>
          <w:p w14:paraId="1516B1F7" w14:textId="77777777" w:rsidR="0064397D" w:rsidRPr="00595447" w:rsidRDefault="0064397D" w:rsidP="00137F8B">
            <w:pPr>
              <w:spacing w:before="60" w:after="60"/>
              <w:rPr>
                <w:rFonts w:ascii="Times New Roman" w:hAnsi="Times New Roman" w:cs="Times New Roman"/>
              </w:rPr>
            </w:pPr>
          </w:p>
        </w:tc>
      </w:tr>
    </w:tbl>
    <w:p w14:paraId="53E33582" w14:textId="028C49BE" w:rsidR="00DC50D9" w:rsidRPr="00595447" w:rsidRDefault="00DC50D9" w:rsidP="008D6305">
      <w:pPr>
        <w:spacing w:after="0" w:line="240" w:lineRule="auto"/>
        <w:rPr>
          <w:rFonts w:ascii="Times New Roman" w:hAnsi="Times New Roman" w:cs="Times New Roman"/>
          <w:sz w:val="10"/>
          <w:szCs w:val="10"/>
        </w:rPr>
      </w:pPr>
    </w:p>
    <w:p w14:paraId="5AF5A31D" w14:textId="10FD0262" w:rsidR="008D6305" w:rsidRPr="00595447" w:rsidRDefault="008D6305" w:rsidP="00AE3034">
      <w:pPr>
        <w:spacing w:before="60" w:after="60"/>
        <w:jc w:val="both"/>
        <w:rPr>
          <w:rFonts w:ascii="Times New Roman" w:hAnsi="Times New Roman" w:cs="Times New Roman"/>
        </w:rPr>
      </w:pPr>
    </w:p>
    <w:p w14:paraId="2ECF783C" w14:textId="02E08717" w:rsidR="00B41EF1" w:rsidRPr="00595447" w:rsidRDefault="002C78EC" w:rsidP="002C78EC">
      <w:pPr>
        <w:spacing w:before="60" w:after="60"/>
        <w:jc w:val="both"/>
        <w:rPr>
          <w:rFonts w:ascii="Times New Roman" w:hAnsi="Times New Roman" w:cs="Times New Roman"/>
          <w:b/>
          <w:sz w:val="20"/>
        </w:rPr>
      </w:pPr>
      <w:r w:rsidRPr="00595447">
        <w:rPr>
          <w:rFonts w:ascii="Times New Roman" w:hAnsi="Times New Roman" w:cs="Times New Roman"/>
          <w:b/>
          <w:sz w:val="20"/>
        </w:rPr>
        <w:t xml:space="preserve">DOI: </w:t>
      </w:r>
      <w:hyperlink r:id="rId9" w:history="1">
        <w:r w:rsidR="008B164B" w:rsidRPr="00595447">
          <w:rPr>
            <w:rStyle w:val="Hyperlink"/>
            <w:rFonts w:ascii="Times New Roman" w:hAnsi="Times New Roman" w:cs="Times New Roman"/>
            <w:b/>
            <w:sz w:val="20"/>
          </w:rPr>
          <w:t>https://doi.org/10.34238/tnu-jst.10597</w:t>
        </w:r>
      </w:hyperlink>
    </w:p>
    <w:p w14:paraId="4A67495F" w14:textId="07AEBBC3" w:rsidR="00451924" w:rsidRPr="004B79C3" w:rsidRDefault="00451924" w:rsidP="004B79C3">
      <w:pPr>
        <w:spacing w:before="120" w:after="120" w:line="240" w:lineRule="auto"/>
        <w:jc w:val="both"/>
        <w:rPr>
          <w:rFonts w:ascii="Times New Roman" w:hAnsi="Times New Roman" w:cs="Times New Roman"/>
        </w:rPr>
      </w:pPr>
      <w:r w:rsidRPr="004B79C3">
        <w:rPr>
          <w:rFonts w:ascii="Times New Roman" w:hAnsi="Times New Roman" w:cs="Times New Roman"/>
          <w:b/>
        </w:rPr>
        <w:lastRenderedPageBreak/>
        <w:t>1. Đặt vấn đề</w:t>
      </w:r>
    </w:p>
    <w:p w14:paraId="7776A936" w14:textId="1556FA48" w:rsidR="00451924" w:rsidRPr="00CB62B5" w:rsidRDefault="00451924" w:rsidP="004B79C3">
      <w:pPr>
        <w:autoSpaceDE w:val="0"/>
        <w:autoSpaceDN w:val="0"/>
        <w:adjustRightInd w:val="0"/>
        <w:spacing w:after="0" w:line="240" w:lineRule="auto"/>
        <w:ind w:firstLine="284"/>
        <w:jc w:val="both"/>
        <w:rPr>
          <w:rFonts w:ascii="Times New Roman" w:hAnsi="Times New Roman" w:cs="Times New Roman"/>
          <w:spacing w:val="-1"/>
        </w:rPr>
      </w:pPr>
      <w:r w:rsidRPr="00CB62B5">
        <w:rPr>
          <w:rFonts w:ascii="Times New Roman" w:hAnsi="Times New Roman" w:cs="Times New Roman"/>
          <w:spacing w:val="-1"/>
        </w:rPr>
        <w:t xml:space="preserve">Khái niệm du lịch dựa vào cộng đồng được sử dụng khá linh hoạt, được thay đổi tùy thuộc vào tác giả, vào nghiên cứu. Theo The Moutain Institue [1], “Du lịch dựa vào cộng đồng là du lịch quan tâm đến bảo tồn tài nguyên du lịch tại điểm du lịch đón khách vì sự phát triển du lịch bền vững, dài hạn. Du lịch dựa vào cộng đồng khuyến khích sự tham gia của người dân địa phương trong du lịch và có cơ chế tạo các cơ hội cho cộng đồng”. Ở Việt Nam, du lịch dựa vào cộng đồng </w:t>
      </w:r>
      <w:r w:rsidRPr="00CB62B5">
        <w:rPr>
          <w:rFonts w:ascii="Times New Roman" w:hAnsi="Times New Roman" w:cs="Times New Roman"/>
        </w:rPr>
        <w:t xml:space="preserve">được hiểu là loại hình du lịch mang lại cho du khách những trải nghiệm về bản sắc của cộng đồng địa phương, trong đó cộng đồng địa phương tham gia trực tiếp vào hoạt động du lịch, được hưởng lợi ích kinh tế - xã hội từ hoạt động du lịch và có trách nhiệm bảo vệ tài nguyên, môi trường, bản sắc văn hóa của cộng đồng” [2]. Các tác giả cho rằng, du lịch dựa vào cộng đồng </w:t>
      </w:r>
      <w:r w:rsidRPr="00CB62B5">
        <w:rPr>
          <w:rFonts w:ascii="Times New Roman" w:hAnsi="Times New Roman" w:cs="Times New Roman"/>
          <w:spacing w:val="-2"/>
        </w:rPr>
        <w:t>thực chất là các hoạt động du lịch liên quan đến việc cộng đồng tham gia vào hoạt động du lịch tại địa phương [3]. Mức độ tham gia của cộng đồng địa phương vào hoạt động du lịch được chia thành b</w:t>
      </w:r>
      <w:r w:rsidR="00B61EBC" w:rsidRPr="00CB62B5">
        <w:rPr>
          <w:rFonts w:ascii="Times New Roman" w:hAnsi="Times New Roman" w:cs="Times New Roman"/>
          <w:spacing w:val="-2"/>
        </w:rPr>
        <w:t>ảy</w:t>
      </w:r>
      <w:r w:rsidRPr="00CB62B5">
        <w:rPr>
          <w:rFonts w:ascii="Times New Roman" w:hAnsi="Times New Roman" w:cs="Times New Roman"/>
          <w:spacing w:val="-2"/>
        </w:rPr>
        <w:t xml:space="preserve"> mức gồm thụ động, đưa tin, tư vấn, khuyến khích, chức năng, tương tác, tự vận động [3].</w:t>
      </w:r>
      <w:r w:rsidRPr="00CB62B5">
        <w:rPr>
          <w:rFonts w:ascii="Times New Roman" w:hAnsi="Times New Roman" w:cs="Times New Roman"/>
          <w:spacing w:val="-1"/>
        </w:rPr>
        <w:t xml:space="preserve"> </w:t>
      </w:r>
    </w:p>
    <w:p w14:paraId="1E466572" w14:textId="2FF3CA02" w:rsidR="00451924" w:rsidRPr="00E92D61" w:rsidRDefault="00451924" w:rsidP="004B79C3">
      <w:pPr>
        <w:autoSpaceDE w:val="0"/>
        <w:autoSpaceDN w:val="0"/>
        <w:adjustRightInd w:val="0"/>
        <w:spacing w:after="0" w:line="240" w:lineRule="auto"/>
        <w:ind w:firstLine="284"/>
        <w:jc w:val="both"/>
        <w:rPr>
          <w:rFonts w:ascii="Times New Roman" w:hAnsi="Times New Roman" w:cs="Times New Roman"/>
        </w:rPr>
      </w:pPr>
      <w:r w:rsidRPr="00E92D61">
        <w:rPr>
          <w:rFonts w:ascii="Times New Roman" w:hAnsi="Times New Roman" w:cs="Times New Roman"/>
        </w:rPr>
        <w:t xml:space="preserve">Có nhiều công trình nghiên cứu trên thế giới và ở Việt Nam đề cập đến vấn đề du lịch dựa vào cộng đồng, điển hình như nghiên cứu “Du lịch dựa vào cộng đồng ở khu vực Châu Á - Thái Bình Dương” của </w:t>
      </w:r>
      <w:hyperlink r:id="rId10" w:history="1">
        <w:r w:rsidRPr="00E92D61">
          <w:rPr>
            <w:rFonts w:ascii="Times New Roman" w:hAnsi="Times New Roman" w:cs="Times New Roman"/>
          </w:rPr>
          <w:t>Michael John Hatton</w:t>
        </w:r>
      </w:hyperlink>
      <w:r w:rsidRPr="00E92D61">
        <w:rPr>
          <w:rFonts w:ascii="Times New Roman" w:hAnsi="Times New Roman" w:cs="Times New Roman"/>
        </w:rPr>
        <w:t xml:space="preserve"> [4], nghiên cứu “Du lịch dựa vào cộng đồng cho bảo tồn và phát triển” của Viện Mountain Institute [1]… Ở Việt Nam, vấn đề phát triển du lịch dựa vào cộng đồng cũng được nhiều tác giả nghiên cứu [5</w:t>
      </w:r>
      <w:r w:rsidRPr="000A481E">
        <w:rPr>
          <w:rFonts w:ascii="Times New Roman" w:hAnsi="Times New Roman" w:cs="Times New Roman"/>
        </w:rPr>
        <w:t>]-[1</w:t>
      </w:r>
      <w:r w:rsidR="00B8120B" w:rsidRPr="000A481E">
        <w:rPr>
          <w:rFonts w:ascii="Times New Roman" w:hAnsi="Times New Roman" w:cs="Times New Roman"/>
        </w:rPr>
        <w:t>5]</w:t>
      </w:r>
      <w:r w:rsidRPr="000A481E">
        <w:rPr>
          <w:rFonts w:ascii="Times New Roman" w:hAnsi="Times New Roman" w:cs="Times New Roman"/>
        </w:rPr>
        <w:t>.</w:t>
      </w:r>
      <w:r w:rsidRPr="00E92D61">
        <w:rPr>
          <w:rFonts w:ascii="Times New Roman" w:hAnsi="Times New Roman" w:cs="Times New Roman"/>
        </w:rPr>
        <w:t xml:space="preserve"> Có những nghiên cứu về vấn đề lý luận [2],</w:t>
      </w:r>
      <w:r w:rsidR="00356C6E" w:rsidRPr="00E92D61">
        <w:rPr>
          <w:rFonts w:ascii="Times New Roman" w:hAnsi="Times New Roman" w:cs="Times New Roman"/>
        </w:rPr>
        <w:t xml:space="preserve"> </w:t>
      </w:r>
      <w:r w:rsidRPr="00E92D61">
        <w:rPr>
          <w:rFonts w:ascii="Times New Roman" w:hAnsi="Times New Roman" w:cs="Times New Roman"/>
        </w:rPr>
        <w:t>[8]-[10], có những nghiên cứu thực tiễn ở phạm vi cấp tỉnh, cấp huyện [3],</w:t>
      </w:r>
      <w:r w:rsidR="00356C6E" w:rsidRPr="00E92D61">
        <w:rPr>
          <w:rFonts w:ascii="Times New Roman" w:hAnsi="Times New Roman" w:cs="Times New Roman"/>
        </w:rPr>
        <w:t xml:space="preserve"> </w:t>
      </w:r>
      <w:r w:rsidRPr="00E92D61">
        <w:rPr>
          <w:rFonts w:ascii="Times New Roman" w:hAnsi="Times New Roman" w:cs="Times New Roman"/>
        </w:rPr>
        <w:t>[6],</w:t>
      </w:r>
      <w:r w:rsidR="00356C6E" w:rsidRPr="00E92D61">
        <w:rPr>
          <w:rFonts w:ascii="Times New Roman" w:hAnsi="Times New Roman" w:cs="Times New Roman"/>
        </w:rPr>
        <w:t xml:space="preserve"> </w:t>
      </w:r>
      <w:r w:rsidRPr="00E92D61">
        <w:rPr>
          <w:rFonts w:ascii="Times New Roman" w:hAnsi="Times New Roman" w:cs="Times New Roman"/>
        </w:rPr>
        <w:t>[7],</w:t>
      </w:r>
      <w:r w:rsidR="00356C6E" w:rsidRPr="00E92D61">
        <w:rPr>
          <w:rFonts w:ascii="Times New Roman" w:hAnsi="Times New Roman" w:cs="Times New Roman"/>
        </w:rPr>
        <w:t xml:space="preserve"> </w:t>
      </w:r>
      <w:r w:rsidRPr="00E92D61">
        <w:rPr>
          <w:rFonts w:ascii="Times New Roman" w:hAnsi="Times New Roman" w:cs="Times New Roman"/>
        </w:rPr>
        <w:t>[11]-[13], có những nghiên cứu thực tiễn ở phạm vi một mô hình cụ thể [5],</w:t>
      </w:r>
      <w:r w:rsidR="00356C6E" w:rsidRPr="00E92D61">
        <w:rPr>
          <w:rFonts w:ascii="Times New Roman" w:hAnsi="Times New Roman" w:cs="Times New Roman"/>
        </w:rPr>
        <w:t xml:space="preserve"> </w:t>
      </w:r>
      <w:r w:rsidRPr="00E92D61">
        <w:rPr>
          <w:rFonts w:ascii="Times New Roman" w:hAnsi="Times New Roman" w:cs="Times New Roman"/>
        </w:rPr>
        <w:t>[14]</w:t>
      </w:r>
      <w:r w:rsidR="00D65418">
        <w:rPr>
          <w:rFonts w:ascii="Times New Roman" w:hAnsi="Times New Roman" w:cs="Times New Roman"/>
        </w:rPr>
        <w:t xml:space="preserve">, </w:t>
      </w:r>
      <w:r w:rsidRPr="00E92D61">
        <w:rPr>
          <w:rFonts w:ascii="Times New Roman" w:hAnsi="Times New Roman" w:cs="Times New Roman"/>
        </w:rPr>
        <w:t>[15]. Những nghiên cứu này đã làm rõ được cơ sở lý luận, thực tiễn và đề ra được những giải pháp để phát triển du lịch dựa vào cộng đồng ở từng địa bàn nghiên cứu.</w:t>
      </w:r>
    </w:p>
    <w:p w14:paraId="0DAE7E64" w14:textId="213646A4" w:rsidR="00451924" w:rsidRPr="003013DA" w:rsidRDefault="00451924" w:rsidP="004B79C3">
      <w:pPr>
        <w:autoSpaceDE w:val="0"/>
        <w:autoSpaceDN w:val="0"/>
        <w:adjustRightInd w:val="0"/>
        <w:spacing w:after="0" w:line="240" w:lineRule="auto"/>
        <w:ind w:firstLine="284"/>
        <w:jc w:val="both"/>
        <w:rPr>
          <w:rFonts w:ascii="Times New Roman" w:hAnsi="Times New Roman" w:cs="Times New Roman"/>
          <w:spacing w:val="-1"/>
        </w:rPr>
      </w:pPr>
      <w:r w:rsidRPr="003013DA">
        <w:rPr>
          <w:rFonts w:ascii="Times New Roman" w:hAnsi="Times New Roman" w:cs="Times New Roman"/>
          <w:spacing w:val="-1"/>
        </w:rPr>
        <w:t xml:space="preserve">Du lịch dựa vào cộng đồng không chỉ giúp người dân bảo vệ tài nguyên môi trường, bảo tồn và phát huy những nét văn </w:t>
      </w:r>
      <w:r w:rsidR="008B19E3">
        <w:rPr>
          <w:rFonts w:ascii="Times New Roman" w:hAnsi="Times New Roman" w:cs="Times New Roman"/>
          <w:spacing w:val="-1"/>
        </w:rPr>
        <w:t>hóa</w:t>
      </w:r>
      <w:r w:rsidRPr="003013DA">
        <w:rPr>
          <w:rFonts w:ascii="Times New Roman" w:hAnsi="Times New Roman" w:cs="Times New Roman"/>
          <w:spacing w:val="-1"/>
        </w:rPr>
        <w:t xml:space="preserve"> độc đáo của địa phương mà cộng đồng địa phương còn được hưởng một phần lợi ích thu được từ hoạt động kinh doanh du lịch. Trùng Khánh là huyện nằm trọn trong vùng công viên địa chất toàn cầu UNESCO Non nước Cao Bằng, là vùng đất có bề dày lịch sử với </w:t>
      </w:r>
      <w:r w:rsidRPr="003013DA">
        <w:rPr>
          <w:rFonts w:ascii="Times New Roman" w:hAnsi="Times New Roman" w:cs="Times New Roman"/>
        </w:rPr>
        <w:t xml:space="preserve">những danh thắng nổi tiếng như thác Bản Giốc, động Ngườm Ngao, Mắt Thần… Mặc dù có nhiều lợi thế về tài nguyên du lịch, tuy nhiên để hiện thực hóa mục tiêu đưa du lịch trở thành ngành kinh tế mũi nhọn của huyện thì Trùng Khánh cần đẩy mạnh phát triển những mô hình du lịch dựa vào cộng đồng [16]. Hiện nay, chưa có nghiên cứu nào đề cập đến vấn đề phát triển du lịch dựa vào cộng đồng trên địa bàn huyện Trùng Khánh. Với mục đích đánh giá được </w:t>
      </w:r>
      <w:r w:rsidR="008B19E3">
        <w:rPr>
          <w:rFonts w:ascii="Times New Roman" w:hAnsi="Times New Roman" w:cs="Times New Roman"/>
        </w:rPr>
        <w:t xml:space="preserve">thực </w:t>
      </w:r>
      <w:r w:rsidRPr="003013DA">
        <w:rPr>
          <w:rFonts w:ascii="Times New Roman" w:hAnsi="Times New Roman" w:cs="Times New Roman"/>
        </w:rPr>
        <w:t>trạng và đề xuất được giải pháp nhằm đẩy mạnh phát triển mô hình du lịch dựa vào cộng đồng trên địa bàn huyện Trùng Khánh trong thời gian tới, chúng tôi tiến hành thực hiện nghiên cứu này.</w:t>
      </w:r>
    </w:p>
    <w:p w14:paraId="7A3369BD" w14:textId="77777777" w:rsidR="00451924" w:rsidRPr="004B79C3" w:rsidRDefault="00451924" w:rsidP="00F328CE">
      <w:pPr>
        <w:spacing w:before="120" w:after="120" w:line="240" w:lineRule="auto"/>
        <w:jc w:val="both"/>
        <w:rPr>
          <w:rFonts w:ascii="Times New Roman" w:hAnsi="Times New Roman" w:cs="Times New Roman"/>
          <w:b/>
        </w:rPr>
      </w:pPr>
      <w:r w:rsidRPr="004B79C3">
        <w:rPr>
          <w:rFonts w:ascii="Times New Roman" w:hAnsi="Times New Roman" w:cs="Times New Roman"/>
          <w:b/>
        </w:rPr>
        <w:t>2. Phương pháp nghiên cứu</w:t>
      </w:r>
    </w:p>
    <w:p w14:paraId="216C6655" w14:textId="77777777" w:rsidR="00451924" w:rsidRPr="004B79C3" w:rsidRDefault="00451924" w:rsidP="00F328CE">
      <w:pPr>
        <w:autoSpaceDE w:val="0"/>
        <w:autoSpaceDN w:val="0"/>
        <w:adjustRightInd w:val="0"/>
        <w:spacing w:before="120" w:after="120" w:line="240" w:lineRule="auto"/>
        <w:jc w:val="both"/>
        <w:rPr>
          <w:rFonts w:ascii="Times New Roman" w:hAnsi="Times New Roman" w:cs="Times New Roman"/>
          <w:b/>
          <w:i/>
        </w:rPr>
      </w:pPr>
      <w:r w:rsidRPr="004B79C3">
        <w:rPr>
          <w:rFonts w:ascii="Times New Roman" w:hAnsi="Times New Roman" w:cs="Times New Roman"/>
          <w:b/>
          <w:i/>
        </w:rPr>
        <w:t>2.1. Phương pháp thu thập thông tin</w:t>
      </w:r>
    </w:p>
    <w:p w14:paraId="569E894B" w14:textId="77777777" w:rsidR="00451924" w:rsidRPr="004B79C3" w:rsidRDefault="00451924" w:rsidP="004B79C3">
      <w:pPr>
        <w:autoSpaceDE w:val="0"/>
        <w:autoSpaceDN w:val="0"/>
        <w:adjustRightInd w:val="0"/>
        <w:spacing w:after="0" w:line="240" w:lineRule="auto"/>
        <w:ind w:firstLine="284"/>
        <w:jc w:val="both"/>
        <w:rPr>
          <w:rFonts w:ascii="Times New Roman" w:hAnsi="Times New Roman" w:cs="Times New Roman"/>
        </w:rPr>
      </w:pPr>
      <w:r w:rsidRPr="004B79C3">
        <w:rPr>
          <w:rFonts w:ascii="Times New Roman" w:hAnsi="Times New Roman" w:cs="Times New Roman"/>
        </w:rPr>
        <w:t>Để thực hiện nghiên cứu, tác giả sử dụng phương pháp nghiên cứu tình huống (case study) tại mô hình Lan’s Homestay, đây là mô hình đã đem lại những lợi ích thiết thực cho cộng đồng. Chính vì vậy, việc lựa chọn nghiên cứu trường hợp này là phù hợp để rút ra kết luận và hàm ý về phát triển du lịch dựa vào cộng đồng cho các địa phương khác.</w:t>
      </w:r>
    </w:p>
    <w:p w14:paraId="1B05E7DA" w14:textId="5F5D6C88" w:rsidR="00451924" w:rsidRPr="004B79C3" w:rsidRDefault="00451924" w:rsidP="004B79C3">
      <w:pPr>
        <w:autoSpaceDE w:val="0"/>
        <w:autoSpaceDN w:val="0"/>
        <w:adjustRightInd w:val="0"/>
        <w:spacing w:after="0" w:line="240" w:lineRule="auto"/>
        <w:ind w:firstLine="284"/>
        <w:jc w:val="both"/>
        <w:rPr>
          <w:rFonts w:ascii="Times New Roman" w:hAnsi="Times New Roman" w:cs="Times New Roman"/>
        </w:rPr>
      </w:pPr>
      <w:r w:rsidRPr="004B79C3">
        <w:rPr>
          <w:rFonts w:ascii="Times New Roman" w:hAnsi="Times New Roman" w:cs="Times New Roman"/>
        </w:rPr>
        <w:t xml:space="preserve">Thu thập thông tin thứ cấp: Để có cơ sở dữ liệu phục vụ nghiên cứu, tác giả đã thu thập, tìm kiếm những báo cáo tổng kết, những kế hoạch về hoạt động du lịch trên địa bàn huyện Trùng Khánh, những công trình nghiên cứu khoa học gồm các luận án tiến sĩ, luận văn thạc sĩ, bài báo khoa học đã được công bố, xuất bản với từ </w:t>
      </w:r>
      <w:r w:rsidR="001F46D3">
        <w:rPr>
          <w:rFonts w:ascii="Times New Roman" w:hAnsi="Times New Roman" w:cs="Times New Roman"/>
        </w:rPr>
        <w:t>k</w:t>
      </w:r>
      <w:r w:rsidR="008B19E3">
        <w:rPr>
          <w:rFonts w:ascii="Times New Roman" w:hAnsi="Times New Roman" w:cs="Times New Roman"/>
        </w:rPr>
        <w:t>hóa</w:t>
      </w:r>
      <w:r w:rsidRPr="004B79C3">
        <w:rPr>
          <w:rFonts w:ascii="Times New Roman" w:hAnsi="Times New Roman" w:cs="Times New Roman"/>
        </w:rPr>
        <w:t xml:space="preserve"> “du lịch dựa vào cộng đồng”. Sau đó, những công trình nghiên cứu có liên quan đến nội dung nghiên cứu sẽ được phân tích, đánh giá.</w:t>
      </w:r>
    </w:p>
    <w:p w14:paraId="4C9C555C" w14:textId="77777777" w:rsidR="00451924" w:rsidRPr="004B79C3" w:rsidRDefault="00451924" w:rsidP="004B79C3">
      <w:pPr>
        <w:autoSpaceDE w:val="0"/>
        <w:autoSpaceDN w:val="0"/>
        <w:adjustRightInd w:val="0"/>
        <w:spacing w:after="0" w:line="240" w:lineRule="auto"/>
        <w:ind w:firstLine="284"/>
        <w:jc w:val="both"/>
        <w:rPr>
          <w:rStyle w:val="fontstyle01"/>
          <w:color w:val="auto"/>
          <w:sz w:val="22"/>
          <w:szCs w:val="22"/>
        </w:rPr>
      </w:pPr>
      <w:r w:rsidRPr="004B79C3">
        <w:rPr>
          <w:rFonts w:ascii="Times New Roman" w:hAnsi="Times New Roman" w:cs="Times New Roman"/>
        </w:rPr>
        <w:t xml:space="preserve">Thu thập thông tin sơ cấp: Để thu thập thông tin sơ cấp, tác giả </w:t>
      </w:r>
      <w:r w:rsidRPr="004B79C3">
        <w:rPr>
          <w:rStyle w:val="fontstyle01"/>
          <w:color w:val="auto"/>
          <w:sz w:val="22"/>
          <w:szCs w:val="22"/>
        </w:rPr>
        <w:t>sử dụng phương pháp phỏng vấn. (i)  Phỏng vấn sâu: Tác giả tiến hành phỏng vấn sâu lãnh đạo UBND huyện Trùng Khánh, lãnh đạo Phòng Văn hóa – Thông tin huyện Trùng Khánh, lãnh đạo xã Đàm Thủy; (ii)</w:t>
      </w:r>
      <w:r w:rsidRPr="004B79C3">
        <w:rPr>
          <w:rFonts w:ascii="Times New Roman" w:hAnsi="Times New Roman" w:cs="Times New Roman"/>
        </w:rPr>
        <w:t xml:space="preserve"> Phỏng vấn </w:t>
      </w:r>
      <w:r w:rsidRPr="004B79C3">
        <w:rPr>
          <w:rFonts w:ascii="Times New Roman" w:hAnsi="Times New Roman" w:cs="Times New Roman"/>
        </w:rPr>
        <w:lastRenderedPageBreak/>
        <w:t xml:space="preserve">bằng bảng hỏi: </w:t>
      </w:r>
      <w:r w:rsidRPr="004B79C3">
        <w:rPr>
          <w:rStyle w:val="fontstyle01"/>
          <w:color w:val="auto"/>
          <w:sz w:val="22"/>
          <w:szCs w:val="22"/>
        </w:rPr>
        <w:t>Tác giả tiến hành phỏng vấn ngẫu nhiên 90 chủ thể tham gia hoạt động du lịch trên địa bàn huyện Trùng Khánh và 50 du khách sử dụng dịch vụ tại Lan</w:t>
      </w:r>
      <w:r w:rsidRPr="004B79C3">
        <w:rPr>
          <w:rStyle w:val="fontstyle01"/>
          <w:color w:val="auto"/>
          <w:sz w:val="22"/>
          <w:szCs w:val="22"/>
          <w:vertAlign w:val="superscript"/>
        </w:rPr>
        <w:t>’</w:t>
      </w:r>
      <w:r w:rsidRPr="004B79C3">
        <w:rPr>
          <w:rStyle w:val="fontstyle01"/>
          <w:color w:val="auto"/>
          <w:sz w:val="22"/>
          <w:szCs w:val="22"/>
        </w:rPr>
        <w:t xml:space="preserve">s Homestay. </w:t>
      </w:r>
    </w:p>
    <w:p w14:paraId="248388FC" w14:textId="77777777" w:rsidR="00451924" w:rsidRPr="004B79C3" w:rsidRDefault="00451924" w:rsidP="00202D6F">
      <w:pPr>
        <w:autoSpaceDE w:val="0"/>
        <w:autoSpaceDN w:val="0"/>
        <w:adjustRightInd w:val="0"/>
        <w:spacing w:before="120" w:after="120" w:line="240" w:lineRule="auto"/>
        <w:jc w:val="both"/>
        <w:rPr>
          <w:rFonts w:ascii="Times New Roman" w:hAnsi="Times New Roman" w:cs="Times New Roman"/>
          <w:b/>
          <w:i/>
        </w:rPr>
      </w:pPr>
      <w:r w:rsidRPr="004B79C3">
        <w:rPr>
          <w:rFonts w:ascii="Times New Roman" w:hAnsi="Times New Roman" w:cs="Times New Roman"/>
          <w:b/>
          <w:i/>
        </w:rPr>
        <w:t>2.2. Phương pháp xử lý dữ liệu</w:t>
      </w:r>
    </w:p>
    <w:p w14:paraId="652AE7DD" w14:textId="77777777" w:rsidR="00451924" w:rsidRPr="00FC020B" w:rsidRDefault="00451924" w:rsidP="004B79C3">
      <w:pPr>
        <w:spacing w:after="0" w:line="240" w:lineRule="auto"/>
        <w:ind w:firstLine="284"/>
        <w:jc w:val="both"/>
        <w:rPr>
          <w:rStyle w:val="fontstyle21"/>
          <w:i w:val="0"/>
          <w:color w:val="auto"/>
          <w:sz w:val="22"/>
          <w:szCs w:val="22"/>
        </w:rPr>
      </w:pPr>
      <w:r w:rsidRPr="00FC020B">
        <w:rPr>
          <w:rStyle w:val="fontstyle21"/>
          <w:i w:val="0"/>
          <w:color w:val="auto"/>
          <w:sz w:val="22"/>
          <w:szCs w:val="22"/>
        </w:rPr>
        <w:t>Số liệu sau khi thu thập được tổng hợp bằng phần mềm Excel. Kết quả từ việc tổng hợp sẽ được trình bày qua các bảng số liệu.</w:t>
      </w:r>
    </w:p>
    <w:p w14:paraId="3A0DEB97" w14:textId="77777777" w:rsidR="00451924" w:rsidRPr="004B79C3" w:rsidRDefault="00451924" w:rsidP="00FC020B">
      <w:pPr>
        <w:autoSpaceDE w:val="0"/>
        <w:autoSpaceDN w:val="0"/>
        <w:adjustRightInd w:val="0"/>
        <w:spacing w:before="120" w:after="120" w:line="240" w:lineRule="auto"/>
        <w:jc w:val="both"/>
        <w:rPr>
          <w:rFonts w:ascii="Times New Roman" w:hAnsi="Times New Roman" w:cs="Times New Roman"/>
          <w:b/>
        </w:rPr>
      </w:pPr>
      <w:r w:rsidRPr="004B79C3">
        <w:rPr>
          <w:rFonts w:ascii="Times New Roman" w:hAnsi="Times New Roman" w:cs="Times New Roman"/>
          <w:b/>
        </w:rPr>
        <w:t>3. Kết quả và thảo luận</w:t>
      </w:r>
    </w:p>
    <w:p w14:paraId="4313E5AF" w14:textId="77777777" w:rsidR="00451924" w:rsidRPr="004B79C3" w:rsidRDefault="00451924" w:rsidP="00FC020B">
      <w:pPr>
        <w:spacing w:before="120" w:after="120" w:line="240" w:lineRule="auto"/>
        <w:jc w:val="both"/>
        <w:rPr>
          <w:rStyle w:val="fontstyle21"/>
          <w:b/>
          <w:color w:val="auto"/>
          <w:sz w:val="22"/>
          <w:szCs w:val="22"/>
        </w:rPr>
      </w:pPr>
      <w:r w:rsidRPr="004B79C3">
        <w:rPr>
          <w:rStyle w:val="fontstyle21"/>
          <w:b/>
          <w:color w:val="auto"/>
          <w:sz w:val="22"/>
          <w:szCs w:val="22"/>
        </w:rPr>
        <w:t>3.1. Thực trạng phát triển du lịch dựa vào cộng đồng tại huyện Trùng Khánh, tỉnh Cao Bằng</w:t>
      </w:r>
    </w:p>
    <w:p w14:paraId="6D5F3EA4" w14:textId="77777777" w:rsidR="00451924" w:rsidRPr="004B79C3" w:rsidRDefault="00451924" w:rsidP="00FC020B">
      <w:pPr>
        <w:spacing w:before="120" w:after="120" w:line="240" w:lineRule="auto"/>
        <w:jc w:val="both"/>
        <w:rPr>
          <w:rStyle w:val="fontstyle01"/>
          <w:i/>
          <w:color w:val="auto"/>
          <w:sz w:val="22"/>
          <w:szCs w:val="22"/>
        </w:rPr>
      </w:pPr>
      <w:r w:rsidRPr="004B79C3">
        <w:rPr>
          <w:rStyle w:val="fontstyle01"/>
          <w:i/>
          <w:color w:val="auto"/>
          <w:sz w:val="22"/>
          <w:szCs w:val="22"/>
        </w:rPr>
        <w:t xml:space="preserve">3.1.1. Số lượng khách du lịch </w:t>
      </w:r>
    </w:p>
    <w:p w14:paraId="79F31222" w14:textId="77777777" w:rsidR="00451924" w:rsidRPr="004B79C3" w:rsidRDefault="00451924" w:rsidP="004B79C3">
      <w:pPr>
        <w:spacing w:after="0" w:line="240" w:lineRule="auto"/>
        <w:ind w:firstLine="284"/>
        <w:jc w:val="both"/>
        <w:rPr>
          <w:rStyle w:val="fontstyle01"/>
          <w:color w:val="auto"/>
          <w:sz w:val="22"/>
          <w:szCs w:val="22"/>
          <w:lang w:val="vi-VN"/>
        </w:rPr>
      </w:pPr>
      <w:r w:rsidRPr="004B79C3">
        <w:rPr>
          <w:rStyle w:val="fontstyle01"/>
          <w:color w:val="auto"/>
          <w:sz w:val="22"/>
          <w:szCs w:val="22"/>
        </w:rPr>
        <w:t>Số lượng khách du lịch là tiêu chí quan trọng để đánh giá sự phát triển của du lịch. Kết quả về lượng khách du lịch đến với huyện Trùng Khánh được thể hiện qua bảng</w:t>
      </w:r>
      <w:r w:rsidRPr="004B79C3">
        <w:rPr>
          <w:rStyle w:val="fontstyle01"/>
          <w:color w:val="auto"/>
          <w:sz w:val="22"/>
          <w:szCs w:val="22"/>
          <w:lang w:val="vi-VN"/>
        </w:rPr>
        <w:t xml:space="preserve"> 1. </w:t>
      </w:r>
    </w:p>
    <w:p w14:paraId="7D0BAC97" w14:textId="55A3D3A8" w:rsidR="00451924" w:rsidRPr="004B79C3" w:rsidRDefault="00451924" w:rsidP="004B79C3">
      <w:pPr>
        <w:spacing w:after="0" w:line="240" w:lineRule="auto"/>
        <w:ind w:firstLine="284"/>
        <w:jc w:val="both"/>
        <w:rPr>
          <w:rStyle w:val="fontstyle01"/>
          <w:color w:val="auto"/>
          <w:sz w:val="22"/>
          <w:szCs w:val="22"/>
          <w:lang w:val="vi-VN"/>
        </w:rPr>
      </w:pPr>
      <w:r w:rsidRPr="004B79C3">
        <w:rPr>
          <w:rStyle w:val="fontstyle01"/>
          <w:color w:val="auto"/>
          <w:sz w:val="22"/>
          <w:szCs w:val="22"/>
          <w:lang w:val="vi-VN"/>
        </w:rPr>
        <w:t xml:space="preserve">Năm 2021 là năm mà du lịch cả nước nói chung, du lịch </w:t>
      </w:r>
      <w:r w:rsidRPr="004B79C3">
        <w:rPr>
          <w:rStyle w:val="fontstyle01"/>
          <w:color w:val="auto"/>
          <w:sz w:val="22"/>
          <w:szCs w:val="22"/>
        </w:rPr>
        <w:t>T</w:t>
      </w:r>
      <w:r w:rsidRPr="004B79C3">
        <w:rPr>
          <w:rStyle w:val="fontstyle01"/>
          <w:color w:val="auto"/>
          <w:sz w:val="22"/>
          <w:szCs w:val="22"/>
          <w:lang w:val="vi-VN"/>
        </w:rPr>
        <w:t>rùng Khánh nói riêng chịu ảnh hưởng n</w:t>
      </w:r>
      <w:r w:rsidR="003D5E8F">
        <w:rPr>
          <w:rStyle w:val="fontstyle01"/>
          <w:color w:val="auto"/>
          <w:sz w:val="22"/>
          <w:szCs w:val="22"/>
        </w:rPr>
        <w:t>ặ</w:t>
      </w:r>
      <w:r w:rsidRPr="004B79C3">
        <w:rPr>
          <w:rStyle w:val="fontstyle01"/>
          <w:color w:val="auto"/>
          <w:sz w:val="22"/>
          <w:szCs w:val="22"/>
          <w:lang w:val="vi-VN"/>
        </w:rPr>
        <w:t xml:space="preserve">ng nề bởi đại dịch Covid 19 nên tổng lượt khách chỉ đạt 135.506 lượt, trong đó 100% là khách nội địa. </w:t>
      </w:r>
      <w:r w:rsidRPr="004B79C3">
        <w:rPr>
          <w:rStyle w:val="fontstyle01"/>
          <w:color w:val="auto"/>
          <w:sz w:val="22"/>
          <w:szCs w:val="22"/>
        </w:rPr>
        <w:t>Sau đó, l</w:t>
      </w:r>
      <w:r w:rsidRPr="004B79C3">
        <w:rPr>
          <w:rStyle w:val="fontstyle01"/>
          <w:color w:val="auto"/>
          <w:sz w:val="22"/>
          <w:szCs w:val="22"/>
          <w:lang w:val="vi-VN"/>
        </w:rPr>
        <w:t>ượt khách tăng liên tục qua các năm và đạt 923.339 lượt khách vào năm 2023, trong đó</w:t>
      </w:r>
      <w:r w:rsidR="003D5E8F">
        <w:rPr>
          <w:rStyle w:val="fontstyle01"/>
          <w:color w:val="auto"/>
          <w:sz w:val="22"/>
          <w:szCs w:val="22"/>
        </w:rPr>
        <w:t>,</w:t>
      </w:r>
      <w:r w:rsidRPr="004B79C3">
        <w:rPr>
          <w:rStyle w:val="fontstyle01"/>
          <w:color w:val="auto"/>
          <w:sz w:val="22"/>
          <w:szCs w:val="22"/>
          <w:lang w:val="vi-VN"/>
        </w:rPr>
        <w:t xml:space="preserve"> khách quốc tế đạt 831.000 lượt (chiếm 89,99%). Du khách đến với Trùng Khách liên tục tăng qua các năm là do sức hấp dẫn của tài nguyên du lịch của địa phương cùng với sự đầu tư cơ sở hạ tầng, đặc biệt là giao thông từ Hà Nội và từ thành phố Cao Bằng vào </w:t>
      </w:r>
      <w:r w:rsidRPr="004B79C3">
        <w:rPr>
          <w:rStyle w:val="fontstyle01"/>
          <w:color w:val="auto"/>
          <w:sz w:val="22"/>
          <w:szCs w:val="22"/>
        </w:rPr>
        <w:t xml:space="preserve">huyện </w:t>
      </w:r>
      <w:r w:rsidRPr="004B79C3">
        <w:rPr>
          <w:rStyle w:val="fontstyle01"/>
          <w:color w:val="auto"/>
          <w:sz w:val="22"/>
          <w:szCs w:val="22"/>
          <w:lang w:val="vi-VN"/>
        </w:rPr>
        <w:t>Trùng Khánh được đầu tư nâng cấp.</w:t>
      </w:r>
    </w:p>
    <w:p w14:paraId="43E92201" w14:textId="77777777" w:rsidR="00451924" w:rsidRPr="00216728" w:rsidRDefault="00451924" w:rsidP="00216728">
      <w:pPr>
        <w:spacing w:before="60" w:after="60" w:line="240" w:lineRule="auto"/>
        <w:jc w:val="center"/>
        <w:rPr>
          <w:rStyle w:val="fontstyle01"/>
          <w:color w:val="000000" w:themeColor="text1"/>
          <w:sz w:val="20"/>
          <w:szCs w:val="26"/>
        </w:rPr>
      </w:pPr>
      <w:r w:rsidRPr="00216728">
        <w:rPr>
          <w:rStyle w:val="fontstyle01"/>
          <w:b/>
          <w:color w:val="000000" w:themeColor="text1"/>
          <w:sz w:val="20"/>
          <w:szCs w:val="26"/>
        </w:rPr>
        <w:t>Bảng 1.</w:t>
      </w:r>
      <w:r w:rsidRPr="00216728">
        <w:rPr>
          <w:rStyle w:val="fontstyle01"/>
          <w:color w:val="000000" w:themeColor="text1"/>
          <w:sz w:val="20"/>
          <w:szCs w:val="26"/>
        </w:rPr>
        <w:t xml:space="preserve"> </w:t>
      </w:r>
      <w:r w:rsidRPr="00216728">
        <w:rPr>
          <w:rStyle w:val="fontstyle01"/>
          <w:i/>
          <w:color w:val="000000" w:themeColor="text1"/>
          <w:sz w:val="20"/>
          <w:szCs w:val="26"/>
        </w:rPr>
        <w:t>Lượng khách du lịch đến với huyện Trùng Khánh giai đoạn 2021-2023</w:t>
      </w:r>
    </w:p>
    <w:tbl>
      <w:tblPr>
        <w:tblStyle w:val="TableGrid"/>
        <w:tblW w:w="8558"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753"/>
        <w:gridCol w:w="2182"/>
        <w:gridCol w:w="1295"/>
        <w:gridCol w:w="1395"/>
        <w:gridCol w:w="1538"/>
        <w:gridCol w:w="1395"/>
      </w:tblGrid>
      <w:tr w:rsidR="00451924" w:rsidRPr="0040691B" w14:paraId="1FA685B8" w14:textId="77777777" w:rsidTr="002E6CE5">
        <w:trPr>
          <w:jc w:val="center"/>
        </w:trPr>
        <w:tc>
          <w:tcPr>
            <w:tcW w:w="753" w:type="dxa"/>
            <w:tcBorders>
              <w:bottom w:val="single" w:sz="4" w:space="0" w:color="auto"/>
            </w:tcBorders>
          </w:tcPr>
          <w:p w14:paraId="61CA51A9" w14:textId="77777777" w:rsidR="00451924" w:rsidRPr="0040691B" w:rsidRDefault="00451924" w:rsidP="0040691B">
            <w:pPr>
              <w:jc w:val="center"/>
              <w:rPr>
                <w:rStyle w:val="fontstyle21"/>
                <w:b/>
                <w:i w:val="0"/>
                <w:iCs w:val="0"/>
                <w:color w:val="000000" w:themeColor="text1"/>
                <w:sz w:val="20"/>
                <w:szCs w:val="26"/>
              </w:rPr>
            </w:pPr>
            <w:r w:rsidRPr="0040691B">
              <w:rPr>
                <w:rStyle w:val="fontstyle21"/>
                <w:b/>
                <w:i w:val="0"/>
                <w:color w:val="000000" w:themeColor="text1"/>
                <w:sz w:val="20"/>
                <w:szCs w:val="26"/>
              </w:rPr>
              <w:t>STT</w:t>
            </w:r>
          </w:p>
        </w:tc>
        <w:tc>
          <w:tcPr>
            <w:tcW w:w="2182" w:type="dxa"/>
            <w:tcBorders>
              <w:bottom w:val="single" w:sz="4" w:space="0" w:color="auto"/>
            </w:tcBorders>
          </w:tcPr>
          <w:p w14:paraId="29AB9D4F" w14:textId="77777777" w:rsidR="00451924" w:rsidRPr="0040691B" w:rsidRDefault="00451924" w:rsidP="0040691B">
            <w:pPr>
              <w:jc w:val="center"/>
              <w:rPr>
                <w:rStyle w:val="fontstyle21"/>
                <w:b/>
                <w:i w:val="0"/>
                <w:iCs w:val="0"/>
                <w:color w:val="000000" w:themeColor="text1"/>
                <w:sz w:val="20"/>
                <w:szCs w:val="26"/>
              </w:rPr>
            </w:pPr>
            <w:r w:rsidRPr="0040691B">
              <w:rPr>
                <w:rStyle w:val="fontstyle21"/>
                <w:b/>
                <w:i w:val="0"/>
                <w:color w:val="000000" w:themeColor="text1"/>
                <w:sz w:val="20"/>
                <w:szCs w:val="26"/>
              </w:rPr>
              <w:t>Lượng khách</w:t>
            </w:r>
          </w:p>
        </w:tc>
        <w:tc>
          <w:tcPr>
            <w:tcW w:w="1295" w:type="dxa"/>
            <w:tcBorders>
              <w:bottom w:val="single" w:sz="4" w:space="0" w:color="auto"/>
            </w:tcBorders>
          </w:tcPr>
          <w:p w14:paraId="37BE9C2B" w14:textId="77777777" w:rsidR="00451924" w:rsidRPr="0040691B" w:rsidRDefault="00451924" w:rsidP="0040691B">
            <w:pPr>
              <w:jc w:val="center"/>
              <w:rPr>
                <w:rStyle w:val="fontstyle21"/>
                <w:b/>
                <w:i w:val="0"/>
                <w:iCs w:val="0"/>
                <w:color w:val="000000" w:themeColor="text1"/>
                <w:sz w:val="20"/>
                <w:szCs w:val="26"/>
              </w:rPr>
            </w:pPr>
            <w:r w:rsidRPr="0040691B">
              <w:rPr>
                <w:rStyle w:val="fontstyle21"/>
                <w:b/>
                <w:i w:val="0"/>
                <w:color w:val="000000" w:themeColor="text1"/>
                <w:sz w:val="20"/>
                <w:szCs w:val="26"/>
              </w:rPr>
              <w:t>ĐVT</w:t>
            </w:r>
          </w:p>
        </w:tc>
        <w:tc>
          <w:tcPr>
            <w:tcW w:w="1395" w:type="dxa"/>
            <w:tcBorders>
              <w:bottom w:val="single" w:sz="4" w:space="0" w:color="auto"/>
            </w:tcBorders>
          </w:tcPr>
          <w:p w14:paraId="2679E781" w14:textId="77777777" w:rsidR="00451924" w:rsidRPr="0040691B" w:rsidRDefault="00451924" w:rsidP="0040691B">
            <w:pPr>
              <w:jc w:val="center"/>
              <w:rPr>
                <w:rStyle w:val="fontstyle21"/>
                <w:b/>
                <w:i w:val="0"/>
                <w:iCs w:val="0"/>
                <w:color w:val="000000" w:themeColor="text1"/>
                <w:sz w:val="20"/>
                <w:szCs w:val="26"/>
              </w:rPr>
            </w:pPr>
            <w:r w:rsidRPr="0040691B">
              <w:rPr>
                <w:rStyle w:val="fontstyle21"/>
                <w:b/>
                <w:i w:val="0"/>
                <w:color w:val="000000" w:themeColor="text1"/>
                <w:sz w:val="20"/>
                <w:szCs w:val="26"/>
              </w:rPr>
              <w:t>Năm 2021</w:t>
            </w:r>
          </w:p>
        </w:tc>
        <w:tc>
          <w:tcPr>
            <w:tcW w:w="1538" w:type="dxa"/>
            <w:tcBorders>
              <w:bottom w:val="single" w:sz="4" w:space="0" w:color="auto"/>
            </w:tcBorders>
          </w:tcPr>
          <w:p w14:paraId="2DB2F716" w14:textId="77777777" w:rsidR="00451924" w:rsidRPr="0040691B" w:rsidRDefault="00451924" w:rsidP="0040691B">
            <w:pPr>
              <w:jc w:val="center"/>
              <w:rPr>
                <w:rStyle w:val="fontstyle21"/>
                <w:b/>
                <w:i w:val="0"/>
                <w:iCs w:val="0"/>
                <w:color w:val="000000" w:themeColor="text1"/>
                <w:sz w:val="20"/>
                <w:szCs w:val="26"/>
              </w:rPr>
            </w:pPr>
            <w:r w:rsidRPr="0040691B">
              <w:rPr>
                <w:rStyle w:val="fontstyle21"/>
                <w:b/>
                <w:i w:val="0"/>
                <w:color w:val="000000" w:themeColor="text1"/>
                <w:sz w:val="20"/>
                <w:szCs w:val="26"/>
              </w:rPr>
              <w:t>Năm 2022</w:t>
            </w:r>
          </w:p>
        </w:tc>
        <w:tc>
          <w:tcPr>
            <w:tcW w:w="1395" w:type="dxa"/>
            <w:tcBorders>
              <w:bottom w:val="single" w:sz="4" w:space="0" w:color="auto"/>
            </w:tcBorders>
          </w:tcPr>
          <w:p w14:paraId="45BDDBD0" w14:textId="77777777" w:rsidR="00451924" w:rsidRPr="0040691B" w:rsidRDefault="00451924" w:rsidP="0040691B">
            <w:pPr>
              <w:jc w:val="center"/>
              <w:rPr>
                <w:rStyle w:val="fontstyle21"/>
                <w:b/>
                <w:i w:val="0"/>
                <w:iCs w:val="0"/>
                <w:color w:val="000000" w:themeColor="text1"/>
                <w:sz w:val="20"/>
                <w:szCs w:val="26"/>
              </w:rPr>
            </w:pPr>
            <w:r w:rsidRPr="0040691B">
              <w:rPr>
                <w:rStyle w:val="fontstyle21"/>
                <w:b/>
                <w:i w:val="0"/>
                <w:color w:val="000000" w:themeColor="text1"/>
                <w:sz w:val="20"/>
                <w:szCs w:val="26"/>
              </w:rPr>
              <w:t>Năm 2023</w:t>
            </w:r>
          </w:p>
        </w:tc>
      </w:tr>
      <w:tr w:rsidR="00451924" w:rsidRPr="0040691B" w14:paraId="14E5BDEE" w14:textId="77777777" w:rsidTr="002E6CE5">
        <w:trPr>
          <w:jc w:val="center"/>
        </w:trPr>
        <w:tc>
          <w:tcPr>
            <w:tcW w:w="753" w:type="dxa"/>
            <w:tcBorders>
              <w:bottom w:val="nil"/>
            </w:tcBorders>
          </w:tcPr>
          <w:p w14:paraId="52649E70" w14:textId="77777777" w:rsidR="00451924" w:rsidRPr="0040691B" w:rsidRDefault="00451924" w:rsidP="0040691B">
            <w:pPr>
              <w:jc w:val="center"/>
              <w:rPr>
                <w:rStyle w:val="fontstyle21"/>
                <w:i w:val="0"/>
                <w:iCs w:val="0"/>
                <w:color w:val="000000" w:themeColor="text1"/>
                <w:sz w:val="20"/>
                <w:szCs w:val="26"/>
              </w:rPr>
            </w:pPr>
            <w:r w:rsidRPr="0040691B">
              <w:rPr>
                <w:rStyle w:val="fontstyle21"/>
                <w:i w:val="0"/>
                <w:color w:val="000000" w:themeColor="text1"/>
                <w:sz w:val="20"/>
                <w:szCs w:val="26"/>
              </w:rPr>
              <w:t>1</w:t>
            </w:r>
          </w:p>
        </w:tc>
        <w:tc>
          <w:tcPr>
            <w:tcW w:w="2182" w:type="dxa"/>
            <w:tcBorders>
              <w:bottom w:val="nil"/>
            </w:tcBorders>
          </w:tcPr>
          <w:p w14:paraId="791F0A2C" w14:textId="77777777" w:rsidR="00451924" w:rsidRPr="0040691B" w:rsidRDefault="00451924" w:rsidP="0040691B">
            <w:pPr>
              <w:jc w:val="both"/>
              <w:rPr>
                <w:rStyle w:val="fontstyle21"/>
                <w:i w:val="0"/>
                <w:iCs w:val="0"/>
                <w:color w:val="000000" w:themeColor="text1"/>
                <w:sz w:val="20"/>
                <w:szCs w:val="26"/>
              </w:rPr>
            </w:pPr>
            <w:r w:rsidRPr="0040691B">
              <w:rPr>
                <w:rStyle w:val="fontstyle21"/>
                <w:i w:val="0"/>
                <w:color w:val="000000" w:themeColor="text1"/>
                <w:sz w:val="20"/>
                <w:szCs w:val="26"/>
              </w:rPr>
              <w:t>Tổng</w:t>
            </w:r>
          </w:p>
        </w:tc>
        <w:tc>
          <w:tcPr>
            <w:tcW w:w="1295" w:type="dxa"/>
            <w:tcBorders>
              <w:bottom w:val="nil"/>
            </w:tcBorders>
          </w:tcPr>
          <w:p w14:paraId="36D631DF" w14:textId="77777777" w:rsidR="00451924" w:rsidRPr="0040691B" w:rsidRDefault="00451924" w:rsidP="0040691B">
            <w:pPr>
              <w:jc w:val="both"/>
              <w:rPr>
                <w:rStyle w:val="fontstyle21"/>
                <w:i w:val="0"/>
                <w:iCs w:val="0"/>
                <w:color w:val="000000" w:themeColor="text1"/>
                <w:sz w:val="20"/>
                <w:szCs w:val="26"/>
              </w:rPr>
            </w:pPr>
            <w:r w:rsidRPr="0040691B">
              <w:rPr>
                <w:rStyle w:val="fontstyle21"/>
                <w:i w:val="0"/>
                <w:color w:val="000000" w:themeColor="text1"/>
                <w:sz w:val="20"/>
                <w:szCs w:val="26"/>
              </w:rPr>
              <w:t>Lượt khách</w:t>
            </w:r>
          </w:p>
        </w:tc>
        <w:tc>
          <w:tcPr>
            <w:tcW w:w="1395" w:type="dxa"/>
            <w:tcBorders>
              <w:bottom w:val="nil"/>
            </w:tcBorders>
          </w:tcPr>
          <w:p w14:paraId="52440377" w14:textId="77777777" w:rsidR="00451924" w:rsidRPr="0040691B" w:rsidRDefault="00451924" w:rsidP="0040691B">
            <w:pPr>
              <w:jc w:val="center"/>
              <w:rPr>
                <w:rStyle w:val="fontstyle21"/>
                <w:i w:val="0"/>
                <w:iCs w:val="0"/>
                <w:color w:val="000000" w:themeColor="text1"/>
                <w:sz w:val="20"/>
                <w:szCs w:val="26"/>
              </w:rPr>
            </w:pPr>
            <w:r w:rsidRPr="0040691B">
              <w:rPr>
                <w:rStyle w:val="fontstyle21"/>
                <w:i w:val="0"/>
                <w:color w:val="000000" w:themeColor="text1"/>
                <w:sz w:val="20"/>
                <w:szCs w:val="26"/>
              </w:rPr>
              <w:t>135.506</w:t>
            </w:r>
          </w:p>
        </w:tc>
        <w:tc>
          <w:tcPr>
            <w:tcW w:w="1538" w:type="dxa"/>
            <w:tcBorders>
              <w:bottom w:val="nil"/>
            </w:tcBorders>
          </w:tcPr>
          <w:p w14:paraId="1645C2B3" w14:textId="77777777" w:rsidR="00451924" w:rsidRPr="0040691B" w:rsidRDefault="00451924" w:rsidP="0040691B">
            <w:pPr>
              <w:jc w:val="center"/>
              <w:rPr>
                <w:rStyle w:val="fontstyle21"/>
                <w:i w:val="0"/>
                <w:iCs w:val="0"/>
                <w:color w:val="000000" w:themeColor="text1"/>
                <w:sz w:val="20"/>
                <w:szCs w:val="26"/>
              </w:rPr>
            </w:pPr>
            <w:r w:rsidRPr="0040691B">
              <w:rPr>
                <w:rStyle w:val="fontstyle21"/>
                <w:i w:val="0"/>
                <w:color w:val="000000" w:themeColor="text1"/>
                <w:sz w:val="20"/>
                <w:szCs w:val="26"/>
              </w:rPr>
              <w:t>502.173</w:t>
            </w:r>
          </w:p>
        </w:tc>
        <w:tc>
          <w:tcPr>
            <w:tcW w:w="1395" w:type="dxa"/>
            <w:tcBorders>
              <w:bottom w:val="nil"/>
            </w:tcBorders>
          </w:tcPr>
          <w:p w14:paraId="0D4B1809" w14:textId="77777777" w:rsidR="00451924" w:rsidRPr="0040691B" w:rsidRDefault="00451924" w:rsidP="0040691B">
            <w:pPr>
              <w:jc w:val="center"/>
              <w:rPr>
                <w:rStyle w:val="fontstyle21"/>
                <w:i w:val="0"/>
                <w:iCs w:val="0"/>
                <w:color w:val="000000" w:themeColor="text1"/>
                <w:sz w:val="20"/>
                <w:szCs w:val="26"/>
              </w:rPr>
            </w:pPr>
            <w:r w:rsidRPr="0040691B">
              <w:rPr>
                <w:rStyle w:val="fontstyle21"/>
                <w:i w:val="0"/>
                <w:color w:val="000000" w:themeColor="text1"/>
                <w:sz w:val="20"/>
                <w:szCs w:val="26"/>
              </w:rPr>
              <w:t>923.339</w:t>
            </w:r>
          </w:p>
        </w:tc>
      </w:tr>
      <w:tr w:rsidR="00451924" w:rsidRPr="0040691B" w14:paraId="406DCA12" w14:textId="77777777" w:rsidTr="002E6CE5">
        <w:trPr>
          <w:jc w:val="center"/>
        </w:trPr>
        <w:tc>
          <w:tcPr>
            <w:tcW w:w="753" w:type="dxa"/>
            <w:tcBorders>
              <w:top w:val="nil"/>
              <w:bottom w:val="nil"/>
            </w:tcBorders>
          </w:tcPr>
          <w:p w14:paraId="4CB410D4" w14:textId="77777777" w:rsidR="00451924" w:rsidRPr="0040691B" w:rsidRDefault="00451924" w:rsidP="0040691B">
            <w:pPr>
              <w:jc w:val="center"/>
              <w:rPr>
                <w:rStyle w:val="fontstyle21"/>
                <w:i w:val="0"/>
                <w:iCs w:val="0"/>
                <w:color w:val="000000" w:themeColor="text1"/>
                <w:sz w:val="20"/>
                <w:szCs w:val="26"/>
              </w:rPr>
            </w:pPr>
            <w:r w:rsidRPr="0040691B">
              <w:rPr>
                <w:rStyle w:val="fontstyle21"/>
                <w:i w:val="0"/>
                <w:color w:val="000000" w:themeColor="text1"/>
                <w:sz w:val="20"/>
                <w:szCs w:val="26"/>
              </w:rPr>
              <w:t>2</w:t>
            </w:r>
          </w:p>
        </w:tc>
        <w:tc>
          <w:tcPr>
            <w:tcW w:w="2182" w:type="dxa"/>
            <w:tcBorders>
              <w:top w:val="nil"/>
              <w:bottom w:val="nil"/>
            </w:tcBorders>
          </w:tcPr>
          <w:p w14:paraId="32F665CA" w14:textId="77777777" w:rsidR="00451924" w:rsidRPr="0040691B" w:rsidRDefault="00451924" w:rsidP="0040691B">
            <w:pPr>
              <w:jc w:val="both"/>
              <w:rPr>
                <w:rStyle w:val="fontstyle21"/>
                <w:i w:val="0"/>
                <w:iCs w:val="0"/>
                <w:color w:val="000000" w:themeColor="text1"/>
                <w:sz w:val="20"/>
                <w:szCs w:val="26"/>
              </w:rPr>
            </w:pPr>
            <w:r w:rsidRPr="0040691B">
              <w:rPr>
                <w:rStyle w:val="fontstyle21"/>
                <w:i w:val="0"/>
                <w:color w:val="000000" w:themeColor="text1"/>
                <w:sz w:val="20"/>
                <w:szCs w:val="26"/>
              </w:rPr>
              <w:t>Trong đó</w:t>
            </w:r>
          </w:p>
        </w:tc>
        <w:tc>
          <w:tcPr>
            <w:tcW w:w="1295" w:type="dxa"/>
            <w:tcBorders>
              <w:top w:val="nil"/>
              <w:bottom w:val="nil"/>
            </w:tcBorders>
          </w:tcPr>
          <w:p w14:paraId="31ABC8E1" w14:textId="77777777" w:rsidR="00451924" w:rsidRPr="0040691B" w:rsidRDefault="00451924" w:rsidP="0040691B">
            <w:pPr>
              <w:jc w:val="both"/>
              <w:rPr>
                <w:rStyle w:val="fontstyle21"/>
                <w:i w:val="0"/>
                <w:iCs w:val="0"/>
                <w:color w:val="000000" w:themeColor="text1"/>
                <w:sz w:val="20"/>
                <w:szCs w:val="26"/>
              </w:rPr>
            </w:pPr>
          </w:p>
        </w:tc>
        <w:tc>
          <w:tcPr>
            <w:tcW w:w="1395" w:type="dxa"/>
            <w:tcBorders>
              <w:top w:val="nil"/>
              <w:bottom w:val="nil"/>
            </w:tcBorders>
          </w:tcPr>
          <w:p w14:paraId="2646390E" w14:textId="77777777" w:rsidR="00451924" w:rsidRPr="0040691B" w:rsidRDefault="00451924" w:rsidP="0040691B">
            <w:pPr>
              <w:jc w:val="center"/>
              <w:rPr>
                <w:rStyle w:val="fontstyle21"/>
                <w:i w:val="0"/>
                <w:iCs w:val="0"/>
                <w:color w:val="000000" w:themeColor="text1"/>
                <w:sz w:val="20"/>
                <w:szCs w:val="26"/>
              </w:rPr>
            </w:pPr>
          </w:p>
        </w:tc>
        <w:tc>
          <w:tcPr>
            <w:tcW w:w="1538" w:type="dxa"/>
            <w:tcBorders>
              <w:top w:val="nil"/>
              <w:bottom w:val="nil"/>
            </w:tcBorders>
          </w:tcPr>
          <w:p w14:paraId="6F079557" w14:textId="77777777" w:rsidR="00451924" w:rsidRPr="0040691B" w:rsidRDefault="00451924" w:rsidP="0040691B">
            <w:pPr>
              <w:jc w:val="center"/>
              <w:rPr>
                <w:rStyle w:val="fontstyle21"/>
                <w:i w:val="0"/>
                <w:iCs w:val="0"/>
                <w:color w:val="000000" w:themeColor="text1"/>
                <w:sz w:val="20"/>
                <w:szCs w:val="26"/>
              </w:rPr>
            </w:pPr>
          </w:p>
        </w:tc>
        <w:tc>
          <w:tcPr>
            <w:tcW w:w="1395" w:type="dxa"/>
            <w:tcBorders>
              <w:top w:val="nil"/>
              <w:bottom w:val="nil"/>
            </w:tcBorders>
          </w:tcPr>
          <w:p w14:paraId="10F920D8" w14:textId="77777777" w:rsidR="00451924" w:rsidRPr="0040691B" w:rsidRDefault="00451924" w:rsidP="0040691B">
            <w:pPr>
              <w:jc w:val="center"/>
              <w:rPr>
                <w:rStyle w:val="fontstyle21"/>
                <w:i w:val="0"/>
                <w:iCs w:val="0"/>
                <w:color w:val="000000" w:themeColor="text1"/>
                <w:sz w:val="20"/>
                <w:szCs w:val="26"/>
              </w:rPr>
            </w:pPr>
          </w:p>
        </w:tc>
      </w:tr>
      <w:tr w:rsidR="00451924" w:rsidRPr="0040691B" w14:paraId="0FD75F64" w14:textId="77777777" w:rsidTr="002E6CE5">
        <w:trPr>
          <w:jc w:val="center"/>
        </w:trPr>
        <w:tc>
          <w:tcPr>
            <w:tcW w:w="753" w:type="dxa"/>
            <w:tcBorders>
              <w:top w:val="nil"/>
              <w:bottom w:val="nil"/>
            </w:tcBorders>
          </w:tcPr>
          <w:p w14:paraId="4EEDF8F1" w14:textId="77777777" w:rsidR="00451924" w:rsidRPr="0040691B" w:rsidRDefault="00451924" w:rsidP="0040691B">
            <w:pPr>
              <w:jc w:val="center"/>
              <w:rPr>
                <w:rStyle w:val="fontstyle21"/>
                <w:i w:val="0"/>
                <w:iCs w:val="0"/>
                <w:color w:val="000000" w:themeColor="text1"/>
                <w:sz w:val="20"/>
                <w:szCs w:val="26"/>
              </w:rPr>
            </w:pPr>
            <w:r w:rsidRPr="0040691B">
              <w:rPr>
                <w:rStyle w:val="fontstyle21"/>
                <w:i w:val="0"/>
                <w:color w:val="000000" w:themeColor="text1"/>
                <w:sz w:val="20"/>
                <w:szCs w:val="26"/>
              </w:rPr>
              <w:t>-</w:t>
            </w:r>
          </w:p>
        </w:tc>
        <w:tc>
          <w:tcPr>
            <w:tcW w:w="2182" w:type="dxa"/>
            <w:tcBorders>
              <w:top w:val="nil"/>
              <w:bottom w:val="nil"/>
            </w:tcBorders>
          </w:tcPr>
          <w:p w14:paraId="1A741EAE" w14:textId="77777777" w:rsidR="00451924" w:rsidRPr="0040691B" w:rsidRDefault="00451924" w:rsidP="0040691B">
            <w:pPr>
              <w:jc w:val="both"/>
              <w:rPr>
                <w:rStyle w:val="fontstyle21"/>
                <w:i w:val="0"/>
                <w:iCs w:val="0"/>
                <w:color w:val="000000" w:themeColor="text1"/>
                <w:sz w:val="20"/>
                <w:szCs w:val="26"/>
              </w:rPr>
            </w:pPr>
            <w:r w:rsidRPr="0040691B">
              <w:rPr>
                <w:rStyle w:val="fontstyle21"/>
                <w:i w:val="0"/>
                <w:color w:val="000000" w:themeColor="text1"/>
                <w:sz w:val="20"/>
                <w:szCs w:val="26"/>
              </w:rPr>
              <w:t>Khách nội địa</w:t>
            </w:r>
          </w:p>
        </w:tc>
        <w:tc>
          <w:tcPr>
            <w:tcW w:w="1295" w:type="dxa"/>
            <w:tcBorders>
              <w:top w:val="nil"/>
              <w:bottom w:val="nil"/>
            </w:tcBorders>
          </w:tcPr>
          <w:p w14:paraId="73C9A69D" w14:textId="77777777" w:rsidR="00451924" w:rsidRPr="0040691B" w:rsidRDefault="00451924" w:rsidP="0040691B">
            <w:pPr>
              <w:jc w:val="both"/>
              <w:rPr>
                <w:rStyle w:val="fontstyle21"/>
                <w:i w:val="0"/>
                <w:iCs w:val="0"/>
                <w:color w:val="000000" w:themeColor="text1"/>
                <w:sz w:val="20"/>
                <w:szCs w:val="26"/>
              </w:rPr>
            </w:pPr>
            <w:r w:rsidRPr="0040691B">
              <w:rPr>
                <w:rStyle w:val="fontstyle21"/>
                <w:i w:val="0"/>
                <w:color w:val="000000" w:themeColor="text1"/>
                <w:sz w:val="20"/>
                <w:szCs w:val="26"/>
              </w:rPr>
              <w:t>Lượt khách</w:t>
            </w:r>
          </w:p>
        </w:tc>
        <w:tc>
          <w:tcPr>
            <w:tcW w:w="1395" w:type="dxa"/>
            <w:tcBorders>
              <w:top w:val="nil"/>
              <w:bottom w:val="nil"/>
            </w:tcBorders>
          </w:tcPr>
          <w:p w14:paraId="1A09D816" w14:textId="77777777" w:rsidR="00451924" w:rsidRPr="0040691B" w:rsidRDefault="00451924" w:rsidP="0040691B">
            <w:pPr>
              <w:jc w:val="center"/>
              <w:rPr>
                <w:rStyle w:val="fontstyle21"/>
                <w:i w:val="0"/>
                <w:iCs w:val="0"/>
                <w:color w:val="000000" w:themeColor="text1"/>
                <w:sz w:val="20"/>
                <w:szCs w:val="26"/>
              </w:rPr>
            </w:pPr>
            <w:r w:rsidRPr="0040691B">
              <w:rPr>
                <w:rStyle w:val="fontstyle21"/>
                <w:i w:val="0"/>
                <w:color w:val="000000" w:themeColor="text1"/>
                <w:sz w:val="20"/>
                <w:szCs w:val="26"/>
              </w:rPr>
              <w:t>135.506</w:t>
            </w:r>
          </w:p>
        </w:tc>
        <w:tc>
          <w:tcPr>
            <w:tcW w:w="1538" w:type="dxa"/>
            <w:tcBorders>
              <w:top w:val="nil"/>
              <w:bottom w:val="nil"/>
            </w:tcBorders>
          </w:tcPr>
          <w:p w14:paraId="06B391FF" w14:textId="77777777" w:rsidR="00451924" w:rsidRPr="0040691B" w:rsidRDefault="00451924" w:rsidP="0040691B">
            <w:pPr>
              <w:jc w:val="center"/>
              <w:rPr>
                <w:rStyle w:val="fontstyle21"/>
                <w:i w:val="0"/>
                <w:iCs w:val="0"/>
                <w:color w:val="000000" w:themeColor="text1"/>
                <w:sz w:val="20"/>
                <w:szCs w:val="26"/>
              </w:rPr>
            </w:pPr>
            <w:r w:rsidRPr="0040691B">
              <w:rPr>
                <w:rStyle w:val="fontstyle21"/>
                <w:i w:val="0"/>
                <w:color w:val="000000" w:themeColor="text1"/>
                <w:sz w:val="20"/>
                <w:szCs w:val="26"/>
              </w:rPr>
              <w:t>461.999</w:t>
            </w:r>
          </w:p>
        </w:tc>
        <w:tc>
          <w:tcPr>
            <w:tcW w:w="1395" w:type="dxa"/>
            <w:tcBorders>
              <w:top w:val="nil"/>
              <w:bottom w:val="nil"/>
            </w:tcBorders>
          </w:tcPr>
          <w:p w14:paraId="31F49A7C" w14:textId="77777777" w:rsidR="00451924" w:rsidRPr="0040691B" w:rsidRDefault="00451924" w:rsidP="0040691B">
            <w:pPr>
              <w:jc w:val="center"/>
              <w:rPr>
                <w:rStyle w:val="fontstyle21"/>
                <w:i w:val="0"/>
                <w:iCs w:val="0"/>
                <w:color w:val="000000" w:themeColor="text1"/>
                <w:sz w:val="20"/>
                <w:szCs w:val="26"/>
              </w:rPr>
            </w:pPr>
            <w:r w:rsidRPr="0040691B">
              <w:rPr>
                <w:rStyle w:val="fontstyle21"/>
                <w:i w:val="0"/>
                <w:color w:val="000000" w:themeColor="text1"/>
                <w:sz w:val="20"/>
                <w:szCs w:val="26"/>
              </w:rPr>
              <w:t>92.339</w:t>
            </w:r>
          </w:p>
        </w:tc>
      </w:tr>
      <w:tr w:rsidR="00451924" w:rsidRPr="0040691B" w14:paraId="0CC7AA91" w14:textId="77777777" w:rsidTr="002E6CE5">
        <w:trPr>
          <w:jc w:val="center"/>
        </w:trPr>
        <w:tc>
          <w:tcPr>
            <w:tcW w:w="753" w:type="dxa"/>
            <w:tcBorders>
              <w:top w:val="nil"/>
            </w:tcBorders>
          </w:tcPr>
          <w:p w14:paraId="547338B9" w14:textId="77777777" w:rsidR="00451924" w:rsidRPr="0040691B" w:rsidRDefault="00451924" w:rsidP="0040691B">
            <w:pPr>
              <w:jc w:val="center"/>
              <w:rPr>
                <w:rStyle w:val="fontstyle21"/>
                <w:i w:val="0"/>
                <w:iCs w:val="0"/>
                <w:color w:val="000000" w:themeColor="text1"/>
                <w:sz w:val="20"/>
                <w:szCs w:val="26"/>
              </w:rPr>
            </w:pPr>
            <w:r w:rsidRPr="0040691B">
              <w:rPr>
                <w:rStyle w:val="fontstyle21"/>
                <w:i w:val="0"/>
                <w:color w:val="000000" w:themeColor="text1"/>
                <w:sz w:val="20"/>
                <w:szCs w:val="26"/>
              </w:rPr>
              <w:t>-</w:t>
            </w:r>
          </w:p>
        </w:tc>
        <w:tc>
          <w:tcPr>
            <w:tcW w:w="2182" w:type="dxa"/>
            <w:tcBorders>
              <w:top w:val="nil"/>
            </w:tcBorders>
          </w:tcPr>
          <w:p w14:paraId="6353F04A" w14:textId="77777777" w:rsidR="00451924" w:rsidRPr="0040691B" w:rsidRDefault="00451924" w:rsidP="0040691B">
            <w:pPr>
              <w:jc w:val="both"/>
              <w:rPr>
                <w:rStyle w:val="fontstyle21"/>
                <w:i w:val="0"/>
                <w:iCs w:val="0"/>
                <w:color w:val="000000" w:themeColor="text1"/>
                <w:sz w:val="20"/>
                <w:szCs w:val="26"/>
              </w:rPr>
            </w:pPr>
            <w:r w:rsidRPr="0040691B">
              <w:rPr>
                <w:rStyle w:val="fontstyle21"/>
                <w:i w:val="0"/>
                <w:color w:val="000000" w:themeColor="text1"/>
                <w:sz w:val="20"/>
                <w:szCs w:val="26"/>
              </w:rPr>
              <w:t>Khách quốc tế</w:t>
            </w:r>
          </w:p>
        </w:tc>
        <w:tc>
          <w:tcPr>
            <w:tcW w:w="1295" w:type="dxa"/>
            <w:tcBorders>
              <w:top w:val="nil"/>
            </w:tcBorders>
          </w:tcPr>
          <w:p w14:paraId="263633FB" w14:textId="77777777" w:rsidR="00451924" w:rsidRPr="0040691B" w:rsidRDefault="00451924" w:rsidP="0040691B">
            <w:pPr>
              <w:jc w:val="both"/>
              <w:rPr>
                <w:rStyle w:val="fontstyle21"/>
                <w:i w:val="0"/>
                <w:iCs w:val="0"/>
                <w:color w:val="000000" w:themeColor="text1"/>
                <w:sz w:val="20"/>
                <w:szCs w:val="26"/>
              </w:rPr>
            </w:pPr>
            <w:r w:rsidRPr="0040691B">
              <w:rPr>
                <w:rStyle w:val="fontstyle21"/>
                <w:i w:val="0"/>
                <w:color w:val="000000" w:themeColor="text1"/>
                <w:sz w:val="20"/>
                <w:szCs w:val="26"/>
              </w:rPr>
              <w:t>Lượt khách</w:t>
            </w:r>
          </w:p>
        </w:tc>
        <w:tc>
          <w:tcPr>
            <w:tcW w:w="1395" w:type="dxa"/>
            <w:tcBorders>
              <w:top w:val="nil"/>
            </w:tcBorders>
          </w:tcPr>
          <w:p w14:paraId="0874E9A5" w14:textId="77777777" w:rsidR="00451924" w:rsidRPr="0040691B" w:rsidRDefault="00451924" w:rsidP="0040691B">
            <w:pPr>
              <w:jc w:val="center"/>
              <w:rPr>
                <w:rStyle w:val="fontstyle21"/>
                <w:i w:val="0"/>
                <w:iCs w:val="0"/>
                <w:color w:val="000000" w:themeColor="text1"/>
                <w:sz w:val="20"/>
                <w:szCs w:val="26"/>
              </w:rPr>
            </w:pPr>
            <w:r w:rsidRPr="0040691B">
              <w:rPr>
                <w:rStyle w:val="fontstyle21"/>
                <w:i w:val="0"/>
                <w:color w:val="000000" w:themeColor="text1"/>
                <w:sz w:val="20"/>
                <w:szCs w:val="26"/>
              </w:rPr>
              <w:t>0</w:t>
            </w:r>
          </w:p>
        </w:tc>
        <w:tc>
          <w:tcPr>
            <w:tcW w:w="1538" w:type="dxa"/>
            <w:tcBorders>
              <w:top w:val="nil"/>
            </w:tcBorders>
          </w:tcPr>
          <w:p w14:paraId="08342108" w14:textId="77777777" w:rsidR="00451924" w:rsidRPr="0040691B" w:rsidRDefault="00451924" w:rsidP="0040691B">
            <w:pPr>
              <w:jc w:val="center"/>
              <w:rPr>
                <w:rStyle w:val="fontstyle21"/>
                <w:i w:val="0"/>
                <w:iCs w:val="0"/>
                <w:color w:val="000000" w:themeColor="text1"/>
                <w:sz w:val="20"/>
                <w:szCs w:val="26"/>
              </w:rPr>
            </w:pPr>
            <w:r w:rsidRPr="0040691B">
              <w:rPr>
                <w:rStyle w:val="fontstyle21"/>
                <w:i w:val="0"/>
                <w:color w:val="000000" w:themeColor="text1"/>
                <w:sz w:val="20"/>
                <w:szCs w:val="26"/>
              </w:rPr>
              <w:t>40.175</w:t>
            </w:r>
          </w:p>
        </w:tc>
        <w:tc>
          <w:tcPr>
            <w:tcW w:w="1395" w:type="dxa"/>
            <w:tcBorders>
              <w:top w:val="nil"/>
            </w:tcBorders>
          </w:tcPr>
          <w:p w14:paraId="52E3EB53" w14:textId="77777777" w:rsidR="00451924" w:rsidRPr="0040691B" w:rsidRDefault="00451924" w:rsidP="0040691B">
            <w:pPr>
              <w:jc w:val="center"/>
              <w:rPr>
                <w:rStyle w:val="fontstyle21"/>
                <w:i w:val="0"/>
                <w:iCs w:val="0"/>
                <w:color w:val="000000" w:themeColor="text1"/>
                <w:sz w:val="20"/>
                <w:szCs w:val="26"/>
              </w:rPr>
            </w:pPr>
            <w:r w:rsidRPr="0040691B">
              <w:rPr>
                <w:rStyle w:val="fontstyle21"/>
                <w:i w:val="0"/>
                <w:color w:val="000000" w:themeColor="text1"/>
                <w:sz w:val="20"/>
                <w:szCs w:val="26"/>
              </w:rPr>
              <w:t>831.000</w:t>
            </w:r>
          </w:p>
        </w:tc>
      </w:tr>
    </w:tbl>
    <w:p w14:paraId="62E7473A" w14:textId="77777777" w:rsidR="00451924" w:rsidRPr="00595447" w:rsidRDefault="00451924" w:rsidP="002E6CE5">
      <w:pPr>
        <w:pStyle w:val="ListParagraph"/>
        <w:spacing w:after="0" w:line="240" w:lineRule="auto"/>
        <w:ind w:left="0"/>
        <w:contextualSpacing w:val="0"/>
        <w:jc w:val="center"/>
        <w:rPr>
          <w:rStyle w:val="fontstyle01"/>
          <w:i/>
          <w:color w:val="000000" w:themeColor="text1"/>
          <w:sz w:val="26"/>
          <w:szCs w:val="26"/>
        </w:rPr>
      </w:pPr>
      <w:r w:rsidRPr="002E6CE5">
        <w:rPr>
          <w:rStyle w:val="fontstyle01"/>
          <w:i/>
          <w:color w:val="000000" w:themeColor="text1"/>
          <w:sz w:val="20"/>
          <w:szCs w:val="26"/>
        </w:rPr>
        <w:t>(Nguồn: UBND huyện Trùng Khánh 2021, 2022, 2023 [16])</w:t>
      </w:r>
    </w:p>
    <w:p w14:paraId="5DA47202" w14:textId="77777777" w:rsidR="00451924" w:rsidRPr="002E6CE5" w:rsidRDefault="00451924" w:rsidP="002E6CE5">
      <w:pPr>
        <w:spacing w:before="120" w:after="120" w:line="240" w:lineRule="auto"/>
        <w:jc w:val="both"/>
        <w:rPr>
          <w:rStyle w:val="fontstyle01"/>
          <w:i/>
          <w:color w:val="000000" w:themeColor="text1"/>
          <w:sz w:val="22"/>
          <w:szCs w:val="26"/>
        </w:rPr>
      </w:pPr>
      <w:r w:rsidRPr="002E6CE5">
        <w:rPr>
          <w:rStyle w:val="fontstyle01"/>
          <w:i/>
          <w:color w:val="000000" w:themeColor="text1"/>
          <w:sz w:val="22"/>
          <w:szCs w:val="26"/>
        </w:rPr>
        <w:t xml:space="preserve">3.1.2. Doanh thu từ hoạt động du lịch </w:t>
      </w:r>
    </w:p>
    <w:p w14:paraId="08B68CD3" w14:textId="0B411625" w:rsidR="00451924" w:rsidRPr="002E6CE5" w:rsidRDefault="00451924" w:rsidP="002E6CE5">
      <w:pPr>
        <w:spacing w:after="0" w:line="240" w:lineRule="auto"/>
        <w:ind w:firstLine="284"/>
        <w:jc w:val="both"/>
        <w:rPr>
          <w:rStyle w:val="fontstyle01"/>
          <w:bCs/>
          <w:color w:val="000000" w:themeColor="text1"/>
          <w:sz w:val="22"/>
          <w:szCs w:val="26"/>
        </w:rPr>
      </w:pPr>
      <w:r w:rsidRPr="002E6CE5">
        <w:rPr>
          <w:rStyle w:val="fontstyle01"/>
          <w:color w:val="000000" w:themeColor="text1"/>
          <w:sz w:val="22"/>
          <w:szCs w:val="26"/>
          <w:lang w:val="vi-VN"/>
        </w:rPr>
        <w:t xml:space="preserve">Du lịch là ngành có đóng góp lớn vào sự phát triển kinh tế </w:t>
      </w:r>
      <w:r w:rsidRPr="002E6CE5">
        <w:rPr>
          <w:rStyle w:val="fontstyle01"/>
          <w:color w:val="000000" w:themeColor="text1"/>
          <w:sz w:val="22"/>
          <w:szCs w:val="26"/>
        </w:rPr>
        <w:t>của</w:t>
      </w:r>
      <w:r w:rsidRPr="002E6CE5">
        <w:rPr>
          <w:rStyle w:val="fontstyle01"/>
          <w:color w:val="000000" w:themeColor="text1"/>
          <w:sz w:val="22"/>
          <w:szCs w:val="26"/>
          <w:lang w:val="vi-VN"/>
        </w:rPr>
        <w:t xml:space="preserve"> huyện </w:t>
      </w:r>
      <w:r w:rsidRPr="002E6CE5">
        <w:rPr>
          <w:rStyle w:val="fontstyle01"/>
          <w:color w:val="000000" w:themeColor="text1"/>
          <w:sz w:val="22"/>
          <w:szCs w:val="26"/>
        </w:rPr>
        <w:t xml:space="preserve">Trùng Khánh. </w:t>
      </w:r>
      <w:r w:rsidRPr="002E6CE5">
        <w:rPr>
          <w:rStyle w:val="fontstyle01"/>
          <w:bCs/>
          <w:color w:val="000000" w:themeColor="text1"/>
          <w:sz w:val="22"/>
          <w:szCs w:val="26"/>
          <w:lang w:val="vi-VN"/>
        </w:rPr>
        <w:t xml:space="preserve">Với mục tiêu đến năm 2025 đưa du lịch trở thành ngành kinh tế mũi nhọn, </w:t>
      </w:r>
      <w:r w:rsidRPr="00B8120B">
        <w:rPr>
          <w:rStyle w:val="fontstyle01"/>
          <w:bCs/>
          <w:color w:val="000000" w:themeColor="text1"/>
          <w:sz w:val="22"/>
          <w:szCs w:val="26"/>
          <w:lang w:val="vi-VN"/>
        </w:rPr>
        <w:t xml:space="preserve">huyện Trùng Khánh </w:t>
      </w:r>
      <w:r w:rsidRPr="00B8120B">
        <w:rPr>
          <w:rStyle w:val="fontstyle01"/>
          <w:bCs/>
          <w:color w:val="000000" w:themeColor="text1"/>
          <w:sz w:val="22"/>
          <w:szCs w:val="26"/>
        </w:rPr>
        <w:t xml:space="preserve">đã </w:t>
      </w:r>
      <w:r w:rsidRPr="00B8120B">
        <w:rPr>
          <w:rStyle w:val="fontstyle01"/>
          <w:bCs/>
          <w:color w:val="000000" w:themeColor="text1"/>
          <w:sz w:val="22"/>
          <w:szCs w:val="26"/>
          <w:lang w:val="vi-VN"/>
        </w:rPr>
        <w:t>tập trung thu hút đầu tư phát triể</w:t>
      </w:r>
      <w:r w:rsidRPr="002E6CE5">
        <w:rPr>
          <w:rStyle w:val="fontstyle01"/>
          <w:bCs/>
          <w:color w:val="000000" w:themeColor="text1"/>
          <w:sz w:val="22"/>
          <w:szCs w:val="26"/>
          <w:lang w:val="vi-VN"/>
        </w:rPr>
        <w:t>n du lịch đúng với tinh thần Nghị quyết số 08/NQ-TW ngày 16/</w:t>
      </w:r>
      <w:r w:rsidR="004C19D7">
        <w:rPr>
          <w:rStyle w:val="fontstyle01"/>
          <w:bCs/>
          <w:color w:val="000000" w:themeColor="text1"/>
          <w:sz w:val="22"/>
          <w:szCs w:val="26"/>
        </w:rPr>
        <w:t>0</w:t>
      </w:r>
      <w:r w:rsidRPr="002E6CE5">
        <w:rPr>
          <w:rStyle w:val="fontstyle01"/>
          <w:bCs/>
          <w:color w:val="000000" w:themeColor="text1"/>
          <w:sz w:val="22"/>
          <w:szCs w:val="26"/>
          <w:lang w:val="vi-VN"/>
        </w:rPr>
        <w:t xml:space="preserve">1/2017 của Bộ Chính trị về phát triển du lịch trở thành ngành kinh tế mũi nhọn, </w:t>
      </w:r>
      <w:r w:rsidRPr="001110E6">
        <w:rPr>
          <w:rStyle w:val="fontstyle01"/>
          <w:bCs/>
          <w:color w:val="000000" w:themeColor="text1"/>
          <w:sz w:val="22"/>
          <w:szCs w:val="26"/>
        </w:rPr>
        <w:t>huyện Trùng Khánh đã thực hiện</w:t>
      </w:r>
      <w:r w:rsidRPr="002E6CE5">
        <w:rPr>
          <w:rStyle w:val="fontstyle01"/>
          <w:bCs/>
          <w:color w:val="000000" w:themeColor="text1"/>
          <w:sz w:val="22"/>
          <w:szCs w:val="26"/>
        </w:rPr>
        <w:t xml:space="preserve"> nhiều giải pháp như đẩy mạnh xúc tiến quảng bá, nâng cao chất lượng phục vụ du khách... để tăng doanh thu từ du lịch.</w:t>
      </w:r>
    </w:p>
    <w:p w14:paraId="5E4522D0" w14:textId="77777777" w:rsidR="00451924" w:rsidRPr="00930185" w:rsidRDefault="00451924" w:rsidP="00930185">
      <w:pPr>
        <w:spacing w:before="60" w:after="60" w:line="240" w:lineRule="auto"/>
        <w:jc w:val="center"/>
        <w:rPr>
          <w:rStyle w:val="fontstyle01"/>
          <w:color w:val="000000" w:themeColor="text1"/>
          <w:sz w:val="20"/>
          <w:szCs w:val="26"/>
        </w:rPr>
      </w:pPr>
      <w:r w:rsidRPr="00930185">
        <w:rPr>
          <w:rStyle w:val="fontstyle01"/>
          <w:b/>
          <w:color w:val="000000" w:themeColor="text1"/>
          <w:sz w:val="20"/>
          <w:szCs w:val="26"/>
        </w:rPr>
        <w:t>Bảng 2.</w:t>
      </w:r>
      <w:r w:rsidRPr="00930185">
        <w:rPr>
          <w:rStyle w:val="fontstyle01"/>
          <w:color w:val="000000" w:themeColor="text1"/>
          <w:sz w:val="20"/>
          <w:szCs w:val="26"/>
        </w:rPr>
        <w:t xml:space="preserve"> </w:t>
      </w:r>
      <w:r w:rsidRPr="00930185">
        <w:rPr>
          <w:rStyle w:val="fontstyle01"/>
          <w:i/>
          <w:color w:val="000000" w:themeColor="text1"/>
          <w:sz w:val="20"/>
          <w:szCs w:val="26"/>
        </w:rPr>
        <w:t>Doanh thu từ du lịch của huyện Trùng Khánh giai đoạn 2021-2023</w:t>
      </w:r>
    </w:p>
    <w:tbl>
      <w:tblPr>
        <w:tblStyle w:val="TableGrid"/>
        <w:tblW w:w="8628"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595"/>
        <w:gridCol w:w="2754"/>
        <w:gridCol w:w="1094"/>
        <w:gridCol w:w="1292"/>
        <w:gridCol w:w="1520"/>
        <w:gridCol w:w="1373"/>
      </w:tblGrid>
      <w:tr w:rsidR="00451924" w:rsidRPr="007C37E1" w14:paraId="05667601" w14:textId="77777777" w:rsidTr="003229CB">
        <w:trPr>
          <w:jc w:val="center"/>
        </w:trPr>
        <w:tc>
          <w:tcPr>
            <w:tcW w:w="595" w:type="dxa"/>
            <w:tcBorders>
              <w:bottom w:val="single" w:sz="4" w:space="0" w:color="auto"/>
            </w:tcBorders>
            <w:vAlign w:val="center"/>
          </w:tcPr>
          <w:p w14:paraId="1D556D31" w14:textId="77777777" w:rsidR="00451924" w:rsidRPr="007C37E1" w:rsidRDefault="00451924" w:rsidP="007C37E1">
            <w:pPr>
              <w:jc w:val="center"/>
              <w:rPr>
                <w:rStyle w:val="fontstyle21"/>
                <w:b/>
                <w:i w:val="0"/>
                <w:iCs w:val="0"/>
                <w:color w:val="000000" w:themeColor="text1"/>
                <w:sz w:val="20"/>
                <w:szCs w:val="26"/>
              </w:rPr>
            </w:pPr>
            <w:r w:rsidRPr="007C37E1">
              <w:rPr>
                <w:rStyle w:val="fontstyle21"/>
                <w:b/>
                <w:i w:val="0"/>
                <w:color w:val="000000" w:themeColor="text1"/>
                <w:sz w:val="20"/>
                <w:szCs w:val="26"/>
              </w:rPr>
              <w:t>STT</w:t>
            </w:r>
          </w:p>
        </w:tc>
        <w:tc>
          <w:tcPr>
            <w:tcW w:w="2754" w:type="dxa"/>
            <w:tcBorders>
              <w:bottom w:val="single" w:sz="4" w:space="0" w:color="auto"/>
            </w:tcBorders>
            <w:vAlign w:val="center"/>
          </w:tcPr>
          <w:p w14:paraId="714AAC4B" w14:textId="77777777" w:rsidR="00451924" w:rsidRPr="007C37E1" w:rsidRDefault="00451924" w:rsidP="007C37E1">
            <w:pPr>
              <w:jc w:val="center"/>
              <w:rPr>
                <w:rStyle w:val="fontstyle21"/>
                <w:b/>
                <w:i w:val="0"/>
                <w:iCs w:val="0"/>
                <w:color w:val="000000" w:themeColor="text1"/>
                <w:sz w:val="20"/>
                <w:szCs w:val="26"/>
              </w:rPr>
            </w:pPr>
            <w:r w:rsidRPr="007C37E1">
              <w:rPr>
                <w:rStyle w:val="fontstyle21"/>
                <w:b/>
                <w:i w:val="0"/>
                <w:color w:val="000000" w:themeColor="text1"/>
                <w:sz w:val="20"/>
                <w:szCs w:val="26"/>
              </w:rPr>
              <w:t>Doanh thu</w:t>
            </w:r>
          </w:p>
        </w:tc>
        <w:tc>
          <w:tcPr>
            <w:tcW w:w="1094" w:type="dxa"/>
            <w:tcBorders>
              <w:bottom w:val="single" w:sz="4" w:space="0" w:color="auto"/>
            </w:tcBorders>
            <w:vAlign w:val="center"/>
          </w:tcPr>
          <w:p w14:paraId="58C09BA0" w14:textId="77777777" w:rsidR="00451924" w:rsidRPr="007C37E1" w:rsidRDefault="00451924" w:rsidP="007C37E1">
            <w:pPr>
              <w:jc w:val="center"/>
              <w:rPr>
                <w:rStyle w:val="fontstyle21"/>
                <w:b/>
                <w:i w:val="0"/>
                <w:iCs w:val="0"/>
                <w:color w:val="000000" w:themeColor="text1"/>
                <w:sz w:val="20"/>
                <w:szCs w:val="26"/>
              </w:rPr>
            </w:pPr>
            <w:r w:rsidRPr="007C37E1">
              <w:rPr>
                <w:rStyle w:val="fontstyle21"/>
                <w:b/>
                <w:i w:val="0"/>
                <w:color w:val="000000" w:themeColor="text1"/>
                <w:sz w:val="20"/>
                <w:szCs w:val="26"/>
              </w:rPr>
              <w:t>ĐVT</w:t>
            </w:r>
          </w:p>
        </w:tc>
        <w:tc>
          <w:tcPr>
            <w:tcW w:w="1292" w:type="dxa"/>
            <w:tcBorders>
              <w:bottom w:val="single" w:sz="4" w:space="0" w:color="auto"/>
            </w:tcBorders>
            <w:vAlign w:val="center"/>
          </w:tcPr>
          <w:p w14:paraId="701F35FE" w14:textId="77777777" w:rsidR="00451924" w:rsidRPr="007C37E1" w:rsidRDefault="00451924" w:rsidP="007C37E1">
            <w:pPr>
              <w:jc w:val="center"/>
              <w:rPr>
                <w:rStyle w:val="fontstyle21"/>
                <w:b/>
                <w:i w:val="0"/>
                <w:iCs w:val="0"/>
                <w:color w:val="000000" w:themeColor="text1"/>
                <w:sz w:val="20"/>
                <w:szCs w:val="26"/>
              </w:rPr>
            </w:pPr>
            <w:r w:rsidRPr="007C37E1">
              <w:rPr>
                <w:rStyle w:val="fontstyle21"/>
                <w:b/>
                <w:i w:val="0"/>
                <w:color w:val="000000" w:themeColor="text1"/>
                <w:sz w:val="20"/>
                <w:szCs w:val="26"/>
              </w:rPr>
              <w:t>Năm 2021</w:t>
            </w:r>
          </w:p>
        </w:tc>
        <w:tc>
          <w:tcPr>
            <w:tcW w:w="1520" w:type="dxa"/>
            <w:tcBorders>
              <w:bottom w:val="single" w:sz="4" w:space="0" w:color="auto"/>
            </w:tcBorders>
            <w:vAlign w:val="center"/>
          </w:tcPr>
          <w:p w14:paraId="78674E8D" w14:textId="77777777" w:rsidR="00451924" w:rsidRPr="007C37E1" w:rsidRDefault="00451924" w:rsidP="007C37E1">
            <w:pPr>
              <w:jc w:val="center"/>
              <w:rPr>
                <w:rStyle w:val="fontstyle21"/>
                <w:b/>
                <w:i w:val="0"/>
                <w:iCs w:val="0"/>
                <w:color w:val="000000" w:themeColor="text1"/>
                <w:sz w:val="20"/>
                <w:szCs w:val="26"/>
              </w:rPr>
            </w:pPr>
            <w:r w:rsidRPr="007C37E1">
              <w:rPr>
                <w:rStyle w:val="fontstyle21"/>
                <w:b/>
                <w:i w:val="0"/>
                <w:color w:val="000000" w:themeColor="text1"/>
                <w:sz w:val="20"/>
                <w:szCs w:val="26"/>
              </w:rPr>
              <w:t>Năm 2022</w:t>
            </w:r>
          </w:p>
        </w:tc>
        <w:tc>
          <w:tcPr>
            <w:tcW w:w="1373" w:type="dxa"/>
            <w:tcBorders>
              <w:bottom w:val="single" w:sz="4" w:space="0" w:color="auto"/>
            </w:tcBorders>
            <w:vAlign w:val="center"/>
          </w:tcPr>
          <w:p w14:paraId="2E3D6C0A" w14:textId="77777777" w:rsidR="00451924" w:rsidRPr="007C37E1" w:rsidRDefault="00451924" w:rsidP="007C37E1">
            <w:pPr>
              <w:jc w:val="center"/>
              <w:rPr>
                <w:rStyle w:val="fontstyle21"/>
                <w:b/>
                <w:i w:val="0"/>
                <w:iCs w:val="0"/>
                <w:color w:val="000000" w:themeColor="text1"/>
                <w:sz w:val="20"/>
                <w:szCs w:val="26"/>
              </w:rPr>
            </w:pPr>
            <w:r w:rsidRPr="007C37E1">
              <w:rPr>
                <w:rStyle w:val="fontstyle21"/>
                <w:b/>
                <w:i w:val="0"/>
                <w:color w:val="000000" w:themeColor="text1"/>
                <w:sz w:val="20"/>
                <w:szCs w:val="26"/>
              </w:rPr>
              <w:t>Năm 2023</w:t>
            </w:r>
          </w:p>
        </w:tc>
      </w:tr>
      <w:tr w:rsidR="00451924" w:rsidRPr="007C37E1" w14:paraId="6B4313A0" w14:textId="77777777" w:rsidTr="003229CB">
        <w:trPr>
          <w:jc w:val="center"/>
        </w:trPr>
        <w:tc>
          <w:tcPr>
            <w:tcW w:w="595" w:type="dxa"/>
            <w:tcBorders>
              <w:bottom w:val="nil"/>
            </w:tcBorders>
            <w:vAlign w:val="center"/>
          </w:tcPr>
          <w:p w14:paraId="46C9CAF2" w14:textId="77777777" w:rsidR="00451924" w:rsidRPr="007C37E1" w:rsidRDefault="00451924" w:rsidP="007C37E1">
            <w:pPr>
              <w:jc w:val="center"/>
              <w:rPr>
                <w:rStyle w:val="fontstyle21"/>
                <w:i w:val="0"/>
                <w:iCs w:val="0"/>
                <w:color w:val="000000" w:themeColor="text1"/>
                <w:sz w:val="20"/>
                <w:szCs w:val="26"/>
              </w:rPr>
            </w:pPr>
            <w:r w:rsidRPr="007C37E1">
              <w:rPr>
                <w:rStyle w:val="fontstyle21"/>
                <w:i w:val="0"/>
                <w:color w:val="000000" w:themeColor="text1"/>
                <w:sz w:val="20"/>
                <w:szCs w:val="26"/>
              </w:rPr>
              <w:t>1</w:t>
            </w:r>
          </w:p>
        </w:tc>
        <w:tc>
          <w:tcPr>
            <w:tcW w:w="2754" w:type="dxa"/>
            <w:tcBorders>
              <w:bottom w:val="nil"/>
            </w:tcBorders>
            <w:vAlign w:val="center"/>
          </w:tcPr>
          <w:p w14:paraId="467B83CD" w14:textId="77777777" w:rsidR="00451924" w:rsidRPr="007C37E1" w:rsidRDefault="00451924" w:rsidP="007C37E1">
            <w:pPr>
              <w:jc w:val="both"/>
              <w:rPr>
                <w:rStyle w:val="fontstyle21"/>
                <w:i w:val="0"/>
                <w:iCs w:val="0"/>
                <w:color w:val="000000" w:themeColor="text1"/>
                <w:sz w:val="20"/>
                <w:szCs w:val="26"/>
              </w:rPr>
            </w:pPr>
            <w:r w:rsidRPr="007C37E1">
              <w:rPr>
                <w:rStyle w:val="fontstyle21"/>
                <w:i w:val="0"/>
                <w:color w:val="000000" w:themeColor="text1"/>
                <w:sz w:val="20"/>
                <w:szCs w:val="26"/>
              </w:rPr>
              <w:t>Tổng doanh thu từ du lịch</w:t>
            </w:r>
          </w:p>
        </w:tc>
        <w:tc>
          <w:tcPr>
            <w:tcW w:w="1094" w:type="dxa"/>
            <w:tcBorders>
              <w:bottom w:val="nil"/>
            </w:tcBorders>
            <w:vAlign w:val="center"/>
          </w:tcPr>
          <w:p w14:paraId="0B7C19CE" w14:textId="77777777" w:rsidR="00451924" w:rsidRPr="007C37E1" w:rsidRDefault="00451924" w:rsidP="007C37E1">
            <w:pPr>
              <w:jc w:val="center"/>
              <w:rPr>
                <w:rStyle w:val="fontstyle21"/>
                <w:i w:val="0"/>
                <w:iCs w:val="0"/>
                <w:color w:val="000000" w:themeColor="text1"/>
                <w:sz w:val="20"/>
                <w:szCs w:val="26"/>
              </w:rPr>
            </w:pPr>
            <w:r w:rsidRPr="007C37E1">
              <w:rPr>
                <w:rStyle w:val="fontstyle21"/>
                <w:i w:val="0"/>
                <w:color w:val="000000" w:themeColor="text1"/>
                <w:sz w:val="20"/>
                <w:szCs w:val="26"/>
              </w:rPr>
              <w:t>Tỷ đồng</w:t>
            </w:r>
          </w:p>
        </w:tc>
        <w:tc>
          <w:tcPr>
            <w:tcW w:w="1292" w:type="dxa"/>
            <w:tcBorders>
              <w:bottom w:val="nil"/>
            </w:tcBorders>
            <w:vAlign w:val="center"/>
          </w:tcPr>
          <w:p w14:paraId="32F6AE82" w14:textId="77777777" w:rsidR="00451924" w:rsidRPr="007C37E1" w:rsidRDefault="00451924" w:rsidP="007C37E1">
            <w:pPr>
              <w:jc w:val="center"/>
              <w:rPr>
                <w:rStyle w:val="fontstyle21"/>
                <w:i w:val="0"/>
                <w:iCs w:val="0"/>
                <w:color w:val="000000" w:themeColor="text1"/>
                <w:sz w:val="20"/>
                <w:szCs w:val="26"/>
                <w:lang w:val="vi-VN"/>
              </w:rPr>
            </w:pPr>
            <w:r w:rsidRPr="007C37E1">
              <w:rPr>
                <w:rStyle w:val="fontstyle21"/>
                <w:i w:val="0"/>
                <w:color w:val="000000" w:themeColor="text1"/>
                <w:sz w:val="20"/>
                <w:szCs w:val="26"/>
                <w:lang w:val="vi-VN"/>
              </w:rPr>
              <w:t>72,10</w:t>
            </w:r>
          </w:p>
        </w:tc>
        <w:tc>
          <w:tcPr>
            <w:tcW w:w="1520" w:type="dxa"/>
            <w:tcBorders>
              <w:bottom w:val="nil"/>
            </w:tcBorders>
            <w:vAlign w:val="center"/>
          </w:tcPr>
          <w:p w14:paraId="3C916D52" w14:textId="77777777" w:rsidR="00451924" w:rsidRPr="007C37E1" w:rsidRDefault="00451924" w:rsidP="007C37E1">
            <w:pPr>
              <w:jc w:val="center"/>
              <w:rPr>
                <w:rStyle w:val="fontstyle21"/>
                <w:i w:val="0"/>
                <w:iCs w:val="0"/>
                <w:color w:val="000000" w:themeColor="text1"/>
                <w:sz w:val="20"/>
                <w:szCs w:val="26"/>
                <w:lang w:val="vi-VN"/>
              </w:rPr>
            </w:pPr>
            <w:r w:rsidRPr="007C37E1">
              <w:rPr>
                <w:rStyle w:val="fontstyle21"/>
                <w:i w:val="0"/>
                <w:color w:val="000000" w:themeColor="text1"/>
                <w:sz w:val="20"/>
                <w:szCs w:val="26"/>
                <w:lang w:val="vi-VN"/>
              </w:rPr>
              <w:t>218,19</w:t>
            </w:r>
          </w:p>
        </w:tc>
        <w:tc>
          <w:tcPr>
            <w:tcW w:w="1373" w:type="dxa"/>
            <w:tcBorders>
              <w:bottom w:val="nil"/>
            </w:tcBorders>
            <w:vAlign w:val="center"/>
          </w:tcPr>
          <w:p w14:paraId="321BB031" w14:textId="77777777" w:rsidR="00451924" w:rsidRPr="007C37E1" w:rsidRDefault="00451924" w:rsidP="007C37E1">
            <w:pPr>
              <w:jc w:val="center"/>
              <w:rPr>
                <w:rStyle w:val="fontstyle21"/>
                <w:i w:val="0"/>
                <w:iCs w:val="0"/>
                <w:color w:val="000000" w:themeColor="text1"/>
                <w:sz w:val="20"/>
                <w:szCs w:val="26"/>
                <w:lang w:val="vi-VN"/>
              </w:rPr>
            </w:pPr>
            <w:r w:rsidRPr="007C37E1">
              <w:rPr>
                <w:rStyle w:val="fontstyle21"/>
                <w:i w:val="0"/>
                <w:color w:val="000000" w:themeColor="text1"/>
                <w:sz w:val="20"/>
                <w:szCs w:val="26"/>
                <w:lang w:val="vi-VN"/>
              </w:rPr>
              <w:t>362,68</w:t>
            </w:r>
          </w:p>
        </w:tc>
      </w:tr>
      <w:tr w:rsidR="00451924" w:rsidRPr="007C37E1" w14:paraId="67C67E25" w14:textId="77777777" w:rsidTr="003229CB">
        <w:trPr>
          <w:jc w:val="center"/>
        </w:trPr>
        <w:tc>
          <w:tcPr>
            <w:tcW w:w="595" w:type="dxa"/>
            <w:tcBorders>
              <w:top w:val="nil"/>
            </w:tcBorders>
            <w:vAlign w:val="center"/>
          </w:tcPr>
          <w:p w14:paraId="0754DA70" w14:textId="77777777" w:rsidR="00451924" w:rsidRPr="007C37E1" w:rsidRDefault="00451924" w:rsidP="007C37E1">
            <w:pPr>
              <w:jc w:val="center"/>
              <w:rPr>
                <w:rStyle w:val="fontstyle21"/>
                <w:i w:val="0"/>
                <w:iCs w:val="0"/>
                <w:color w:val="000000" w:themeColor="text1"/>
                <w:sz w:val="20"/>
                <w:szCs w:val="26"/>
              </w:rPr>
            </w:pPr>
            <w:r w:rsidRPr="007C37E1">
              <w:rPr>
                <w:rStyle w:val="fontstyle21"/>
                <w:i w:val="0"/>
                <w:color w:val="000000" w:themeColor="text1"/>
                <w:sz w:val="20"/>
                <w:szCs w:val="26"/>
              </w:rPr>
              <w:t>2</w:t>
            </w:r>
          </w:p>
        </w:tc>
        <w:tc>
          <w:tcPr>
            <w:tcW w:w="2754" w:type="dxa"/>
            <w:tcBorders>
              <w:top w:val="nil"/>
            </w:tcBorders>
            <w:vAlign w:val="center"/>
          </w:tcPr>
          <w:p w14:paraId="5D4CB129" w14:textId="77777777" w:rsidR="00451924" w:rsidRPr="007C37E1" w:rsidRDefault="00451924" w:rsidP="007C37E1">
            <w:pPr>
              <w:jc w:val="both"/>
              <w:rPr>
                <w:rStyle w:val="fontstyle21"/>
                <w:i w:val="0"/>
                <w:iCs w:val="0"/>
                <w:color w:val="000000" w:themeColor="text1"/>
                <w:sz w:val="20"/>
                <w:szCs w:val="26"/>
              </w:rPr>
            </w:pPr>
            <w:r w:rsidRPr="007C37E1">
              <w:rPr>
                <w:rStyle w:val="fontstyle21"/>
                <w:i w:val="0"/>
                <w:color w:val="000000" w:themeColor="text1"/>
                <w:sz w:val="20"/>
                <w:szCs w:val="26"/>
              </w:rPr>
              <w:t>Tỷ trọng doanh thu từ du lịch trong cơ cấu kinh tế của huyện</w:t>
            </w:r>
          </w:p>
        </w:tc>
        <w:tc>
          <w:tcPr>
            <w:tcW w:w="1094" w:type="dxa"/>
            <w:tcBorders>
              <w:top w:val="nil"/>
            </w:tcBorders>
            <w:vAlign w:val="center"/>
          </w:tcPr>
          <w:p w14:paraId="62354DC1" w14:textId="77777777" w:rsidR="00451924" w:rsidRPr="007C37E1" w:rsidRDefault="00451924" w:rsidP="007C37E1">
            <w:pPr>
              <w:jc w:val="center"/>
              <w:rPr>
                <w:rStyle w:val="fontstyle21"/>
                <w:i w:val="0"/>
                <w:iCs w:val="0"/>
                <w:color w:val="000000" w:themeColor="text1"/>
                <w:sz w:val="20"/>
                <w:szCs w:val="26"/>
              </w:rPr>
            </w:pPr>
            <w:r w:rsidRPr="007C37E1">
              <w:rPr>
                <w:rStyle w:val="fontstyle21"/>
                <w:i w:val="0"/>
                <w:color w:val="000000" w:themeColor="text1"/>
                <w:sz w:val="20"/>
                <w:szCs w:val="26"/>
              </w:rPr>
              <w:t>%</w:t>
            </w:r>
          </w:p>
        </w:tc>
        <w:tc>
          <w:tcPr>
            <w:tcW w:w="1292" w:type="dxa"/>
            <w:tcBorders>
              <w:top w:val="nil"/>
            </w:tcBorders>
            <w:vAlign w:val="center"/>
          </w:tcPr>
          <w:p w14:paraId="31F4D97A" w14:textId="77777777" w:rsidR="00451924" w:rsidRPr="007C37E1" w:rsidRDefault="00451924" w:rsidP="007C37E1">
            <w:pPr>
              <w:jc w:val="center"/>
              <w:rPr>
                <w:rStyle w:val="fontstyle21"/>
                <w:i w:val="0"/>
                <w:iCs w:val="0"/>
                <w:color w:val="000000" w:themeColor="text1"/>
                <w:sz w:val="20"/>
                <w:szCs w:val="26"/>
                <w:lang w:val="vi-VN"/>
              </w:rPr>
            </w:pPr>
            <w:r w:rsidRPr="007C37E1">
              <w:rPr>
                <w:rStyle w:val="fontstyle21"/>
                <w:i w:val="0"/>
                <w:color w:val="000000" w:themeColor="text1"/>
                <w:sz w:val="20"/>
                <w:szCs w:val="26"/>
                <w:lang w:val="vi-VN"/>
              </w:rPr>
              <w:t>20,16</w:t>
            </w:r>
          </w:p>
        </w:tc>
        <w:tc>
          <w:tcPr>
            <w:tcW w:w="1520" w:type="dxa"/>
            <w:tcBorders>
              <w:top w:val="nil"/>
            </w:tcBorders>
            <w:vAlign w:val="center"/>
          </w:tcPr>
          <w:p w14:paraId="1947FA89" w14:textId="77777777" w:rsidR="00451924" w:rsidRPr="007C37E1" w:rsidRDefault="00451924" w:rsidP="007C37E1">
            <w:pPr>
              <w:jc w:val="center"/>
              <w:rPr>
                <w:rStyle w:val="fontstyle21"/>
                <w:i w:val="0"/>
                <w:iCs w:val="0"/>
                <w:color w:val="000000" w:themeColor="text1"/>
                <w:sz w:val="20"/>
                <w:szCs w:val="26"/>
                <w:lang w:val="vi-VN"/>
              </w:rPr>
            </w:pPr>
            <w:r w:rsidRPr="007C37E1">
              <w:rPr>
                <w:rStyle w:val="fontstyle21"/>
                <w:i w:val="0"/>
                <w:color w:val="000000" w:themeColor="text1"/>
                <w:sz w:val="20"/>
                <w:szCs w:val="26"/>
                <w:lang w:val="vi-VN"/>
              </w:rPr>
              <w:t>38,42</w:t>
            </w:r>
          </w:p>
        </w:tc>
        <w:tc>
          <w:tcPr>
            <w:tcW w:w="1373" w:type="dxa"/>
            <w:tcBorders>
              <w:top w:val="nil"/>
            </w:tcBorders>
            <w:vAlign w:val="center"/>
          </w:tcPr>
          <w:p w14:paraId="79630BBE" w14:textId="77777777" w:rsidR="00451924" w:rsidRPr="007C37E1" w:rsidRDefault="00451924" w:rsidP="007C37E1">
            <w:pPr>
              <w:jc w:val="center"/>
              <w:rPr>
                <w:rStyle w:val="fontstyle21"/>
                <w:i w:val="0"/>
                <w:iCs w:val="0"/>
                <w:color w:val="000000" w:themeColor="text1"/>
                <w:sz w:val="20"/>
                <w:szCs w:val="26"/>
                <w:lang w:val="vi-VN"/>
              </w:rPr>
            </w:pPr>
            <w:r w:rsidRPr="007C37E1">
              <w:rPr>
                <w:rStyle w:val="fontstyle21"/>
                <w:i w:val="0"/>
                <w:color w:val="000000" w:themeColor="text1"/>
                <w:sz w:val="20"/>
                <w:szCs w:val="26"/>
                <w:lang w:val="vi-VN"/>
              </w:rPr>
              <w:t>40,01</w:t>
            </w:r>
          </w:p>
        </w:tc>
      </w:tr>
    </w:tbl>
    <w:p w14:paraId="44E23087" w14:textId="77777777" w:rsidR="00451924" w:rsidRPr="003229CB" w:rsidRDefault="00451924" w:rsidP="003229CB">
      <w:pPr>
        <w:pStyle w:val="ListParagraph"/>
        <w:spacing w:after="120" w:line="240" w:lineRule="auto"/>
        <w:ind w:left="0"/>
        <w:contextualSpacing w:val="0"/>
        <w:jc w:val="center"/>
        <w:rPr>
          <w:rStyle w:val="fontstyle01"/>
          <w:i/>
          <w:color w:val="000000" w:themeColor="text1"/>
          <w:sz w:val="20"/>
          <w:szCs w:val="26"/>
        </w:rPr>
      </w:pPr>
      <w:r w:rsidRPr="003229CB">
        <w:rPr>
          <w:rStyle w:val="fontstyle01"/>
          <w:i/>
          <w:color w:val="000000" w:themeColor="text1"/>
          <w:sz w:val="20"/>
          <w:szCs w:val="26"/>
        </w:rPr>
        <w:t>(Nguồn: UBND huyện Trùng Khánh 2021, 2022, 2023 [16])</w:t>
      </w:r>
    </w:p>
    <w:p w14:paraId="346C71C7" w14:textId="680A0DBD" w:rsidR="00451924" w:rsidRPr="00EE7680" w:rsidRDefault="00451924" w:rsidP="00EE7680">
      <w:pPr>
        <w:spacing w:after="0" w:line="240" w:lineRule="auto"/>
        <w:ind w:firstLine="284"/>
        <w:jc w:val="both"/>
        <w:rPr>
          <w:rStyle w:val="fontstyle21"/>
          <w:i w:val="0"/>
          <w:iCs w:val="0"/>
          <w:color w:val="auto"/>
          <w:sz w:val="22"/>
          <w:szCs w:val="22"/>
        </w:rPr>
      </w:pPr>
      <w:r w:rsidRPr="00EE7680">
        <w:rPr>
          <w:rStyle w:val="fontstyle21"/>
          <w:i w:val="0"/>
          <w:color w:val="auto"/>
          <w:sz w:val="22"/>
          <w:szCs w:val="22"/>
          <w:lang w:val="vi-VN"/>
        </w:rPr>
        <w:t xml:space="preserve">Bảng 2 cho thấy, doanh thu từ du lịch của huyện Trùng Khánh tăng từ 72,1 tỷ đồng (năm 2021) lên 362,68 tỷ đồng (năm 2023). Trong 2 năm 2022 và 2023, tỷ trọng doanh thu từ du lịch chiếm lần lượt 38,42% và 40,01% cơ cấu kinh tế của huyện. </w:t>
      </w:r>
      <w:r w:rsidRPr="00EE7680">
        <w:rPr>
          <w:rStyle w:val="fontstyle21"/>
          <w:i w:val="0"/>
          <w:color w:val="auto"/>
          <w:sz w:val="22"/>
          <w:szCs w:val="22"/>
        </w:rPr>
        <w:t>D</w:t>
      </w:r>
      <w:r w:rsidRPr="00EE7680">
        <w:rPr>
          <w:rStyle w:val="fontstyle21"/>
          <w:i w:val="0"/>
          <w:color w:val="auto"/>
          <w:sz w:val="22"/>
          <w:szCs w:val="22"/>
          <w:lang w:val="vi-VN"/>
        </w:rPr>
        <w:t>oanh thu từ hoạt động du lịch của huyện Trùng Khánh có sự tăng mạnh do năm 2022</w:t>
      </w:r>
      <w:r w:rsidR="00BE07E1">
        <w:rPr>
          <w:rStyle w:val="fontstyle21"/>
          <w:i w:val="0"/>
          <w:color w:val="auto"/>
          <w:sz w:val="22"/>
          <w:szCs w:val="22"/>
        </w:rPr>
        <w:t>,</w:t>
      </w:r>
      <w:r w:rsidRPr="00EE7680">
        <w:rPr>
          <w:rStyle w:val="fontstyle21"/>
          <w:i w:val="0"/>
          <w:color w:val="auto"/>
          <w:sz w:val="22"/>
          <w:szCs w:val="22"/>
          <w:lang w:val="vi-VN"/>
        </w:rPr>
        <w:t xml:space="preserve"> đại dịch Covid 19 cơ bản được khống chế nên du khách đến với Trùng Khánh tăng mạnh, hơn nữa sự phát triển của các dịch vụ du lịch, đặc biệt dịch vụ lưu trú, ăn uống trên địa bàn đã góp phần </w:t>
      </w:r>
      <w:r w:rsidRPr="00EE7680">
        <w:rPr>
          <w:rStyle w:val="fontstyle21"/>
          <w:i w:val="0"/>
          <w:color w:val="auto"/>
          <w:sz w:val="22"/>
          <w:szCs w:val="22"/>
        </w:rPr>
        <w:t>nâng cao</w:t>
      </w:r>
      <w:r w:rsidRPr="00EE7680">
        <w:rPr>
          <w:rStyle w:val="fontstyle21"/>
          <w:i w:val="0"/>
          <w:color w:val="auto"/>
          <w:sz w:val="22"/>
          <w:szCs w:val="22"/>
          <w:lang w:val="vi-VN"/>
        </w:rPr>
        <w:t xml:space="preserve"> doanh thu từ hoạt động du lịch</w:t>
      </w:r>
      <w:r w:rsidRPr="00EE7680">
        <w:rPr>
          <w:rStyle w:val="fontstyle21"/>
          <w:i w:val="0"/>
          <w:color w:val="auto"/>
          <w:sz w:val="22"/>
          <w:szCs w:val="22"/>
        </w:rPr>
        <w:t>.</w:t>
      </w:r>
    </w:p>
    <w:p w14:paraId="3F55A4C0" w14:textId="77777777" w:rsidR="00451924" w:rsidRPr="00EE7680" w:rsidRDefault="00451924" w:rsidP="00EE7680">
      <w:pPr>
        <w:spacing w:after="0" w:line="240" w:lineRule="auto"/>
        <w:ind w:firstLine="284"/>
        <w:jc w:val="both"/>
        <w:rPr>
          <w:rStyle w:val="fontstyle21"/>
          <w:i w:val="0"/>
          <w:iCs w:val="0"/>
          <w:color w:val="auto"/>
          <w:sz w:val="22"/>
          <w:szCs w:val="22"/>
        </w:rPr>
      </w:pPr>
      <w:r w:rsidRPr="00EE7680">
        <w:rPr>
          <w:rStyle w:val="fontstyle21"/>
          <w:i w:val="0"/>
          <w:color w:val="auto"/>
          <w:sz w:val="22"/>
          <w:szCs w:val="22"/>
        </w:rPr>
        <w:t xml:space="preserve">“Để đẩy mạnh phát triển du lịch của huyện Trùng Khánh trong thời gian tới, Phòng Văn hóa - Thông tin sẽ tham mưu, đề xuất các hoạt động nhằm nâng cao năng lực của cán bộ huyện, cán bộ xã phụ trách mảng du lịch. Bên cạnh đó, địa phương cũng sẽ có nhiều giải pháp để khuyến khích </w:t>
      </w:r>
      <w:r w:rsidRPr="00EE7680">
        <w:rPr>
          <w:rStyle w:val="fontstyle21"/>
          <w:i w:val="0"/>
          <w:color w:val="auto"/>
          <w:sz w:val="22"/>
          <w:szCs w:val="22"/>
        </w:rPr>
        <w:lastRenderedPageBreak/>
        <w:t>người dân địa phương đóng góp ý kiến và đầu tư vào hoạt động phát triển du lịch” (</w:t>
      </w:r>
      <w:r w:rsidRPr="00EE7680">
        <w:rPr>
          <w:rStyle w:val="fontstyle01"/>
          <w:color w:val="auto"/>
          <w:sz w:val="22"/>
          <w:szCs w:val="22"/>
        </w:rPr>
        <w:t>Lãnh đạo Phòng Văn hóa – Thông tin huyện Trùng Khánh, 46 tuổi).</w:t>
      </w:r>
    </w:p>
    <w:p w14:paraId="539E4233" w14:textId="77777777" w:rsidR="00451924" w:rsidRPr="00EE7680" w:rsidRDefault="00451924" w:rsidP="00EE7680">
      <w:pPr>
        <w:spacing w:before="120" w:after="120" w:line="240" w:lineRule="auto"/>
        <w:jc w:val="both"/>
        <w:rPr>
          <w:rStyle w:val="fontstyle01"/>
          <w:i/>
          <w:color w:val="auto"/>
          <w:sz w:val="22"/>
          <w:szCs w:val="22"/>
        </w:rPr>
      </w:pPr>
      <w:r w:rsidRPr="00EE7680">
        <w:rPr>
          <w:rStyle w:val="fontstyle01"/>
          <w:i/>
          <w:color w:val="auto"/>
          <w:sz w:val="22"/>
          <w:szCs w:val="22"/>
        </w:rPr>
        <w:t>3.1.3. Thực trạng cơ sở lưu trú tại huyện Trùng Khánh năm 2023</w:t>
      </w:r>
    </w:p>
    <w:p w14:paraId="795E804E" w14:textId="77777777" w:rsidR="00451924" w:rsidRPr="00EE7680" w:rsidRDefault="00451924" w:rsidP="00EE7680">
      <w:pPr>
        <w:spacing w:after="0" w:line="240" w:lineRule="auto"/>
        <w:ind w:firstLine="284"/>
        <w:jc w:val="both"/>
        <w:rPr>
          <w:rStyle w:val="fontstyle21"/>
          <w:i w:val="0"/>
          <w:color w:val="auto"/>
          <w:sz w:val="22"/>
          <w:szCs w:val="22"/>
          <w:lang w:val="vi-VN"/>
        </w:rPr>
      </w:pPr>
      <w:r w:rsidRPr="00EE7680">
        <w:rPr>
          <w:rStyle w:val="fontstyle21"/>
          <w:i w:val="0"/>
          <w:color w:val="auto"/>
          <w:sz w:val="22"/>
          <w:szCs w:val="22"/>
        </w:rPr>
        <w:t>Cơ sở</w:t>
      </w:r>
      <w:r w:rsidRPr="00EE7680">
        <w:rPr>
          <w:rStyle w:val="fontstyle21"/>
          <w:i w:val="0"/>
          <w:color w:val="auto"/>
          <w:sz w:val="22"/>
          <w:szCs w:val="22"/>
          <w:lang w:val="vi-VN"/>
        </w:rPr>
        <w:t xml:space="preserve"> lưu trú đóng vai trò quan trọng trong phát triển du lịch. Xác định rõ tầm quan trọng đó, </w:t>
      </w:r>
      <w:r w:rsidRPr="00EE7680">
        <w:rPr>
          <w:rStyle w:val="fontstyle21"/>
          <w:i w:val="0"/>
          <w:color w:val="auto"/>
          <w:sz w:val="22"/>
          <w:szCs w:val="22"/>
        </w:rPr>
        <w:t>UBND huyện Trùng Khánh v</w:t>
      </w:r>
      <w:r w:rsidRPr="00EE7680">
        <w:rPr>
          <w:rStyle w:val="fontstyle21"/>
          <w:i w:val="0"/>
          <w:color w:val="auto"/>
          <w:sz w:val="22"/>
          <w:szCs w:val="22"/>
          <w:lang w:val="vi-VN"/>
        </w:rPr>
        <w:t>à các cơ sở lưu trú đã có nhiều giải pháp nâng cao chất lượng.</w:t>
      </w:r>
    </w:p>
    <w:p w14:paraId="396D321D" w14:textId="77777777" w:rsidR="00451924" w:rsidRPr="00595447" w:rsidRDefault="00451924" w:rsidP="008971EE">
      <w:pPr>
        <w:spacing w:before="60" w:after="60" w:line="240" w:lineRule="auto"/>
        <w:jc w:val="center"/>
        <w:rPr>
          <w:rStyle w:val="fontstyle21"/>
          <w:i w:val="0"/>
          <w:iCs w:val="0"/>
          <w:color w:val="000000" w:themeColor="text1"/>
          <w:sz w:val="26"/>
          <w:szCs w:val="26"/>
          <w:lang w:val="vi-VN"/>
        </w:rPr>
      </w:pPr>
      <w:r w:rsidRPr="008971EE">
        <w:rPr>
          <w:rStyle w:val="fontstyle21"/>
          <w:b/>
          <w:i w:val="0"/>
          <w:color w:val="000000" w:themeColor="text1"/>
          <w:sz w:val="20"/>
          <w:szCs w:val="26"/>
        </w:rPr>
        <w:t>Bảng 3</w:t>
      </w:r>
      <w:r w:rsidRPr="008971EE">
        <w:rPr>
          <w:rStyle w:val="fontstyle21"/>
          <w:i w:val="0"/>
          <w:color w:val="000000" w:themeColor="text1"/>
          <w:sz w:val="20"/>
          <w:szCs w:val="26"/>
        </w:rPr>
        <w:t xml:space="preserve">. </w:t>
      </w:r>
      <w:r w:rsidRPr="008971EE">
        <w:rPr>
          <w:rStyle w:val="fontstyle21"/>
          <w:color w:val="000000" w:themeColor="text1"/>
          <w:sz w:val="20"/>
          <w:szCs w:val="26"/>
        </w:rPr>
        <w:t>Hoạt động lưu trú trên địa bàn huyện Trùng Khánh năm 2023</w:t>
      </w:r>
    </w:p>
    <w:tbl>
      <w:tblPr>
        <w:tblStyle w:val="TableGrid"/>
        <w:tblW w:w="8357"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1260"/>
        <w:gridCol w:w="2790"/>
        <w:gridCol w:w="1697"/>
        <w:gridCol w:w="2610"/>
      </w:tblGrid>
      <w:tr w:rsidR="00CE0AD5" w:rsidRPr="00CE0AD5" w14:paraId="2F4999AC" w14:textId="77777777" w:rsidTr="00137EEB">
        <w:trPr>
          <w:jc w:val="center"/>
        </w:trPr>
        <w:tc>
          <w:tcPr>
            <w:tcW w:w="1260" w:type="dxa"/>
            <w:tcBorders>
              <w:bottom w:val="single" w:sz="4" w:space="0" w:color="auto"/>
            </w:tcBorders>
          </w:tcPr>
          <w:p w14:paraId="2D284D17" w14:textId="77777777" w:rsidR="00451924" w:rsidRPr="00CE0AD5" w:rsidRDefault="00451924" w:rsidP="00CE0AD5">
            <w:pPr>
              <w:jc w:val="center"/>
              <w:rPr>
                <w:rStyle w:val="fontstyle21"/>
                <w:b/>
                <w:i w:val="0"/>
                <w:iCs w:val="0"/>
                <w:color w:val="auto"/>
                <w:sz w:val="20"/>
                <w:szCs w:val="26"/>
              </w:rPr>
            </w:pPr>
            <w:r w:rsidRPr="00CE0AD5">
              <w:rPr>
                <w:rStyle w:val="fontstyle21"/>
                <w:b/>
                <w:i w:val="0"/>
                <w:color w:val="auto"/>
                <w:sz w:val="20"/>
                <w:szCs w:val="26"/>
              </w:rPr>
              <w:t>STT</w:t>
            </w:r>
          </w:p>
        </w:tc>
        <w:tc>
          <w:tcPr>
            <w:tcW w:w="2790" w:type="dxa"/>
            <w:tcBorders>
              <w:bottom w:val="single" w:sz="4" w:space="0" w:color="auto"/>
            </w:tcBorders>
          </w:tcPr>
          <w:p w14:paraId="7E223AED" w14:textId="77777777" w:rsidR="00451924" w:rsidRPr="00CE0AD5" w:rsidRDefault="00451924" w:rsidP="00CB62B5">
            <w:pPr>
              <w:rPr>
                <w:rStyle w:val="fontstyle21"/>
                <w:b/>
                <w:i w:val="0"/>
                <w:iCs w:val="0"/>
                <w:color w:val="auto"/>
                <w:sz w:val="20"/>
                <w:szCs w:val="26"/>
              </w:rPr>
            </w:pPr>
            <w:r w:rsidRPr="00CE0AD5">
              <w:rPr>
                <w:rStyle w:val="fontstyle21"/>
                <w:b/>
                <w:i w:val="0"/>
                <w:color w:val="auto"/>
                <w:sz w:val="20"/>
                <w:szCs w:val="26"/>
              </w:rPr>
              <w:t>Nội dung</w:t>
            </w:r>
          </w:p>
        </w:tc>
        <w:tc>
          <w:tcPr>
            <w:tcW w:w="1697" w:type="dxa"/>
            <w:tcBorders>
              <w:bottom w:val="single" w:sz="4" w:space="0" w:color="auto"/>
            </w:tcBorders>
          </w:tcPr>
          <w:p w14:paraId="023B928F" w14:textId="77777777" w:rsidR="00451924" w:rsidRPr="00CE0AD5" w:rsidRDefault="00451924" w:rsidP="00CB62B5">
            <w:pPr>
              <w:rPr>
                <w:rStyle w:val="fontstyle21"/>
                <w:b/>
                <w:i w:val="0"/>
                <w:iCs w:val="0"/>
                <w:color w:val="auto"/>
                <w:sz w:val="20"/>
                <w:szCs w:val="26"/>
              </w:rPr>
            </w:pPr>
            <w:r w:rsidRPr="00CE0AD5">
              <w:rPr>
                <w:rStyle w:val="fontstyle21"/>
                <w:b/>
                <w:i w:val="0"/>
                <w:color w:val="auto"/>
                <w:sz w:val="20"/>
                <w:szCs w:val="26"/>
              </w:rPr>
              <w:t>ĐVT</w:t>
            </w:r>
          </w:p>
        </w:tc>
        <w:tc>
          <w:tcPr>
            <w:tcW w:w="2610" w:type="dxa"/>
            <w:tcBorders>
              <w:bottom w:val="single" w:sz="4" w:space="0" w:color="auto"/>
            </w:tcBorders>
          </w:tcPr>
          <w:p w14:paraId="42722030" w14:textId="77777777" w:rsidR="00451924" w:rsidRPr="00CE0AD5" w:rsidRDefault="00451924" w:rsidP="00CE0AD5">
            <w:pPr>
              <w:jc w:val="center"/>
              <w:rPr>
                <w:rStyle w:val="fontstyle21"/>
                <w:b/>
                <w:i w:val="0"/>
                <w:iCs w:val="0"/>
                <w:color w:val="auto"/>
                <w:sz w:val="20"/>
                <w:szCs w:val="26"/>
              </w:rPr>
            </w:pPr>
            <w:r w:rsidRPr="00CE0AD5">
              <w:rPr>
                <w:rStyle w:val="fontstyle21"/>
                <w:b/>
                <w:i w:val="0"/>
                <w:color w:val="auto"/>
                <w:sz w:val="20"/>
                <w:szCs w:val="26"/>
              </w:rPr>
              <w:t>Kết quả</w:t>
            </w:r>
          </w:p>
        </w:tc>
      </w:tr>
      <w:tr w:rsidR="00CE0AD5" w:rsidRPr="00CE0AD5" w14:paraId="2C9C8501" w14:textId="77777777" w:rsidTr="00137EEB">
        <w:trPr>
          <w:jc w:val="center"/>
        </w:trPr>
        <w:tc>
          <w:tcPr>
            <w:tcW w:w="1260" w:type="dxa"/>
            <w:tcBorders>
              <w:bottom w:val="nil"/>
            </w:tcBorders>
          </w:tcPr>
          <w:p w14:paraId="359929DC" w14:textId="77777777" w:rsidR="00451924" w:rsidRPr="00CE0AD5" w:rsidRDefault="00451924" w:rsidP="00CE0AD5">
            <w:pPr>
              <w:jc w:val="center"/>
              <w:rPr>
                <w:rStyle w:val="fontstyle21"/>
                <w:i w:val="0"/>
                <w:iCs w:val="0"/>
                <w:color w:val="auto"/>
                <w:sz w:val="20"/>
                <w:szCs w:val="26"/>
              </w:rPr>
            </w:pPr>
            <w:r w:rsidRPr="00CE0AD5">
              <w:rPr>
                <w:rStyle w:val="fontstyle21"/>
                <w:i w:val="0"/>
                <w:color w:val="auto"/>
                <w:sz w:val="20"/>
                <w:szCs w:val="26"/>
              </w:rPr>
              <w:t>1</w:t>
            </w:r>
          </w:p>
        </w:tc>
        <w:tc>
          <w:tcPr>
            <w:tcW w:w="2790" w:type="dxa"/>
            <w:tcBorders>
              <w:bottom w:val="nil"/>
            </w:tcBorders>
          </w:tcPr>
          <w:p w14:paraId="4FE7B69C" w14:textId="77777777" w:rsidR="00451924" w:rsidRPr="00CE0AD5" w:rsidRDefault="00451924" w:rsidP="00CE0AD5">
            <w:pPr>
              <w:jc w:val="both"/>
              <w:rPr>
                <w:rStyle w:val="fontstyle21"/>
                <w:i w:val="0"/>
                <w:iCs w:val="0"/>
                <w:color w:val="auto"/>
                <w:sz w:val="20"/>
                <w:szCs w:val="26"/>
              </w:rPr>
            </w:pPr>
            <w:r w:rsidRPr="00CE0AD5">
              <w:rPr>
                <w:rStyle w:val="fontstyle21"/>
                <w:i w:val="0"/>
                <w:color w:val="auto"/>
                <w:sz w:val="20"/>
                <w:szCs w:val="26"/>
              </w:rPr>
              <w:t>Cơ sở lưu trú</w:t>
            </w:r>
          </w:p>
        </w:tc>
        <w:tc>
          <w:tcPr>
            <w:tcW w:w="1697" w:type="dxa"/>
            <w:tcBorders>
              <w:bottom w:val="nil"/>
            </w:tcBorders>
          </w:tcPr>
          <w:p w14:paraId="075568C6" w14:textId="77777777" w:rsidR="00451924" w:rsidRPr="00CE0AD5" w:rsidRDefault="00451924" w:rsidP="00CE0AD5">
            <w:pPr>
              <w:jc w:val="both"/>
              <w:rPr>
                <w:rStyle w:val="fontstyle21"/>
                <w:i w:val="0"/>
                <w:iCs w:val="0"/>
                <w:color w:val="auto"/>
                <w:sz w:val="20"/>
                <w:szCs w:val="26"/>
              </w:rPr>
            </w:pPr>
            <w:r w:rsidRPr="00CE0AD5">
              <w:rPr>
                <w:rStyle w:val="fontstyle21"/>
                <w:i w:val="0"/>
                <w:color w:val="auto"/>
                <w:sz w:val="20"/>
                <w:szCs w:val="26"/>
              </w:rPr>
              <w:t>Cơ sở</w:t>
            </w:r>
          </w:p>
        </w:tc>
        <w:tc>
          <w:tcPr>
            <w:tcW w:w="2610" w:type="dxa"/>
            <w:tcBorders>
              <w:bottom w:val="nil"/>
            </w:tcBorders>
          </w:tcPr>
          <w:p w14:paraId="72A12F32" w14:textId="77777777" w:rsidR="00451924" w:rsidRPr="00CE0AD5" w:rsidRDefault="00451924" w:rsidP="00CE0AD5">
            <w:pPr>
              <w:jc w:val="center"/>
              <w:rPr>
                <w:rStyle w:val="fontstyle21"/>
                <w:i w:val="0"/>
                <w:iCs w:val="0"/>
                <w:color w:val="auto"/>
                <w:sz w:val="20"/>
                <w:szCs w:val="26"/>
              </w:rPr>
            </w:pPr>
            <w:r w:rsidRPr="00CE0AD5">
              <w:rPr>
                <w:rStyle w:val="fontstyle21"/>
                <w:i w:val="0"/>
                <w:color w:val="auto"/>
                <w:sz w:val="20"/>
                <w:szCs w:val="26"/>
              </w:rPr>
              <w:t>52</w:t>
            </w:r>
          </w:p>
        </w:tc>
      </w:tr>
      <w:tr w:rsidR="00CE0AD5" w:rsidRPr="00CE0AD5" w14:paraId="270A7178" w14:textId="77777777" w:rsidTr="00137EEB">
        <w:trPr>
          <w:jc w:val="center"/>
        </w:trPr>
        <w:tc>
          <w:tcPr>
            <w:tcW w:w="1260" w:type="dxa"/>
            <w:tcBorders>
              <w:top w:val="nil"/>
              <w:bottom w:val="nil"/>
            </w:tcBorders>
          </w:tcPr>
          <w:p w14:paraId="0BA74A2A" w14:textId="77777777" w:rsidR="00451924" w:rsidRPr="00CE0AD5" w:rsidRDefault="00451924" w:rsidP="00CE0AD5">
            <w:pPr>
              <w:jc w:val="center"/>
              <w:rPr>
                <w:rStyle w:val="fontstyle21"/>
                <w:i w:val="0"/>
                <w:iCs w:val="0"/>
                <w:color w:val="auto"/>
                <w:sz w:val="20"/>
                <w:szCs w:val="26"/>
              </w:rPr>
            </w:pPr>
            <w:r w:rsidRPr="00CE0AD5">
              <w:rPr>
                <w:rStyle w:val="fontstyle21"/>
                <w:i w:val="0"/>
                <w:color w:val="auto"/>
                <w:sz w:val="20"/>
                <w:szCs w:val="26"/>
              </w:rPr>
              <w:t>2</w:t>
            </w:r>
          </w:p>
        </w:tc>
        <w:tc>
          <w:tcPr>
            <w:tcW w:w="2790" w:type="dxa"/>
            <w:tcBorders>
              <w:top w:val="nil"/>
              <w:bottom w:val="nil"/>
            </w:tcBorders>
          </w:tcPr>
          <w:p w14:paraId="2BD4D5B8" w14:textId="77777777" w:rsidR="00451924" w:rsidRPr="00CE0AD5" w:rsidRDefault="00451924" w:rsidP="00CE0AD5">
            <w:pPr>
              <w:jc w:val="both"/>
              <w:rPr>
                <w:rStyle w:val="fontstyle21"/>
                <w:i w:val="0"/>
                <w:iCs w:val="0"/>
                <w:color w:val="auto"/>
                <w:sz w:val="20"/>
                <w:szCs w:val="26"/>
              </w:rPr>
            </w:pPr>
            <w:r w:rsidRPr="00CE0AD5">
              <w:rPr>
                <w:rStyle w:val="fontstyle21"/>
                <w:i w:val="0"/>
                <w:color w:val="auto"/>
                <w:sz w:val="20"/>
                <w:szCs w:val="26"/>
              </w:rPr>
              <w:t>Phòng nghỉ</w:t>
            </w:r>
          </w:p>
        </w:tc>
        <w:tc>
          <w:tcPr>
            <w:tcW w:w="1697" w:type="dxa"/>
            <w:tcBorders>
              <w:top w:val="nil"/>
              <w:bottom w:val="nil"/>
            </w:tcBorders>
          </w:tcPr>
          <w:p w14:paraId="1F17D0FB" w14:textId="77777777" w:rsidR="00451924" w:rsidRPr="00CE0AD5" w:rsidRDefault="00451924" w:rsidP="00CE0AD5">
            <w:pPr>
              <w:jc w:val="both"/>
              <w:rPr>
                <w:rStyle w:val="fontstyle21"/>
                <w:i w:val="0"/>
                <w:iCs w:val="0"/>
                <w:color w:val="auto"/>
                <w:sz w:val="20"/>
                <w:szCs w:val="26"/>
              </w:rPr>
            </w:pPr>
            <w:r w:rsidRPr="00CE0AD5">
              <w:rPr>
                <w:rStyle w:val="fontstyle21"/>
                <w:i w:val="0"/>
                <w:color w:val="auto"/>
                <w:sz w:val="20"/>
                <w:szCs w:val="26"/>
              </w:rPr>
              <w:t>Phòng</w:t>
            </w:r>
          </w:p>
        </w:tc>
        <w:tc>
          <w:tcPr>
            <w:tcW w:w="2610" w:type="dxa"/>
            <w:tcBorders>
              <w:top w:val="nil"/>
              <w:bottom w:val="nil"/>
            </w:tcBorders>
          </w:tcPr>
          <w:p w14:paraId="6FB8FE8E" w14:textId="77777777" w:rsidR="00451924" w:rsidRPr="00CE0AD5" w:rsidRDefault="00451924" w:rsidP="00CE0AD5">
            <w:pPr>
              <w:jc w:val="center"/>
              <w:rPr>
                <w:rStyle w:val="fontstyle21"/>
                <w:i w:val="0"/>
                <w:iCs w:val="0"/>
                <w:color w:val="auto"/>
                <w:sz w:val="20"/>
                <w:szCs w:val="26"/>
              </w:rPr>
            </w:pPr>
            <w:r w:rsidRPr="00CE0AD5">
              <w:rPr>
                <w:rStyle w:val="fontstyle21"/>
                <w:i w:val="0"/>
                <w:color w:val="auto"/>
                <w:sz w:val="20"/>
                <w:szCs w:val="26"/>
              </w:rPr>
              <w:t>645</w:t>
            </w:r>
          </w:p>
        </w:tc>
      </w:tr>
      <w:tr w:rsidR="00CE0AD5" w:rsidRPr="00CE0AD5" w14:paraId="0B2F9DC0" w14:textId="77777777" w:rsidTr="00137EEB">
        <w:trPr>
          <w:jc w:val="center"/>
        </w:trPr>
        <w:tc>
          <w:tcPr>
            <w:tcW w:w="1260" w:type="dxa"/>
            <w:tcBorders>
              <w:top w:val="nil"/>
            </w:tcBorders>
          </w:tcPr>
          <w:p w14:paraId="56AFC104" w14:textId="77777777" w:rsidR="00451924" w:rsidRPr="00CE0AD5" w:rsidRDefault="00451924" w:rsidP="00CE0AD5">
            <w:pPr>
              <w:jc w:val="center"/>
              <w:rPr>
                <w:rStyle w:val="fontstyle21"/>
                <w:i w:val="0"/>
                <w:iCs w:val="0"/>
                <w:color w:val="auto"/>
                <w:sz w:val="20"/>
                <w:szCs w:val="26"/>
              </w:rPr>
            </w:pPr>
            <w:r w:rsidRPr="00CE0AD5">
              <w:rPr>
                <w:rStyle w:val="fontstyle21"/>
                <w:i w:val="0"/>
                <w:color w:val="auto"/>
                <w:sz w:val="20"/>
                <w:szCs w:val="26"/>
              </w:rPr>
              <w:t>3</w:t>
            </w:r>
          </w:p>
        </w:tc>
        <w:tc>
          <w:tcPr>
            <w:tcW w:w="2790" w:type="dxa"/>
            <w:tcBorders>
              <w:top w:val="nil"/>
            </w:tcBorders>
          </w:tcPr>
          <w:p w14:paraId="2F8C87AD" w14:textId="77777777" w:rsidR="00451924" w:rsidRPr="00CE0AD5" w:rsidRDefault="00451924" w:rsidP="00CE0AD5">
            <w:pPr>
              <w:jc w:val="both"/>
              <w:rPr>
                <w:rStyle w:val="fontstyle21"/>
                <w:i w:val="0"/>
                <w:iCs w:val="0"/>
                <w:color w:val="auto"/>
                <w:sz w:val="20"/>
                <w:szCs w:val="26"/>
              </w:rPr>
            </w:pPr>
            <w:r w:rsidRPr="00CE0AD5">
              <w:rPr>
                <w:rStyle w:val="fontstyle21"/>
                <w:i w:val="0"/>
                <w:color w:val="auto"/>
                <w:sz w:val="20"/>
                <w:szCs w:val="26"/>
              </w:rPr>
              <w:t>Số giường</w:t>
            </w:r>
          </w:p>
        </w:tc>
        <w:tc>
          <w:tcPr>
            <w:tcW w:w="1697" w:type="dxa"/>
            <w:tcBorders>
              <w:top w:val="nil"/>
            </w:tcBorders>
          </w:tcPr>
          <w:p w14:paraId="3D3DCDCA" w14:textId="77777777" w:rsidR="00451924" w:rsidRPr="00CE0AD5" w:rsidRDefault="00451924" w:rsidP="00CE0AD5">
            <w:pPr>
              <w:jc w:val="both"/>
              <w:rPr>
                <w:rStyle w:val="fontstyle21"/>
                <w:i w:val="0"/>
                <w:iCs w:val="0"/>
                <w:color w:val="auto"/>
                <w:sz w:val="20"/>
                <w:szCs w:val="26"/>
              </w:rPr>
            </w:pPr>
            <w:r w:rsidRPr="00CE0AD5">
              <w:rPr>
                <w:rStyle w:val="fontstyle21"/>
                <w:i w:val="0"/>
                <w:color w:val="auto"/>
                <w:sz w:val="20"/>
                <w:szCs w:val="26"/>
              </w:rPr>
              <w:t>Giường</w:t>
            </w:r>
          </w:p>
        </w:tc>
        <w:tc>
          <w:tcPr>
            <w:tcW w:w="2610" w:type="dxa"/>
            <w:tcBorders>
              <w:top w:val="nil"/>
            </w:tcBorders>
          </w:tcPr>
          <w:p w14:paraId="070CA557" w14:textId="061C2FA2" w:rsidR="00451924" w:rsidRPr="00CE0AD5" w:rsidRDefault="00451924" w:rsidP="00CE0AD5">
            <w:pPr>
              <w:jc w:val="center"/>
              <w:rPr>
                <w:rStyle w:val="fontstyle21"/>
                <w:i w:val="0"/>
                <w:iCs w:val="0"/>
                <w:color w:val="auto"/>
                <w:sz w:val="20"/>
                <w:szCs w:val="26"/>
              </w:rPr>
            </w:pPr>
            <w:r w:rsidRPr="00CE0AD5">
              <w:rPr>
                <w:rStyle w:val="fontstyle21"/>
                <w:i w:val="0"/>
                <w:color w:val="auto"/>
                <w:sz w:val="20"/>
                <w:szCs w:val="26"/>
              </w:rPr>
              <w:t>1</w:t>
            </w:r>
            <w:r w:rsidR="00631E53">
              <w:rPr>
                <w:rStyle w:val="fontstyle21"/>
                <w:i w:val="0"/>
                <w:color w:val="auto"/>
                <w:sz w:val="20"/>
                <w:szCs w:val="26"/>
              </w:rPr>
              <w:t>.</w:t>
            </w:r>
            <w:r w:rsidRPr="00CE0AD5">
              <w:rPr>
                <w:rStyle w:val="fontstyle21"/>
                <w:i w:val="0"/>
                <w:color w:val="auto"/>
                <w:sz w:val="20"/>
                <w:szCs w:val="26"/>
              </w:rPr>
              <w:t>188</w:t>
            </w:r>
          </w:p>
        </w:tc>
      </w:tr>
    </w:tbl>
    <w:p w14:paraId="3CC3897F" w14:textId="77777777" w:rsidR="00451924" w:rsidRPr="00137EEB" w:rsidRDefault="00451924" w:rsidP="00137EEB">
      <w:pPr>
        <w:pStyle w:val="ListParagraph"/>
        <w:spacing w:after="120" w:line="240" w:lineRule="auto"/>
        <w:ind w:left="0"/>
        <w:contextualSpacing w:val="0"/>
        <w:jc w:val="center"/>
        <w:rPr>
          <w:rStyle w:val="fontstyle01"/>
          <w:i/>
          <w:color w:val="000000" w:themeColor="text1"/>
          <w:sz w:val="20"/>
          <w:szCs w:val="26"/>
        </w:rPr>
      </w:pPr>
      <w:r w:rsidRPr="00137EEB">
        <w:rPr>
          <w:rStyle w:val="fontstyle01"/>
          <w:i/>
          <w:color w:val="000000" w:themeColor="text1"/>
          <w:sz w:val="20"/>
          <w:szCs w:val="26"/>
        </w:rPr>
        <w:t>(Nguồn: UBND huyện Trùng Khánh 2021, 2022, 2023 [16])</w:t>
      </w:r>
    </w:p>
    <w:p w14:paraId="347E9033" w14:textId="3B584987" w:rsidR="00451924" w:rsidRPr="00A6470B" w:rsidRDefault="00451924" w:rsidP="00A6470B">
      <w:pPr>
        <w:spacing w:after="0" w:line="240" w:lineRule="auto"/>
        <w:ind w:firstLine="284"/>
        <w:jc w:val="both"/>
        <w:rPr>
          <w:rStyle w:val="fontstyle21"/>
          <w:i w:val="0"/>
          <w:iCs w:val="0"/>
          <w:color w:val="auto"/>
          <w:sz w:val="22"/>
          <w:szCs w:val="22"/>
          <w:lang w:val="vi-VN"/>
        </w:rPr>
      </w:pPr>
      <w:r w:rsidRPr="00A6470B">
        <w:rPr>
          <w:rStyle w:val="fontstyle21"/>
          <w:i w:val="0"/>
          <w:color w:val="auto"/>
          <w:sz w:val="22"/>
          <w:szCs w:val="22"/>
          <w:lang w:val="vi-VN"/>
        </w:rPr>
        <w:t>Bảng 3 cho thấy, năm 202</w:t>
      </w:r>
      <w:r w:rsidRPr="00A6470B">
        <w:rPr>
          <w:rStyle w:val="fontstyle21"/>
          <w:i w:val="0"/>
          <w:color w:val="auto"/>
          <w:sz w:val="22"/>
          <w:szCs w:val="22"/>
        </w:rPr>
        <w:t>3</w:t>
      </w:r>
      <w:r w:rsidRPr="00A6470B">
        <w:rPr>
          <w:rStyle w:val="fontstyle21"/>
          <w:i w:val="0"/>
          <w:color w:val="auto"/>
          <w:sz w:val="22"/>
          <w:szCs w:val="22"/>
          <w:lang w:val="vi-VN"/>
        </w:rPr>
        <w:t>,</w:t>
      </w:r>
      <w:r w:rsidRPr="00A6470B">
        <w:rPr>
          <w:rStyle w:val="fontstyle21"/>
          <w:i w:val="0"/>
          <w:color w:val="auto"/>
          <w:sz w:val="22"/>
          <w:szCs w:val="22"/>
        </w:rPr>
        <w:t xml:space="preserve"> </w:t>
      </w:r>
      <w:r w:rsidRPr="00A6470B">
        <w:rPr>
          <w:rStyle w:val="fontstyle21"/>
          <w:i w:val="0"/>
          <w:color w:val="auto"/>
          <w:sz w:val="22"/>
          <w:szCs w:val="22"/>
          <w:lang w:val="vi-VN"/>
        </w:rPr>
        <w:t>huyện Trùng Khánh có 52 cơ sở lưu trú hoạt động phục vụ du lịch với tổng 645 phòng nghỉ và 1</w:t>
      </w:r>
      <w:r w:rsidRPr="00A6470B">
        <w:rPr>
          <w:rStyle w:val="fontstyle21"/>
          <w:i w:val="0"/>
          <w:color w:val="auto"/>
          <w:sz w:val="22"/>
          <w:szCs w:val="22"/>
        </w:rPr>
        <w:t>.</w:t>
      </w:r>
      <w:r w:rsidRPr="00A6470B">
        <w:rPr>
          <w:rStyle w:val="fontstyle21"/>
          <w:i w:val="0"/>
          <w:color w:val="auto"/>
          <w:sz w:val="22"/>
          <w:szCs w:val="22"/>
          <w:lang w:val="vi-VN"/>
        </w:rPr>
        <w:t xml:space="preserve">188 giường nghỉ. Việc phát triển các cơ sở lưu trú của người dân địa phương đã góp phần đáp ứng nhu cầu </w:t>
      </w:r>
      <w:r w:rsidRPr="00A6470B">
        <w:rPr>
          <w:rStyle w:val="fontstyle21"/>
          <w:i w:val="0"/>
          <w:color w:val="auto"/>
          <w:sz w:val="22"/>
          <w:szCs w:val="22"/>
        </w:rPr>
        <w:t xml:space="preserve">ngày càng tăng của </w:t>
      </w:r>
      <w:r w:rsidRPr="00A6470B">
        <w:rPr>
          <w:rStyle w:val="fontstyle21"/>
          <w:i w:val="0"/>
          <w:color w:val="auto"/>
          <w:sz w:val="22"/>
          <w:szCs w:val="22"/>
          <w:lang w:val="vi-VN"/>
        </w:rPr>
        <w:t xml:space="preserve">du </w:t>
      </w:r>
      <w:r w:rsidRPr="00A6470B">
        <w:rPr>
          <w:rStyle w:val="fontstyle21"/>
          <w:i w:val="0"/>
          <w:color w:val="auto"/>
          <w:sz w:val="22"/>
          <w:szCs w:val="22"/>
        </w:rPr>
        <w:t>khách khi</w:t>
      </w:r>
      <w:r w:rsidRPr="00A6470B">
        <w:rPr>
          <w:rStyle w:val="fontstyle21"/>
          <w:i w:val="0"/>
          <w:color w:val="auto"/>
          <w:sz w:val="22"/>
          <w:szCs w:val="22"/>
          <w:lang w:val="vi-VN"/>
        </w:rPr>
        <w:t xml:space="preserve"> đến với Trùng Khánh. Theo đánh giá của cán bộ địa phương, cơ sở lưu trú trên địa bàn huyện Trùng Khánh hiện đáp ứng tốt nhu cầu của du khách và được du khách phản hồi tốt về chất lượng dịch vụ.</w:t>
      </w:r>
    </w:p>
    <w:p w14:paraId="766EBDCE" w14:textId="77777777" w:rsidR="00451924" w:rsidRPr="00A6470B" w:rsidRDefault="00451924" w:rsidP="00A6470B">
      <w:pPr>
        <w:spacing w:before="120" w:after="120" w:line="240" w:lineRule="auto"/>
        <w:jc w:val="both"/>
        <w:rPr>
          <w:rStyle w:val="fontstyle21"/>
          <w:iCs w:val="0"/>
          <w:color w:val="auto"/>
          <w:sz w:val="22"/>
          <w:szCs w:val="22"/>
        </w:rPr>
      </w:pPr>
      <w:r w:rsidRPr="00A6470B">
        <w:rPr>
          <w:rStyle w:val="fontstyle21"/>
          <w:color w:val="auto"/>
          <w:sz w:val="22"/>
          <w:szCs w:val="22"/>
        </w:rPr>
        <w:t>3.1.4. Các hoạt động dịch vụ du lịch mà người dân cung cấp</w:t>
      </w:r>
    </w:p>
    <w:p w14:paraId="11747A68" w14:textId="450995B0" w:rsidR="00451924" w:rsidRPr="00FA6785" w:rsidRDefault="00451924" w:rsidP="00A6470B">
      <w:pPr>
        <w:pStyle w:val="NormalWeb"/>
        <w:spacing w:before="0" w:beforeAutospacing="0" w:after="0" w:afterAutospacing="0"/>
        <w:ind w:firstLine="284"/>
        <w:jc w:val="both"/>
        <w:textAlignment w:val="baseline"/>
        <w:rPr>
          <w:rStyle w:val="fontstyle21"/>
          <w:rFonts w:eastAsiaTheme="minorHAnsi"/>
          <w:i w:val="0"/>
          <w:color w:val="auto"/>
          <w:sz w:val="22"/>
          <w:szCs w:val="22"/>
          <w:lang w:val="vi-VN"/>
        </w:rPr>
      </w:pPr>
      <w:r w:rsidRPr="00FA6785">
        <w:rPr>
          <w:rStyle w:val="fontstyle21"/>
          <w:rFonts w:eastAsiaTheme="minorHAnsi"/>
          <w:i w:val="0"/>
          <w:color w:val="auto"/>
          <w:sz w:val="22"/>
          <w:szCs w:val="22"/>
          <w:lang w:val="vi-VN"/>
        </w:rPr>
        <w:t xml:space="preserve">Du lịch </w:t>
      </w:r>
      <w:r w:rsidRPr="00FA6785">
        <w:rPr>
          <w:rStyle w:val="fontstyle21"/>
          <w:rFonts w:eastAsiaTheme="minorHAnsi"/>
          <w:i w:val="0"/>
          <w:color w:val="auto"/>
          <w:sz w:val="22"/>
          <w:szCs w:val="22"/>
        </w:rPr>
        <w:t xml:space="preserve">dựa vào </w:t>
      </w:r>
      <w:r w:rsidRPr="00FA6785">
        <w:rPr>
          <w:rStyle w:val="fontstyle21"/>
          <w:rFonts w:eastAsiaTheme="minorHAnsi"/>
          <w:i w:val="0"/>
          <w:color w:val="auto"/>
          <w:sz w:val="22"/>
          <w:szCs w:val="22"/>
          <w:lang w:val="vi-VN"/>
        </w:rPr>
        <w:t>cộng đồng là loại hình du lịch có sự tham gia của cộng đồng địa phương vào chuỗi cung ứng và quản lý</w:t>
      </w:r>
      <w:r w:rsidRPr="00FA6785">
        <w:rPr>
          <w:rStyle w:val="fontstyle21"/>
          <w:rFonts w:eastAsiaTheme="minorHAnsi"/>
          <w:i w:val="0"/>
          <w:color w:val="auto"/>
          <w:sz w:val="22"/>
          <w:szCs w:val="22"/>
        </w:rPr>
        <w:t xml:space="preserve"> hoạt động du lịch</w:t>
      </w:r>
      <w:r w:rsidRPr="00FA6785">
        <w:rPr>
          <w:rStyle w:val="fontstyle21"/>
          <w:rFonts w:eastAsiaTheme="minorHAnsi"/>
          <w:i w:val="0"/>
          <w:color w:val="auto"/>
          <w:sz w:val="22"/>
          <w:szCs w:val="22"/>
          <w:lang w:val="vi-VN"/>
        </w:rPr>
        <w:t xml:space="preserve">. Mô hình du lịch </w:t>
      </w:r>
      <w:r w:rsidRPr="00FA6785">
        <w:rPr>
          <w:rStyle w:val="fontstyle21"/>
          <w:rFonts w:eastAsiaTheme="minorHAnsi"/>
          <w:i w:val="0"/>
          <w:color w:val="auto"/>
          <w:sz w:val="22"/>
          <w:szCs w:val="22"/>
        </w:rPr>
        <w:t xml:space="preserve">dựa vào </w:t>
      </w:r>
      <w:r w:rsidRPr="00FA6785">
        <w:rPr>
          <w:rStyle w:val="fontstyle21"/>
          <w:rFonts w:eastAsiaTheme="minorHAnsi"/>
          <w:i w:val="0"/>
          <w:color w:val="auto"/>
          <w:sz w:val="22"/>
          <w:szCs w:val="22"/>
          <w:lang w:val="vi-VN"/>
        </w:rPr>
        <w:t xml:space="preserve">cộng đồng hình thành, phát triển dựa trên tiềm năng về giá trị văn </w:t>
      </w:r>
      <w:r w:rsidR="008B19E3">
        <w:rPr>
          <w:rStyle w:val="fontstyle21"/>
          <w:rFonts w:eastAsiaTheme="minorHAnsi"/>
          <w:i w:val="0"/>
          <w:color w:val="auto"/>
          <w:sz w:val="22"/>
          <w:szCs w:val="22"/>
          <w:lang w:val="vi-VN"/>
        </w:rPr>
        <w:t>hóa</w:t>
      </w:r>
      <w:r w:rsidRPr="00FA6785">
        <w:rPr>
          <w:rStyle w:val="fontstyle21"/>
          <w:rFonts w:eastAsiaTheme="minorHAnsi"/>
          <w:i w:val="0"/>
          <w:color w:val="auto"/>
          <w:sz w:val="22"/>
          <w:szCs w:val="22"/>
          <w:lang w:val="vi-VN"/>
        </w:rPr>
        <w:t xml:space="preserve"> vốn có, được khai thác, tổ chức bởi những người dân địa phương. Vì vậy, sự tham gia của người dân địa phương có ý </w:t>
      </w:r>
      <w:r w:rsidRPr="00FA6785">
        <w:rPr>
          <w:rStyle w:val="fontstyle21"/>
          <w:rFonts w:eastAsiaTheme="minorHAnsi"/>
          <w:i w:val="0"/>
          <w:color w:val="auto"/>
          <w:sz w:val="22"/>
          <w:szCs w:val="22"/>
        </w:rPr>
        <w:t xml:space="preserve">nghĩa </w:t>
      </w:r>
      <w:r w:rsidRPr="00FA6785">
        <w:rPr>
          <w:rStyle w:val="fontstyle21"/>
          <w:rFonts w:eastAsiaTheme="minorHAnsi"/>
          <w:i w:val="0"/>
          <w:color w:val="auto"/>
          <w:sz w:val="22"/>
          <w:szCs w:val="22"/>
          <w:lang w:val="vi-VN"/>
        </w:rPr>
        <w:t xml:space="preserve">quyết định đến sự thành công của </w:t>
      </w:r>
      <w:r w:rsidRPr="00FA6785">
        <w:rPr>
          <w:rStyle w:val="fontstyle21"/>
          <w:rFonts w:eastAsiaTheme="minorHAnsi"/>
          <w:i w:val="0"/>
          <w:color w:val="auto"/>
          <w:sz w:val="22"/>
          <w:szCs w:val="22"/>
        </w:rPr>
        <w:t>mô hình</w:t>
      </w:r>
      <w:r w:rsidRPr="00FA6785">
        <w:rPr>
          <w:rStyle w:val="fontstyle21"/>
          <w:rFonts w:eastAsiaTheme="minorHAnsi"/>
          <w:i w:val="0"/>
          <w:color w:val="auto"/>
          <w:sz w:val="22"/>
          <w:szCs w:val="22"/>
          <w:lang w:val="vi-VN"/>
        </w:rPr>
        <w:t xml:space="preserve"> du lịch </w:t>
      </w:r>
      <w:r w:rsidRPr="00FA6785">
        <w:rPr>
          <w:rStyle w:val="fontstyle21"/>
          <w:rFonts w:eastAsiaTheme="minorHAnsi"/>
          <w:i w:val="0"/>
          <w:color w:val="auto"/>
          <w:sz w:val="22"/>
          <w:szCs w:val="22"/>
        </w:rPr>
        <w:t xml:space="preserve">dựa vào </w:t>
      </w:r>
      <w:r w:rsidRPr="00FA6785">
        <w:rPr>
          <w:rStyle w:val="fontstyle21"/>
          <w:rFonts w:eastAsiaTheme="minorHAnsi"/>
          <w:i w:val="0"/>
          <w:color w:val="auto"/>
          <w:sz w:val="22"/>
          <w:szCs w:val="22"/>
          <w:lang w:val="vi-VN"/>
        </w:rPr>
        <w:t>cộng đồng.</w:t>
      </w:r>
    </w:p>
    <w:p w14:paraId="3C8890EB" w14:textId="43650E96" w:rsidR="00451924" w:rsidRPr="00800840" w:rsidRDefault="00451924" w:rsidP="00800840">
      <w:pPr>
        <w:spacing w:before="60" w:after="60" w:line="240" w:lineRule="auto"/>
        <w:jc w:val="center"/>
        <w:rPr>
          <w:rStyle w:val="fontstyle21"/>
          <w:i w:val="0"/>
          <w:iCs w:val="0"/>
          <w:color w:val="000000" w:themeColor="text1"/>
          <w:sz w:val="20"/>
          <w:szCs w:val="26"/>
        </w:rPr>
      </w:pPr>
      <w:r w:rsidRPr="00800840">
        <w:rPr>
          <w:rStyle w:val="fontstyle21"/>
          <w:b/>
          <w:i w:val="0"/>
          <w:color w:val="000000" w:themeColor="text1"/>
          <w:sz w:val="20"/>
          <w:szCs w:val="26"/>
        </w:rPr>
        <w:t>Bả</w:t>
      </w:r>
      <w:r w:rsidR="00800840" w:rsidRPr="00800840">
        <w:rPr>
          <w:rStyle w:val="fontstyle21"/>
          <w:b/>
          <w:i w:val="0"/>
          <w:color w:val="000000" w:themeColor="text1"/>
          <w:sz w:val="20"/>
          <w:szCs w:val="26"/>
        </w:rPr>
        <w:t xml:space="preserve">ng </w:t>
      </w:r>
      <w:r w:rsidRPr="00800840">
        <w:rPr>
          <w:rStyle w:val="fontstyle21"/>
          <w:b/>
          <w:i w:val="0"/>
          <w:color w:val="000000" w:themeColor="text1"/>
          <w:sz w:val="20"/>
          <w:szCs w:val="26"/>
        </w:rPr>
        <w:t>4.</w:t>
      </w:r>
      <w:r w:rsidRPr="00800840">
        <w:rPr>
          <w:rStyle w:val="fontstyle21"/>
          <w:color w:val="000000" w:themeColor="text1"/>
          <w:sz w:val="20"/>
          <w:szCs w:val="26"/>
        </w:rPr>
        <w:t xml:space="preserve"> Các hoạt động dịch vụ du lịch mà người dân cung cấp tại huyện Trùng Khánh</w:t>
      </w:r>
    </w:p>
    <w:tbl>
      <w:tblPr>
        <w:tblStyle w:val="TableGrid"/>
        <w:tblW w:w="8560"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936"/>
        <w:gridCol w:w="4668"/>
        <w:gridCol w:w="1387"/>
        <w:gridCol w:w="1569"/>
      </w:tblGrid>
      <w:tr w:rsidR="00451924" w:rsidRPr="00543D92" w14:paraId="7B941804" w14:textId="77777777" w:rsidTr="00543D92">
        <w:trPr>
          <w:trHeight w:val="20"/>
          <w:jc w:val="center"/>
        </w:trPr>
        <w:tc>
          <w:tcPr>
            <w:tcW w:w="936" w:type="dxa"/>
            <w:tcBorders>
              <w:bottom w:val="single" w:sz="4" w:space="0" w:color="auto"/>
            </w:tcBorders>
          </w:tcPr>
          <w:p w14:paraId="5E2C567E" w14:textId="77777777" w:rsidR="00451924" w:rsidRPr="00543D92" w:rsidRDefault="00451924" w:rsidP="00543D92">
            <w:pPr>
              <w:jc w:val="center"/>
              <w:rPr>
                <w:rStyle w:val="fontstyle21"/>
                <w:b/>
                <w:i w:val="0"/>
                <w:iCs w:val="0"/>
                <w:color w:val="000000" w:themeColor="text1"/>
                <w:sz w:val="20"/>
                <w:szCs w:val="26"/>
              </w:rPr>
            </w:pPr>
            <w:r w:rsidRPr="00543D92">
              <w:rPr>
                <w:rStyle w:val="fontstyle21"/>
                <w:b/>
                <w:i w:val="0"/>
                <w:color w:val="000000" w:themeColor="text1"/>
                <w:sz w:val="20"/>
                <w:szCs w:val="26"/>
              </w:rPr>
              <w:t>STT</w:t>
            </w:r>
          </w:p>
        </w:tc>
        <w:tc>
          <w:tcPr>
            <w:tcW w:w="4668" w:type="dxa"/>
            <w:tcBorders>
              <w:bottom w:val="single" w:sz="4" w:space="0" w:color="auto"/>
            </w:tcBorders>
          </w:tcPr>
          <w:p w14:paraId="65FF18C8" w14:textId="77777777" w:rsidR="00451924" w:rsidRPr="00543D92" w:rsidRDefault="00451924" w:rsidP="00CB62B5">
            <w:pPr>
              <w:rPr>
                <w:rStyle w:val="fontstyle21"/>
                <w:b/>
                <w:i w:val="0"/>
                <w:iCs w:val="0"/>
                <w:color w:val="000000" w:themeColor="text1"/>
                <w:sz w:val="20"/>
                <w:szCs w:val="26"/>
              </w:rPr>
            </w:pPr>
            <w:r w:rsidRPr="00543D92">
              <w:rPr>
                <w:rStyle w:val="fontstyle21"/>
                <w:b/>
                <w:i w:val="0"/>
                <w:color w:val="000000" w:themeColor="text1"/>
                <w:sz w:val="20"/>
                <w:szCs w:val="26"/>
              </w:rPr>
              <w:t>Hoạt động</w:t>
            </w:r>
          </w:p>
        </w:tc>
        <w:tc>
          <w:tcPr>
            <w:tcW w:w="1387" w:type="dxa"/>
            <w:tcBorders>
              <w:bottom w:val="single" w:sz="4" w:space="0" w:color="auto"/>
            </w:tcBorders>
          </w:tcPr>
          <w:p w14:paraId="066697E9" w14:textId="77777777" w:rsidR="00451924" w:rsidRPr="00543D92" w:rsidRDefault="00451924" w:rsidP="00543D92">
            <w:pPr>
              <w:jc w:val="center"/>
              <w:rPr>
                <w:rStyle w:val="fontstyle21"/>
                <w:b/>
                <w:i w:val="0"/>
                <w:iCs w:val="0"/>
                <w:color w:val="000000" w:themeColor="text1"/>
                <w:sz w:val="20"/>
                <w:szCs w:val="26"/>
              </w:rPr>
            </w:pPr>
            <w:r w:rsidRPr="00543D92">
              <w:rPr>
                <w:rStyle w:val="fontstyle21"/>
                <w:b/>
                <w:i w:val="0"/>
                <w:color w:val="000000" w:themeColor="text1"/>
                <w:sz w:val="20"/>
                <w:szCs w:val="26"/>
              </w:rPr>
              <w:t>Số hộ</w:t>
            </w:r>
          </w:p>
        </w:tc>
        <w:tc>
          <w:tcPr>
            <w:tcW w:w="1569" w:type="dxa"/>
            <w:tcBorders>
              <w:bottom w:val="single" w:sz="4" w:space="0" w:color="auto"/>
            </w:tcBorders>
          </w:tcPr>
          <w:p w14:paraId="28DE84A9" w14:textId="77777777" w:rsidR="00451924" w:rsidRPr="00543D92" w:rsidRDefault="00451924" w:rsidP="00543D92">
            <w:pPr>
              <w:jc w:val="center"/>
              <w:rPr>
                <w:rStyle w:val="fontstyle21"/>
                <w:b/>
                <w:i w:val="0"/>
                <w:iCs w:val="0"/>
                <w:color w:val="000000" w:themeColor="text1"/>
                <w:sz w:val="20"/>
                <w:szCs w:val="26"/>
              </w:rPr>
            </w:pPr>
            <w:r w:rsidRPr="00543D92">
              <w:rPr>
                <w:rStyle w:val="fontstyle21"/>
                <w:b/>
                <w:i w:val="0"/>
                <w:color w:val="000000" w:themeColor="text1"/>
                <w:sz w:val="20"/>
                <w:szCs w:val="26"/>
              </w:rPr>
              <w:t>Tỷ lệ (%)</w:t>
            </w:r>
          </w:p>
        </w:tc>
      </w:tr>
      <w:tr w:rsidR="00451924" w:rsidRPr="00543D92" w14:paraId="091F5E28" w14:textId="77777777" w:rsidTr="00543D92">
        <w:trPr>
          <w:trHeight w:val="20"/>
          <w:jc w:val="center"/>
        </w:trPr>
        <w:tc>
          <w:tcPr>
            <w:tcW w:w="936" w:type="dxa"/>
            <w:tcBorders>
              <w:bottom w:val="nil"/>
            </w:tcBorders>
          </w:tcPr>
          <w:p w14:paraId="7B6A3C5F" w14:textId="77777777" w:rsidR="00451924" w:rsidRPr="00543D92" w:rsidRDefault="00451924" w:rsidP="00543D92">
            <w:pPr>
              <w:jc w:val="center"/>
              <w:rPr>
                <w:rStyle w:val="fontstyle21"/>
                <w:i w:val="0"/>
                <w:iCs w:val="0"/>
                <w:color w:val="000000" w:themeColor="text1"/>
                <w:sz w:val="20"/>
                <w:szCs w:val="26"/>
              </w:rPr>
            </w:pPr>
            <w:r w:rsidRPr="00543D92">
              <w:rPr>
                <w:rStyle w:val="fontstyle21"/>
                <w:i w:val="0"/>
                <w:color w:val="000000" w:themeColor="text1"/>
                <w:sz w:val="20"/>
                <w:szCs w:val="26"/>
              </w:rPr>
              <w:t>1</w:t>
            </w:r>
          </w:p>
        </w:tc>
        <w:tc>
          <w:tcPr>
            <w:tcW w:w="4668" w:type="dxa"/>
            <w:tcBorders>
              <w:bottom w:val="nil"/>
            </w:tcBorders>
          </w:tcPr>
          <w:p w14:paraId="359B1082" w14:textId="77777777" w:rsidR="00451924" w:rsidRPr="00543D92" w:rsidRDefault="00451924" w:rsidP="00543D92">
            <w:pPr>
              <w:jc w:val="both"/>
              <w:rPr>
                <w:rStyle w:val="fontstyle21"/>
                <w:i w:val="0"/>
                <w:iCs w:val="0"/>
                <w:color w:val="000000" w:themeColor="text1"/>
                <w:sz w:val="20"/>
                <w:szCs w:val="26"/>
              </w:rPr>
            </w:pPr>
            <w:r w:rsidRPr="00543D92">
              <w:rPr>
                <w:rStyle w:val="fontstyle21"/>
                <w:i w:val="0"/>
                <w:color w:val="000000" w:themeColor="text1"/>
                <w:sz w:val="20"/>
                <w:szCs w:val="26"/>
              </w:rPr>
              <w:t>Kinh doanh hoạt động lưu trú</w:t>
            </w:r>
          </w:p>
        </w:tc>
        <w:tc>
          <w:tcPr>
            <w:tcW w:w="1387" w:type="dxa"/>
            <w:tcBorders>
              <w:bottom w:val="nil"/>
            </w:tcBorders>
          </w:tcPr>
          <w:p w14:paraId="18D518C8" w14:textId="77777777" w:rsidR="00451924" w:rsidRPr="00543D92" w:rsidRDefault="00451924" w:rsidP="00543D92">
            <w:pPr>
              <w:jc w:val="center"/>
              <w:rPr>
                <w:rStyle w:val="fontstyle21"/>
                <w:i w:val="0"/>
                <w:iCs w:val="0"/>
                <w:color w:val="000000" w:themeColor="text1"/>
                <w:sz w:val="20"/>
                <w:szCs w:val="26"/>
              </w:rPr>
            </w:pPr>
            <w:r w:rsidRPr="00543D92">
              <w:rPr>
                <w:rStyle w:val="fontstyle21"/>
                <w:i w:val="0"/>
                <w:color w:val="000000" w:themeColor="text1"/>
                <w:sz w:val="20"/>
                <w:szCs w:val="26"/>
              </w:rPr>
              <w:t>52</w:t>
            </w:r>
          </w:p>
        </w:tc>
        <w:tc>
          <w:tcPr>
            <w:tcW w:w="1569" w:type="dxa"/>
            <w:tcBorders>
              <w:bottom w:val="nil"/>
            </w:tcBorders>
            <w:shd w:val="clear" w:color="auto" w:fill="auto"/>
            <w:vAlign w:val="bottom"/>
          </w:tcPr>
          <w:p w14:paraId="4224640F" w14:textId="77777777" w:rsidR="00451924" w:rsidRPr="00543D92" w:rsidRDefault="00451924" w:rsidP="00543D92">
            <w:pPr>
              <w:jc w:val="center"/>
              <w:rPr>
                <w:rFonts w:ascii="Times New Roman" w:hAnsi="Times New Roman" w:cs="Times New Roman"/>
                <w:color w:val="000000" w:themeColor="text1"/>
                <w:sz w:val="20"/>
                <w:szCs w:val="26"/>
              </w:rPr>
            </w:pPr>
            <w:r w:rsidRPr="00543D92">
              <w:rPr>
                <w:rFonts w:ascii="Times New Roman" w:hAnsi="Times New Roman" w:cs="Times New Roman"/>
                <w:color w:val="000000" w:themeColor="text1"/>
                <w:sz w:val="20"/>
                <w:szCs w:val="26"/>
              </w:rPr>
              <w:t>57,78</w:t>
            </w:r>
          </w:p>
        </w:tc>
      </w:tr>
      <w:tr w:rsidR="00451924" w:rsidRPr="00543D92" w14:paraId="5551AF6A" w14:textId="77777777" w:rsidTr="00543D92">
        <w:trPr>
          <w:trHeight w:val="20"/>
          <w:jc w:val="center"/>
        </w:trPr>
        <w:tc>
          <w:tcPr>
            <w:tcW w:w="936" w:type="dxa"/>
            <w:tcBorders>
              <w:top w:val="nil"/>
              <w:bottom w:val="nil"/>
            </w:tcBorders>
          </w:tcPr>
          <w:p w14:paraId="136BDBAE" w14:textId="77777777" w:rsidR="00451924" w:rsidRPr="00543D92" w:rsidRDefault="00451924" w:rsidP="00543D92">
            <w:pPr>
              <w:jc w:val="center"/>
              <w:rPr>
                <w:rStyle w:val="fontstyle21"/>
                <w:i w:val="0"/>
                <w:iCs w:val="0"/>
                <w:color w:val="000000" w:themeColor="text1"/>
                <w:sz w:val="20"/>
                <w:szCs w:val="26"/>
              </w:rPr>
            </w:pPr>
            <w:r w:rsidRPr="00543D92">
              <w:rPr>
                <w:rStyle w:val="fontstyle21"/>
                <w:i w:val="0"/>
                <w:color w:val="000000" w:themeColor="text1"/>
                <w:sz w:val="20"/>
                <w:szCs w:val="26"/>
              </w:rPr>
              <w:t>2</w:t>
            </w:r>
          </w:p>
        </w:tc>
        <w:tc>
          <w:tcPr>
            <w:tcW w:w="4668" w:type="dxa"/>
            <w:tcBorders>
              <w:top w:val="nil"/>
              <w:bottom w:val="nil"/>
            </w:tcBorders>
          </w:tcPr>
          <w:p w14:paraId="2BD77010" w14:textId="77777777" w:rsidR="00451924" w:rsidRPr="00543D92" w:rsidRDefault="00451924" w:rsidP="00543D92">
            <w:pPr>
              <w:jc w:val="both"/>
              <w:rPr>
                <w:rStyle w:val="fontstyle21"/>
                <w:i w:val="0"/>
                <w:iCs w:val="0"/>
                <w:color w:val="000000" w:themeColor="text1"/>
                <w:sz w:val="20"/>
                <w:szCs w:val="26"/>
              </w:rPr>
            </w:pPr>
            <w:r w:rsidRPr="00543D92">
              <w:rPr>
                <w:rStyle w:val="fontstyle21"/>
                <w:i w:val="0"/>
                <w:color w:val="000000" w:themeColor="text1"/>
                <w:sz w:val="20"/>
                <w:szCs w:val="26"/>
              </w:rPr>
              <w:t>Bán hàng cho khách du lịch</w:t>
            </w:r>
          </w:p>
        </w:tc>
        <w:tc>
          <w:tcPr>
            <w:tcW w:w="1387" w:type="dxa"/>
            <w:tcBorders>
              <w:top w:val="nil"/>
              <w:bottom w:val="nil"/>
            </w:tcBorders>
          </w:tcPr>
          <w:p w14:paraId="02F2E517" w14:textId="77777777" w:rsidR="00451924" w:rsidRPr="00543D92" w:rsidRDefault="00451924" w:rsidP="00543D92">
            <w:pPr>
              <w:jc w:val="center"/>
              <w:rPr>
                <w:rStyle w:val="fontstyle21"/>
                <w:i w:val="0"/>
                <w:iCs w:val="0"/>
                <w:color w:val="000000" w:themeColor="text1"/>
                <w:sz w:val="20"/>
                <w:szCs w:val="26"/>
              </w:rPr>
            </w:pPr>
            <w:r w:rsidRPr="00543D92">
              <w:rPr>
                <w:rStyle w:val="fontstyle21"/>
                <w:i w:val="0"/>
                <w:color w:val="000000" w:themeColor="text1"/>
                <w:sz w:val="20"/>
                <w:szCs w:val="26"/>
              </w:rPr>
              <w:t>32</w:t>
            </w:r>
          </w:p>
        </w:tc>
        <w:tc>
          <w:tcPr>
            <w:tcW w:w="1569" w:type="dxa"/>
            <w:tcBorders>
              <w:top w:val="nil"/>
              <w:bottom w:val="nil"/>
            </w:tcBorders>
            <w:shd w:val="clear" w:color="auto" w:fill="auto"/>
            <w:vAlign w:val="bottom"/>
          </w:tcPr>
          <w:p w14:paraId="3B4B5D93" w14:textId="77777777" w:rsidR="00451924" w:rsidRPr="00543D92" w:rsidRDefault="00451924" w:rsidP="00543D92">
            <w:pPr>
              <w:jc w:val="center"/>
              <w:rPr>
                <w:rFonts w:ascii="Times New Roman" w:hAnsi="Times New Roman" w:cs="Times New Roman"/>
                <w:color w:val="000000" w:themeColor="text1"/>
                <w:sz w:val="20"/>
                <w:szCs w:val="26"/>
              </w:rPr>
            </w:pPr>
            <w:r w:rsidRPr="00543D92">
              <w:rPr>
                <w:rFonts w:ascii="Times New Roman" w:hAnsi="Times New Roman" w:cs="Times New Roman"/>
                <w:color w:val="000000" w:themeColor="text1"/>
                <w:sz w:val="20"/>
                <w:szCs w:val="26"/>
              </w:rPr>
              <w:t>35,56</w:t>
            </w:r>
          </w:p>
        </w:tc>
      </w:tr>
      <w:tr w:rsidR="00451924" w:rsidRPr="00543D92" w14:paraId="3D92673B" w14:textId="77777777" w:rsidTr="00543D92">
        <w:trPr>
          <w:trHeight w:val="20"/>
          <w:jc w:val="center"/>
        </w:trPr>
        <w:tc>
          <w:tcPr>
            <w:tcW w:w="936" w:type="dxa"/>
            <w:tcBorders>
              <w:top w:val="nil"/>
              <w:bottom w:val="nil"/>
            </w:tcBorders>
          </w:tcPr>
          <w:p w14:paraId="39C34C47" w14:textId="77777777" w:rsidR="00451924" w:rsidRPr="00543D92" w:rsidRDefault="00451924" w:rsidP="00543D92">
            <w:pPr>
              <w:jc w:val="center"/>
              <w:rPr>
                <w:rStyle w:val="fontstyle21"/>
                <w:i w:val="0"/>
                <w:iCs w:val="0"/>
                <w:color w:val="000000" w:themeColor="text1"/>
                <w:sz w:val="20"/>
                <w:szCs w:val="26"/>
              </w:rPr>
            </w:pPr>
            <w:r w:rsidRPr="00543D92">
              <w:rPr>
                <w:rStyle w:val="fontstyle21"/>
                <w:i w:val="0"/>
                <w:color w:val="000000" w:themeColor="text1"/>
                <w:sz w:val="20"/>
                <w:szCs w:val="26"/>
              </w:rPr>
              <w:t>3</w:t>
            </w:r>
          </w:p>
        </w:tc>
        <w:tc>
          <w:tcPr>
            <w:tcW w:w="4668" w:type="dxa"/>
            <w:tcBorders>
              <w:top w:val="nil"/>
              <w:bottom w:val="nil"/>
            </w:tcBorders>
          </w:tcPr>
          <w:p w14:paraId="1452004F" w14:textId="77777777" w:rsidR="00451924" w:rsidRPr="00543D92" w:rsidRDefault="00451924" w:rsidP="00543D92">
            <w:pPr>
              <w:jc w:val="both"/>
              <w:rPr>
                <w:rStyle w:val="fontstyle21"/>
                <w:i w:val="0"/>
                <w:iCs w:val="0"/>
                <w:color w:val="000000" w:themeColor="text1"/>
                <w:sz w:val="20"/>
                <w:szCs w:val="26"/>
              </w:rPr>
            </w:pPr>
            <w:r w:rsidRPr="00543D92">
              <w:rPr>
                <w:rStyle w:val="fontstyle21"/>
                <w:i w:val="0"/>
                <w:color w:val="000000" w:themeColor="text1"/>
                <w:sz w:val="20"/>
                <w:szCs w:val="26"/>
              </w:rPr>
              <w:t>Cung cấp dịch vụ ăn uống</w:t>
            </w:r>
          </w:p>
        </w:tc>
        <w:tc>
          <w:tcPr>
            <w:tcW w:w="1387" w:type="dxa"/>
            <w:tcBorders>
              <w:top w:val="nil"/>
              <w:bottom w:val="nil"/>
            </w:tcBorders>
          </w:tcPr>
          <w:p w14:paraId="28E2993D" w14:textId="77777777" w:rsidR="00451924" w:rsidRPr="00543D92" w:rsidRDefault="00451924" w:rsidP="00543D92">
            <w:pPr>
              <w:jc w:val="center"/>
              <w:rPr>
                <w:rStyle w:val="fontstyle21"/>
                <w:i w:val="0"/>
                <w:iCs w:val="0"/>
                <w:color w:val="000000" w:themeColor="text1"/>
                <w:sz w:val="20"/>
                <w:szCs w:val="26"/>
              </w:rPr>
            </w:pPr>
            <w:r w:rsidRPr="00543D92">
              <w:rPr>
                <w:rStyle w:val="fontstyle21"/>
                <w:i w:val="0"/>
                <w:color w:val="000000" w:themeColor="text1"/>
                <w:sz w:val="20"/>
                <w:szCs w:val="26"/>
                <w:lang w:val="vi-VN"/>
              </w:rPr>
              <w:t>4</w:t>
            </w:r>
            <w:r w:rsidRPr="00543D92">
              <w:rPr>
                <w:rStyle w:val="fontstyle21"/>
                <w:i w:val="0"/>
                <w:color w:val="000000" w:themeColor="text1"/>
                <w:sz w:val="20"/>
                <w:szCs w:val="26"/>
              </w:rPr>
              <w:t>8</w:t>
            </w:r>
          </w:p>
        </w:tc>
        <w:tc>
          <w:tcPr>
            <w:tcW w:w="1569" w:type="dxa"/>
            <w:tcBorders>
              <w:top w:val="nil"/>
              <w:bottom w:val="nil"/>
            </w:tcBorders>
            <w:shd w:val="clear" w:color="auto" w:fill="auto"/>
            <w:vAlign w:val="bottom"/>
          </w:tcPr>
          <w:p w14:paraId="181D7807" w14:textId="77777777" w:rsidR="00451924" w:rsidRPr="00543D92" w:rsidRDefault="00451924" w:rsidP="00543D92">
            <w:pPr>
              <w:jc w:val="center"/>
              <w:rPr>
                <w:rFonts w:ascii="Times New Roman" w:hAnsi="Times New Roman" w:cs="Times New Roman"/>
                <w:color w:val="000000" w:themeColor="text1"/>
                <w:sz w:val="20"/>
                <w:szCs w:val="26"/>
              </w:rPr>
            </w:pPr>
            <w:r w:rsidRPr="00543D92">
              <w:rPr>
                <w:rFonts w:ascii="Times New Roman" w:hAnsi="Times New Roman" w:cs="Times New Roman"/>
                <w:color w:val="000000" w:themeColor="text1"/>
                <w:sz w:val="20"/>
                <w:szCs w:val="26"/>
              </w:rPr>
              <w:t>53,33</w:t>
            </w:r>
          </w:p>
        </w:tc>
      </w:tr>
      <w:tr w:rsidR="00451924" w:rsidRPr="00543D92" w14:paraId="57FB0B83" w14:textId="77777777" w:rsidTr="00543D92">
        <w:trPr>
          <w:trHeight w:val="20"/>
          <w:jc w:val="center"/>
        </w:trPr>
        <w:tc>
          <w:tcPr>
            <w:tcW w:w="936" w:type="dxa"/>
            <w:tcBorders>
              <w:top w:val="nil"/>
              <w:bottom w:val="nil"/>
            </w:tcBorders>
          </w:tcPr>
          <w:p w14:paraId="348F0F3C" w14:textId="77777777" w:rsidR="00451924" w:rsidRPr="00543D92" w:rsidRDefault="00451924" w:rsidP="00543D92">
            <w:pPr>
              <w:jc w:val="center"/>
              <w:rPr>
                <w:rStyle w:val="fontstyle21"/>
                <w:i w:val="0"/>
                <w:iCs w:val="0"/>
                <w:color w:val="000000" w:themeColor="text1"/>
                <w:sz w:val="20"/>
                <w:szCs w:val="26"/>
              </w:rPr>
            </w:pPr>
            <w:r w:rsidRPr="00543D92">
              <w:rPr>
                <w:rStyle w:val="fontstyle21"/>
                <w:i w:val="0"/>
                <w:color w:val="000000" w:themeColor="text1"/>
                <w:sz w:val="20"/>
                <w:szCs w:val="26"/>
              </w:rPr>
              <w:t>4</w:t>
            </w:r>
          </w:p>
        </w:tc>
        <w:tc>
          <w:tcPr>
            <w:tcW w:w="4668" w:type="dxa"/>
            <w:tcBorders>
              <w:top w:val="nil"/>
              <w:bottom w:val="nil"/>
            </w:tcBorders>
          </w:tcPr>
          <w:p w14:paraId="6F48519A" w14:textId="77777777" w:rsidR="00451924" w:rsidRPr="00543D92" w:rsidRDefault="00451924" w:rsidP="00543D92">
            <w:pPr>
              <w:jc w:val="both"/>
              <w:rPr>
                <w:rStyle w:val="fontstyle21"/>
                <w:i w:val="0"/>
                <w:iCs w:val="0"/>
                <w:color w:val="000000" w:themeColor="text1"/>
                <w:sz w:val="20"/>
                <w:szCs w:val="26"/>
              </w:rPr>
            </w:pPr>
            <w:r w:rsidRPr="00543D92">
              <w:rPr>
                <w:rStyle w:val="fontstyle21"/>
                <w:i w:val="0"/>
                <w:color w:val="000000" w:themeColor="text1"/>
                <w:sz w:val="20"/>
                <w:szCs w:val="26"/>
              </w:rPr>
              <w:t>Vận chuyển du khách</w:t>
            </w:r>
          </w:p>
        </w:tc>
        <w:tc>
          <w:tcPr>
            <w:tcW w:w="1387" w:type="dxa"/>
            <w:tcBorders>
              <w:top w:val="nil"/>
              <w:bottom w:val="nil"/>
            </w:tcBorders>
          </w:tcPr>
          <w:p w14:paraId="446F74DC" w14:textId="77777777" w:rsidR="00451924" w:rsidRPr="00543D92" w:rsidRDefault="00451924" w:rsidP="00543D92">
            <w:pPr>
              <w:jc w:val="center"/>
              <w:rPr>
                <w:rStyle w:val="fontstyle21"/>
                <w:i w:val="0"/>
                <w:iCs w:val="0"/>
                <w:color w:val="000000" w:themeColor="text1"/>
                <w:sz w:val="20"/>
                <w:szCs w:val="26"/>
              </w:rPr>
            </w:pPr>
            <w:r w:rsidRPr="00543D92">
              <w:rPr>
                <w:rStyle w:val="fontstyle21"/>
                <w:i w:val="0"/>
                <w:color w:val="000000" w:themeColor="text1"/>
                <w:sz w:val="20"/>
                <w:szCs w:val="26"/>
              </w:rPr>
              <w:t>18</w:t>
            </w:r>
          </w:p>
        </w:tc>
        <w:tc>
          <w:tcPr>
            <w:tcW w:w="1569" w:type="dxa"/>
            <w:tcBorders>
              <w:top w:val="nil"/>
              <w:bottom w:val="nil"/>
            </w:tcBorders>
            <w:shd w:val="clear" w:color="auto" w:fill="auto"/>
            <w:vAlign w:val="bottom"/>
          </w:tcPr>
          <w:p w14:paraId="02E2F5C4" w14:textId="77777777" w:rsidR="00451924" w:rsidRPr="00543D92" w:rsidRDefault="00451924" w:rsidP="00543D92">
            <w:pPr>
              <w:jc w:val="center"/>
              <w:rPr>
                <w:rFonts w:ascii="Times New Roman" w:hAnsi="Times New Roman" w:cs="Times New Roman"/>
                <w:color w:val="000000" w:themeColor="text1"/>
                <w:sz w:val="20"/>
                <w:szCs w:val="26"/>
                <w:lang w:val="vi-VN"/>
              </w:rPr>
            </w:pPr>
            <w:r w:rsidRPr="00543D92">
              <w:rPr>
                <w:rFonts w:ascii="Times New Roman" w:hAnsi="Times New Roman" w:cs="Times New Roman"/>
                <w:color w:val="000000" w:themeColor="text1"/>
                <w:sz w:val="20"/>
                <w:szCs w:val="26"/>
              </w:rPr>
              <w:t>20</w:t>
            </w:r>
            <w:r w:rsidRPr="00543D92">
              <w:rPr>
                <w:rFonts w:ascii="Times New Roman" w:hAnsi="Times New Roman" w:cs="Times New Roman"/>
                <w:color w:val="000000" w:themeColor="text1"/>
                <w:sz w:val="20"/>
                <w:szCs w:val="26"/>
                <w:lang w:val="vi-VN"/>
              </w:rPr>
              <w:t>,00</w:t>
            </w:r>
          </w:p>
        </w:tc>
      </w:tr>
      <w:tr w:rsidR="00451924" w:rsidRPr="00543D92" w14:paraId="627EA689" w14:textId="77777777" w:rsidTr="00543D92">
        <w:trPr>
          <w:trHeight w:val="20"/>
          <w:jc w:val="center"/>
        </w:trPr>
        <w:tc>
          <w:tcPr>
            <w:tcW w:w="936" w:type="dxa"/>
            <w:tcBorders>
              <w:top w:val="nil"/>
              <w:bottom w:val="nil"/>
            </w:tcBorders>
          </w:tcPr>
          <w:p w14:paraId="54F579FB" w14:textId="77777777" w:rsidR="00451924" w:rsidRPr="00543D92" w:rsidRDefault="00451924" w:rsidP="00543D92">
            <w:pPr>
              <w:jc w:val="center"/>
              <w:rPr>
                <w:rStyle w:val="fontstyle21"/>
                <w:i w:val="0"/>
                <w:iCs w:val="0"/>
                <w:color w:val="000000" w:themeColor="text1"/>
                <w:sz w:val="20"/>
                <w:szCs w:val="26"/>
              </w:rPr>
            </w:pPr>
            <w:r w:rsidRPr="00543D92">
              <w:rPr>
                <w:rStyle w:val="fontstyle21"/>
                <w:i w:val="0"/>
                <w:color w:val="000000" w:themeColor="text1"/>
                <w:sz w:val="20"/>
                <w:szCs w:val="26"/>
              </w:rPr>
              <w:t>5</w:t>
            </w:r>
          </w:p>
        </w:tc>
        <w:tc>
          <w:tcPr>
            <w:tcW w:w="4668" w:type="dxa"/>
            <w:tcBorders>
              <w:top w:val="nil"/>
              <w:bottom w:val="nil"/>
            </w:tcBorders>
          </w:tcPr>
          <w:p w14:paraId="68557769" w14:textId="77777777" w:rsidR="00451924" w:rsidRPr="00543D92" w:rsidRDefault="00451924" w:rsidP="00543D92">
            <w:pPr>
              <w:jc w:val="both"/>
              <w:rPr>
                <w:rStyle w:val="fontstyle21"/>
                <w:i w:val="0"/>
                <w:iCs w:val="0"/>
                <w:color w:val="000000" w:themeColor="text1"/>
                <w:sz w:val="20"/>
                <w:szCs w:val="26"/>
              </w:rPr>
            </w:pPr>
            <w:r w:rsidRPr="00543D92">
              <w:rPr>
                <w:rStyle w:val="fontstyle21"/>
                <w:i w:val="0"/>
                <w:color w:val="000000" w:themeColor="text1"/>
                <w:sz w:val="20"/>
                <w:szCs w:val="26"/>
              </w:rPr>
              <w:t>Hướng dẫn viên du lịch</w:t>
            </w:r>
          </w:p>
        </w:tc>
        <w:tc>
          <w:tcPr>
            <w:tcW w:w="1387" w:type="dxa"/>
            <w:tcBorders>
              <w:top w:val="nil"/>
              <w:bottom w:val="nil"/>
            </w:tcBorders>
          </w:tcPr>
          <w:p w14:paraId="31D2E032" w14:textId="77777777" w:rsidR="00451924" w:rsidRPr="00543D92" w:rsidRDefault="00451924" w:rsidP="00543D92">
            <w:pPr>
              <w:jc w:val="center"/>
              <w:rPr>
                <w:rStyle w:val="fontstyle21"/>
                <w:i w:val="0"/>
                <w:iCs w:val="0"/>
                <w:color w:val="000000" w:themeColor="text1"/>
                <w:sz w:val="20"/>
                <w:szCs w:val="26"/>
                <w:lang w:val="vi-VN"/>
              </w:rPr>
            </w:pPr>
            <w:r w:rsidRPr="00543D92">
              <w:rPr>
                <w:rStyle w:val="fontstyle21"/>
                <w:i w:val="0"/>
                <w:color w:val="000000" w:themeColor="text1"/>
                <w:sz w:val="20"/>
                <w:szCs w:val="26"/>
                <w:lang w:val="vi-VN"/>
              </w:rPr>
              <w:t>16</w:t>
            </w:r>
          </w:p>
        </w:tc>
        <w:tc>
          <w:tcPr>
            <w:tcW w:w="1569" w:type="dxa"/>
            <w:tcBorders>
              <w:top w:val="nil"/>
              <w:bottom w:val="nil"/>
            </w:tcBorders>
            <w:shd w:val="clear" w:color="auto" w:fill="auto"/>
            <w:vAlign w:val="bottom"/>
          </w:tcPr>
          <w:p w14:paraId="01EFAAF8" w14:textId="77777777" w:rsidR="00451924" w:rsidRPr="00543D92" w:rsidRDefault="00451924" w:rsidP="00543D92">
            <w:pPr>
              <w:jc w:val="center"/>
              <w:rPr>
                <w:rFonts w:ascii="Times New Roman" w:hAnsi="Times New Roman" w:cs="Times New Roman"/>
                <w:color w:val="000000" w:themeColor="text1"/>
                <w:sz w:val="20"/>
                <w:szCs w:val="26"/>
              </w:rPr>
            </w:pPr>
            <w:r w:rsidRPr="00543D92">
              <w:rPr>
                <w:rFonts w:ascii="Times New Roman" w:hAnsi="Times New Roman" w:cs="Times New Roman"/>
                <w:color w:val="000000" w:themeColor="text1"/>
                <w:sz w:val="20"/>
                <w:szCs w:val="26"/>
              </w:rPr>
              <w:t>17,78</w:t>
            </w:r>
          </w:p>
        </w:tc>
      </w:tr>
      <w:tr w:rsidR="00451924" w:rsidRPr="00543D92" w14:paraId="52AB63B7" w14:textId="77777777" w:rsidTr="00543D92">
        <w:trPr>
          <w:trHeight w:val="20"/>
          <w:jc w:val="center"/>
        </w:trPr>
        <w:tc>
          <w:tcPr>
            <w:tcW w:w="936" w:type="dxa"/>
            <w:tcBorders>
              <w:top w:val="nil"/>
            </w:tcBorders>
          </w:tcPr>
          <w:p w14:paraId="2FC7C9B0" w14:textId="77777777" w:rsidR="00451924" w:rsidRPr="00543D92" w:rsidRDefault="00451924" w:rsidP="00543D92">
            <w:pPr>
              <w:jc w:val="center"/>
              <w:rPr>
                <w:rStyle w:val="fontstyle21"/>
                <w:b/>
                <w:i w:val="0"/>
                <w:iCs w:val="0"/>
                <w:color w:val="000000" w:themeColor="text1"/>
                <w:sz w:val="20"/>
                <w:szCs w:val="26"/>
              </w:rPr>
            </w:pPr>
          </w:p>
        </w:tc>
        <w:tc>
          <w:tcPr>
            <w:tcW w:w="4668" w:type="dxa"/>
            <w:tcBorders>
              <w:top w:val="nil"/>
            </w:tcBorders>
          </w:tcPr>
          <w:p w14:paraId="1E912F58" w14:textId="77777777" w:rsidR="00451924" w:rsidRPr="00543D92" w:rsidRDefault="00451924" w:rsidP="00543D92">
            <w:pPr>
              <w:jc w:val="both"/>
              <w:rPr>
                <w:rStyle w:val="fontstyle21"/>
                <w:b/>
                <w:i w:val="0"/>
                <w:iCs w:val="0"/>
                <w:color w:val="000000" w:themeColor="text1"/>
                <w:sz w:val="20"/>
                <w:szCs w:val="26"/>
              </w:rPr>
            </w:pPr>
            <w:r w:rsidRPr="00543D92">
              <w:rPr>
                <w:rStyle w:val="fontstyle21"/>
                <w:b/>
                <w:i w:val="0"/>
                <w:color w:val="000000" w:themeColor="text1"/>
                <w:sz w:val="20"/>
                <w:szCs w:val="26"/>
              </w:rPr>
              <w:t>Tổng</w:t>
            </w:r>
          </w:p>
        </w:tc>
        <w:tc>
          <w:tcPr>
            <w:tcW w:w="1387" w:type="dxa"/>
            <w:tcBorders>
              <w:top w:val="nil"/>
            </w:tcBorders>
          </w:tcPr>
          <w:p w14:paraId="42D2049B" w14:textId="77777777" w:rsidR="00451924" w:rsidRPr="00543D92" w:rsidRDefault="00451924" w:rsidP="00543D92">
            <w:pPr>
              <w:jc w:val="center"/>
              <w:rPr>
                <w:rStyle w:val="fontstyle21"/>
                <w:b/>
                <w:i w:val="0"/>
                <w:iCs w:val="0"/>
                <w:color w:val="000000" w:themeColor="text1"/>
                <w:sz w:val="20"/>
                <w:szCs w:val="26"/>
              </w:rPr>
            </w:pPr>
            <w:r w:rsidRPr="00543D92">
              <w:rPr>
                <w:rStyle w:val="fontstyle21"/>
                <w:b/>
                <w:i w:val="0"/>
                <w:color w:val="000000" w:themeColor="text1"/>
                <w:sz w:val="20"/>
                <w:szCs w:val="26"/>
              </w:rPr>
              <w:t>90</w:t>
            </w:r>
          </w:p>
        </w:tc>
        <w:tc>
          <w:tcPr>
            <w:tcW w:w="1569" w:type="dxa"/>
            <w:tcBorders>
              <w:top w:val="nil"/>
            </w:tcBorders>
          </w:tcPr>
          <w:p w14:paraId="0E078CA6" w14:textId="77777777" w:rsidR="00451924" w:rsidRPr="00543D92" w:rsidRDefault="00451924" w:rsidP="00543D92">
            <w:pPr>
              <w:jc w:val="center"/>
              <w:rPr>
                <w:rStyle w:val="fontstyle21"/>
                <w:b/>
                <w:i w:val="0"/>
                <w:iCs w:val="0"/>
                <w:color w:val="000000" w:themeColor="text1"/>
                <w:sz w:val="20"/>
                <w:szCs w:val="26"/>
              </w:rPr>
            </w:pPr>
            <w:r w:rsidRPr="00543D92">
              <w:rPr>
                <w:rStyle w:val="fontstyle21"/>
                <w:b/>
                <w:i w:val="0"/>
                <w:color w:val="000000" w:themeColor="text1"/>
                <w:sz w:val="20"/>
                <w:szCs w:val="26"/>
              </w:rPr>
              <w:t>100</w:t>
            </w:r>
          </w:p>
        </w:tc>
      </w:tr>
    </w:tbl>
    <w:p w14:paraId="141D5227" w14:textId="77777777" w:rsidR="00451924" w:rsidRPr="00543D92" w:rsidRDefault="00451924" w:rsidP="00543D92">
      <w:pPr>
        <w:pStyle w:val="ListParagraph"/>
        <w:spacing w:after="120" w:line="240" w:lineRule="auto"/>
        <w:ind w:left="0"/>
        <w:contextualSpacing w:val="0"/>
        <w:jc w:val="center"/>
        <w:rPr>
          <w:rStyle w:val="fontstyle01"/>
          <w:i/>
          <w:color w:val="000000" w:themeColor="text1"/>
          <w:sz w:val="20"/>
          <w:szCs w:val="26"/>
        </w:rPr>
      </w:pPr>
      <w:r w:rsidRPr="00543D92">
        <w:rPr>
          <w:rStyle w:val="fontstyle01"/>
          <w:i/>
          <w:color w:val="000000" w:themeColor="text1"/>
          <w:sz w:val="20"/>
          <w:szCs w:val="26"/>
        </w:rPr>
        <w:t>(Nguồn: Số liệu điều tra, 2023)</w:t>
      </w:r>
    </w:p>
    <w:p w14:paraId="43E56082" w14:textId="77777777" w:rsidR="00451924" w:rsidRPr="0030619D" w:rsidRDefault="00451924" w:rsidP="0030619D">
      <w:pPr>
        <w:pStyle w:val="NormalWeb"/>
        <w:spacing w:before="0" w:beforeAutospacing="0" w:after="0" w:afterAutospacing="0"/>
        <w:ind w:firstLine="284"/>
        <w:jc w:val="both"/>
        <w:textAlignment w:val="baseline"/>
        <w:rPr>
          <w:rStyle w:val="fontstyle01"/>
          <w:color w:val="auto"/>
          <w:sz w:val="22"/>
          <w:szCs w:val="22"/>
        </w:rPr>
      </w:pPr>
      <w:r w:rsidRPr="0030619D">
        <w:rPr>
          <w:rStyle w:val="fontstyle21"/>
          <w:rFonts w:eastAsiaTheme="minorHAnsi"/>
          <w:i w:val="0"/>
          <w:color w:val="auto"/>
          <w:sz w:val="22"/>
          <w:szCs w:val="22"/>
        </w:rPr>
        <w:t xml:space="preserve">Kết quả nghiên cứu tại bảng 4 cho thấy, người dân trên địa bàn huyện Trùng Khánh tham gia vào nhiều hoạt động nhằm cung cấp dịch vụ cho du khách như kinh doanh hoạt động lưu trú, cung cấp dịch vụ ăn uống, bán hàng cho khách du lịch, vận chuyển du khách, hướng dẫn viên du lịch. Trong đó, hoạt động kinh doanh lưu trú và cung cấp dịch vụ ăn uống có số người tham gia nhiều nhất với tỷ lệ lần lượt là 57,79% và 53,33%. Để đạt được kết quả như vậy, bên cạnh sự chủ động của người dân địa phương, chính quyền địa phương </w:t>
      </w:r>
      <w:r w:rsidRPr="0030619D">
        <w:rPr>
          <w:rStyle w:val="fontstyle01"/>
          <w:color w:val="auto"/>
          <w:sz w:val="22"/>
          <w:szCs w:val="22"/>
        </w:rPr>
        <w:t>đã tập trung chỉ đạo, đôn đốc các cơ quan chuyên môn liên quan, Ủy ban nhân dân các xã, thị trấn, các tổ chức, cá nhân triển khai thực hiện có hiệu quả, tập trung nâng cao chất lượng các sản phẩm, dịch vụ du lịch, niêm yết công khai giá dịch vụ, nâng cao chất lượng phục vụ du khách [16].</w:t>
      </w:r>
    </w:p>
    <w:p w14:paraId="51B439DC" w14:textId="77777777" w:rsidR="00451924" w:rsidRPr="001A60F6" w:rsidRDefault="00451924" w:rsidP="0030619D">
      <w:pPr>
        <w:pStyle w:val="NormalWeb"/>
        <w:spacing w:before="0" w:beforeAutospacing="0" w:after="0" w:afterAutospacing="0"/>
        <w:ind w:firstLine="284"/>
        <w:jc w:val="both"/>
        <w:textAlignment w:val="baseline"/>
        <w:rPr>
          <w:rStyle w:val="fontstyle21"/>
          <w:rFonts w:eastAsiaTheme="minorHAnsi"/>
          <w:i w:val="0"/>
          <w:color w:val="auto"/>
          <w:spacing w:val="4"/>
          <w:sz w:val="22"/>
          <w:szCs w:val="22"/>
        </w:rPr>
      </w:pPr>
      <w:r w:rsidRPr="001A60F6">
        <w:rPr>
          <w:rStyle w:val="fontstyle01"/>
          <w:color w:val="auto"/>
          <w:spacing w:val="4"/>
          <w:sz w:val="22"/>
          <w:szCs w:val="22"/>
        </w:rPr>
        <w:t>“Sự tham gia của cộng đồng địa phương đã chung sức cùng chính quyền địa phương đẩy mạnh hoạt động du lịch dựa vào cộng đồng. Tuy nhiên, sự tham gia của cộng đồng mới chỉ dừng lại ở việc cung cấp dịch vụ cho khách du lịch như lưu trú, ăn uống…. Trong thời gian tới, chính quyền địa phương sẽ thực hiện các giải pháp để cộng đồng địa phương tham gia sâu hơn vào hoạt động phát triển du lịch của Trùng Khánh như xây dựng kế hoạch, góp ý và giám sát việc triển khai du lịch tại địa phương” (Lãnh đạo Phòng Văn hóa – Thông tin huyện Trùng Khánh, 46 tuổi).</w:t>
      </w:r>
    </w:p>
    <w:p w14:paraId="0A1C9693" w14:textId="77777777" w:rsidR="00451924" w:rsidRPr="0030619D" w:rsidRDefault="00451924" w:rsidP="0030619D">
      <w:pPr>
        <w:spacing w:before="120" w:after="120" w:line="240" w:lineRule="auto"/>
        <w:jc w:val="both"/>
        <w:rPr>
          <w:rStyle w:val="fontstyle21"/>
          <w:b/>
          <w:color w:val="auto"/>
          <w:sz w:val="22"/>
          <w:szCs w:val="22"/>
        </w:rPr>
      </w:pPr>
      <w:r w:rsidRPr="0030619D">
        <w:rPr>
          <w:rStyle w:val="fontstyle21"/>
          <w:b/>
          <w:color w:val="auto"/>
          <w:sz w:val="22"/>
          <w:szCs w:val="22"/>
        </w:rPr>
        <w:lastRenderedPageBreak/>
        <w:t>3.2. Thực trạng phát triển du lịch dựa vào cộng đồng tại Lan</w:t>
      </w:r>
      <w:r w:rsidRPr="0030619D">
        <w:rPr>
          <w:rStyle w:val="fontstyle21"/>
          <w:b/>
          <w:color w:val="auto"/>
          <w:sz w:val="22"/>
          <w:szCs w:val="22"/>
          <w:vertAlign w:val="superscript"/>
        </w:rPr>
        <w:t>’</w:t>
      </w:r>
      <w:r w:rsidRPr="0030619D">
        <w:rPr>
          <w:rStyle w:val="fontstyle21"/>
          <w:b/>
          <w:color w:val="auto"/>
          <w:sz w:val="22"/>
          <w:szCs w:val="22"/>
        </w:rPr>
        <w:t>s Homestay</w:t>
      </w:r>
    </w:p>
    <w:p w14:paraId="05C93D3A" w14:textId="77777777" w:rsidR="00451924" w:rsidRPr="00344B3B" w:rsidRDefault="00451924" w:rsidP="00344B3B">
      <w:pPr>
        <w:spacing w:before="120" w:after="120" w:line="240" w:lineRule="auto"/>
        <w:jc w:val="both"/>
        <w:rPr>
          <w:rStyle w:val="fontstyle21"/>
          <w:color w:val="auto"/>
          <w:sz w:val="22"/>
          <w:szCs w:val="22"/>
        </w:rPr>
      </w:pPr>
      <w:r w:rsidRPr="00344B3B">
        <w:rPr>
          <w:rStyle w:val="fontstyle21"/>
          <w:color w:val="auto"/>
          <w:sz w:val="22"/>
          <w:szCs w:val="22"/>
        </w:rPr>
        <w:t>3.2.1. Tài nguyên du lịch tại Lan</w:t>
      </w:r>
      <w:r w:rsidRPr="00344B3B">
        <w:rPr>
          <w:rStyle w:val="fontstyle21"/>
          <w:color w:val="auto"/>
          <w:sz w:val="22"/>
          <w:szCs w:val="22"/>
          <w:vertAlign w:val="superscript"/>
        </w:rPr>
        <w:t>’</w:t>
      </w:r>
      <w:r w:rsidRPr="00344B3B">
        <w:rPr>
          <w:rStyle w:val="fontstyle21"/>
          <w:color w:val="auto"/>
          <w:sz w:val="22"/>
          <w:szCs w:val="22"/>
        </w:rPr>
        <w:t xml:space="preserve">s Homestay </w:t>
      </w:r>
    </w:p>
    <w:p w14:paraId="143E99EA" w14:textId="1E520923" w:rsidR="00451924" w:rsidRPr="0030619D" w:rsidRDefault="00451924" w:rsidP="0030619D">
      <w:pPr>
        <w:spacing w:after="0" w:line="240" w:lineRule="auto"/>
        <w:ind w:firstLine="284"/>
        <w:jc w:val="both"/>
        <w:rPr>
          <w:rStyle w:val="fontstyle21"/>
          <w:i w:val="0"/>
          <w:color w:val="auto"/>
          <w:sz w:val="22"/>
          <w:szCs w:val="22"/>
          <w:lang w:val="vi-VN"/>
        </w:rPr>
      </w:pPr>
      <w:r w:rsidRPr="0030619D">
        <w:rPr>
          <w:rStyle w:val="fontstyle21"/>
          <w:i w:val="0"/>
          <w:color w:val="auto"/>
          <w:sz w:val="22"/>
          <w:szCs w:val="22"/>
        </w:rPr>
        <w:t>Lan</w:t>
      </w:r>
      <w:r w:rsidRPr="0030619D">
        <w:rPr>
          <w:rStyle w:val="fontstyle21"/>
          <w:i w:val="0"/>
          <w:color w:val="auto"/>
          <w:sz w:val="22"/>
          <w:szCs w:val="22"/>
          <w:vertAlign w:val="superscript"/>
        </w:rPr>
        <w:t>’</w:t>
      </w:r>
      <w:r w:rsidRPr="0030619D">
        <w:rPr>
          <w:rStyle w:val="fontstyle21"/>
          <w:i w:val="0"/>
          <w:color w:val="auto"/>
          <w:sz w:val="22"/>
          <w:szCs w:val="22"/>
        </w:rPr>
        <w:t>s Homestay có hệ thống hai khu nhà (nhà sàn, nhà đá) cổ theo văn hóa truyền thống của người Tày, người Mông với diện tích 300</w:t>
      </w:r>
      <w:r w:rsidR="00AC535F">
        <w:rPr>
          <w:rStyle w:val="fontstyle21"/>
          <w:i w:val="0"/>
          <w:color w:val="auto"/>
          <w:sz w:val="22"/>
          <w:szCs w:val="22"/>
        </w:rPr>
        <w:t xml:space="preserve"> </w:t>
      </w:r>
      <w:r w:rsidRPr="0030619D">
        <w:rPr>
          <w:rStyle w:val="fontstyle21"/>
          <w:i w:val="0"/>
          <w:color w:val="auto"/>
          <w:sz w:val="22"/>
          <w:szCs w:val="22"/>
        </w:rPr>
        <w:t>m</w:t>
      </w:r>
      <w:r w:rsidRPr="0030619D">
        <w:rPr>
          <w:rStyle w:val="fontstyle21"/>
          <w:i w:val="0"/>
          <w:color w:val="auto"/>
          <w:sz w:val="22"/>
          <w:szCs w:val="22"/>
          <w:vertAlign w:val="superscript"/>
        </w:rPr>
        <w:t>2</w:t>
      </w:r>
      <w:r w:rsidRPr="0030619D">
        <w:rPr>
          <w:rStyle w:val="fontstyle21"/>
          <w:i w:val="0"/>
          <w:color w:val="auto"/>
          <w:sz w:val="22"/>
          <w:szCs w:val="22"/>
        </w:rPr>
        <w:t>. Đây là cơ sở lưu trú, ăn nghỉ của du khách. Cơ sở lưu trú, ăn nghỉ của Lan</w:t>
      </w:r>
      <w:r w:rsidRPr="0030619D">
        <w:rPr>
          <w:rStyle w:val="fontstyle21"/>
          <w:i w:val="0"/>
          <w:color w:val="auto"/>
          <w:sz w:val="22"/>
          <w:szCs w:val="22"/>
          <w:vertAlign w:val="superscript"/>
        </w:rPr>
        <w:t>’</w:t>
      </w:r>
      <w:r w:rsidRPr="0030619D">
        <w:rPr>
          <w:rStyle w:val="fontstyle21"/>
          <w:i w:val="0"/>
          <w:color w:val="auto"/>
          <w:sz w:val="22"/>
          <w:szCs w:val="22"/>
        </w:rPr>
        <w:t>s Homestay mang đậm văn hóa địa phương với không gian mở, gần gũi với thiên nhiên đã tạo sức hấp dẫn đặc biệt với du khách.</w:t>
      </w:r>
    </w:p>
    <w:p w14:paraId="40A35031" w14:textId="4C35359E" w:rsidR="00451924" w:rsidRPr="0030619D" w:rsidRDefault="00451924" w:rsidP="0030619D">
      <w:pPr>
        <w:spacing w:after="0" w:line="240" w:lineRule="auto"/>
        <w:ind w:firstLine="284"/>
        <w:jc w:val="both"/>
        <w:rPr>
          <w:rStyle w:val="fontstyle21"/>
          <w:i w:val="0"/>
          <w:color w:val="auto"/>
          <w:sz w:val="22"/>
          <w:szCs w:val="22"/>
        </w:rPr>
      </w:pPr>
      <w:r w:rsidRPr="0030619D">
        <w:rPr>
          <w:rStyle w:val="fontstyle21"/>
          <w:i w:val="0"/>
          <w:color w:val="auto"/>
          <w:sz w:val="22"/>
          <w:szCs w:val="22"/>
        </w:rPr>
        <w:t>Lan</w:t>
      </w:r>
      <w:r w:rsidRPr="0030619D">
        <w:rPr>
          <w:rStyle w:val="fontstyle21"/>
          <w:i w:val="0"/>
          <w:color w:val="auto"/>
          <w:sz w:val="22"/>
          <w:szCs w:val="22"/>
          <w:vertAlign w:val="superscript"/>
        </w:rPr>
        <w:t>’</w:t>
      </w:r>
      <w:r w:rsidRPr="0030619D">
        <w:rPr>
          <w:rStyle w:val="fontstyle21"/>
          <w:i w:val="0"/>
          <w:color w:val="auto"/>
          <w:sz w:val="22"/>
          <w:szCs w:val="22"/>
        </w:rPr>
        <w:t>s Homestay đã xây dựng được 01 mô hình luân canh nông nghiệp với diện tích 5000</w:t>
      </w:r>
      <w:r w:rsidR="00AC535F">
        <w:rPr>
          <w:rStyle w:val="fontstyle21"/>
          <w:i w:val="0"/>
          <w:color w:val="auto"/>
          <w:sz w:val="22"/>
          <w:szCs w:val="22"/>
        </w:rPr>
        <w:t xml:space="preserve"> </w:t>
      </w:r>
      <w:r w:rsidRPr="0030619D">
        <w:rPr>
          <w:rStyle w:val="fontstyle21"/>
          <w:i w:val="0"/>
          <w:color w:val="auto"/>
          <w:sz w:val="22"/>
          <w:szCs w:val="22"/>
        </w:rPr>
        <w:t>m</w:t>
      </w:r>
      <w:r w:rsidRPr="0030619D">
        <w:rPr>
          <w:rStyle w:val="fontstyle21"/>
          <w:i w:val="0"/>
          <w:color w:val="auto"/>
          <w:sz w:val="22"/>
          <w:szCs w:val="22"/>
          <w:vertAlign w:val="superscript"/>
        </w:rPr>
        <w:t>2</w:t>
      </w:r>
      <w:r w:rsidRPr="0030619D">
        <w:rPr>
          <w:rStyle w:val="fontstyle21"/>
          <w:i w:val="0"/>
          <w:color w:val="auto"/>
          <w:sz w:val="22"/>
          <w:szCs w:val="22"/>
        </w:rPr>
        <w:t xml:space="preserve"> để phục vụ hoạt động trải nghiệm của du khách. Hệ thống cây trồng của mô hình gồm lúa, ngô, các loại rau địa phương đảm bảo 4 mùa đều có cây trồng để du khách cùng người dân địa phương trồng, chăm sóc và thu hoạch các sản phẩm từ nông nghiệp. Với đặc thù du khách đến với Lan</w:t>
      </w:r>
      <w:r w:rsidRPr="0030619D">
        <w:rPr>
          <w:rStyle w:val="fontstyle21"/>
          <w:i w:val="0"/>
          <w:color w:val="auto"/>
          <w:sz w:val="22"/>
          <w:szCs w:val="22"/>
          <w:vertAlign w:val="superscript"/>
        </w:rPr>
        <w:t>’</w:t>
      </w:r>
      <w:r w:rsidRPr="0030619D">
        <w:rPr>
          <w:rStyle w:val="fontstyle21"/>
          <w:i w:val="0"/>
          <w:color w:val="auto"/>
          <w:sz w:val="22"/>
          <w:szCs w:val="22"/>
        </w:rPr>
        <w:t xml:space="preserve">s Homestay chủ yếu là du khách nước ngoài nên hoạt động trải nghiệm hoạt động nông nghiệp của cơ sở được đông đảo du khách yêu thích. </w:t>
      </w:r>
    </w:p>
    <w:p w14:paraId="54484BC1" w14:textId="1BC04C05" w:rsidR="00451924" w:rsidRPr="0030619D" w:rsidRDefault="00451924" w:rsidP="0030619D">
      <w:pPr>
        <w:spacing w:after="0" w:line="240" w:lineRule="auto"/>
        <w:ind w:firstLine="284"/>
        <w:jc w:val="both"/>
        <w:rPr>
          <w:rStyle w:val="fontstyle21"/>
          <w:i w:val="0"/>
          <w:color w:val="auto"/>
          <w:sz w:val="22"/>
          <w:szCs w:val="22"/>
        </w:rPr>
      </w:pPr>
      <w:r w:rsidRPr="0030619D">
        <w:rPr>
          <w:rStyle w:val="fontstyle21"/>
          <w:i w:val="0"/>
          <w:color w:val="auto"/>
          <w:sz w:val="22"/>
          <w:szCs w:val="22"/>
        </w:rPr>
        <w:t xml:space="preserve">Sông Quây Sơn </w:t>
      </w:r>
      <w:r w:rsidRPr="0030619D">
        <w:rPr>
          <w:rFonts w:ascii="Times New Roman" w:hAnsi="Times New Roman" w:cs="Times New Roman"/>
          <w:shd w:val="clear" w:color="auto" w:fill="FFFFFF"/>
        </w:rPr>
        <w:t xml:space="preserve">với dòng nước xanh ngọc bích như dải lụa mềm mại, uốn lượn, ôm ấp lấy </w:t>
      </w:r>
      <w:r w:rsidRPr="0030619D">
        <w:rPr>
          <w:rStyle w:val="fontstyle21"/>
          <w:i w:val="0"/>
          <w:color w:val="auto"/>
          <w:sz w:val="22"/>
          <w:szCs w:val="22"/>
        </w:rPr>
        <w:t>Lan</w:t>
      </w:r>
      <w:r w:rsidRPr="0030619D">
        <w:rPr>
          <w:rStyle w:val="fontstyle21"/>
          <w:i w:val="0"/>
          <w:color w:val="auto"/>
          <w:sz w:val="22"/>
          <w:szCs w:val="22"/>
          <w:vertAlign w:val="superscript"/>
        </w:rPr>
        <w:t>’</w:t>
      </w:r>
      <w:r w:rsidRPr="0030619D">
        <w:rPr>
          <w:rStyle w:val="fontstyle21"/>
          <w:i w:val="0"/>
          <w:color w:val="auto"/>
          <w:sz w:val="22"/>
          <w:szCs w:val="22"/>
        </w:rPr>
        <w:t xml:space="preserve">s Homestay </w:t>
      </w:r>
      <w:r w:rsidRPr="0030619D">
        <w:rPr>
          <w:rFonts w:ascii="Times New Roman" w:hAnsi="Times New Roman" w:cs="Times New Roman"/>
          <w:shd w:val="clear" w:color="auto" w:fill="FFFFFF"/>
        </w:rPr>
        <w:t xml:space="preserve">tạo thành khung cảnh sơn thủy hữu tình. Bên bờ sông là những khóm tre xanh mướt, những khóm lau trắng phất phơ điểm thêm sắc hồng của những bông hoa phù dung, trên bờ là những đàn trâu thong dong gặm cỏ… Tất cả tạo nên một khung cảnh nên thơ trữ tình làm say lòng biết bao du khách. Tận dụng vẻ đẹp sẵn có của dòng sông Quây Sơn thơ mộng, </w:t>
      </w:r>
      <w:r w:rsidRPr="0030619D">
        <w:rPr>
          <w:rStyle w:val="fontstyle21"/>
          <w:i w:val="0"/>
          <w:color w:val="auto"/>
          <w:sz w:val="22"/>
          <w:szCs w:val="22"/>
        </w:rPr>
        <w:t>Lan</w:t>
      </w:r>
      <w:r w:rsidRPr="0030619D">
        <w:rPr>
          <w:rStyle w:val="fontstyle21"/>
          <w:i w:val="0"/>
          <w:color w:val="auto"/>
          <w:sz w:val="22"/>
          <w:szCs w:val="22"/>
          <w:vertAlign w:val="superscript"/>
        </w:rPr>
        <w:t>’</w:t>
      </w:r>
      <w:r w:rsidRPr="0030619D">
        <w:rPr>
          <w:rStyle w:val="fontstyle21"/>
          <w:i w:val="0"/>
          <w:color w:val="auto"/>
          <w:sz w:val="22"/>
          <w:szCs w:val="22"/>
        </w:rPr>
        <w:t xml:space="preserve">s Homestay đã có dịch vụ ngắm cảnh, tắm sông và chèo thuyền tre. Những hoạt động gắn liền với dòng sông Quây Sơn đã giúp du khách được trở về với thiên nhiên hoang sơ, tươi đẹp. </w:t>
      </w:r>
    </w:p>
    <w:p w14:paraId="748F10CA" w14:textId="3B310F71" w:rsidR="00451924" w:rsidRPr="0030619D" w:rsidRDefault="00451924" w:rsidP="0030619D">
      <w:pPr>
        <w:spacing w:after="0" w:line="240" w:lineRule="auto"/>
        <w:ind w:firstLine="284"/>
        <w:jc w:val="both"/>
        <w:rPr>
          <w:rStyle w:val="fontstyle21"/>
          <w:i w:val="0"/>
          <w:color w:val="auto"/>
          <w:sz w:val="22"/>
          <w:szCs w:val="22"/>
          <w:lang w:val="vi-VN"/>
        </w:rPr>
      </w:pPr>
      <w:r w:rsidRPr="0030619D">
        <w:rPr>
          <w:rFonts w:ascii="Times New Roman" w:hAnsi="Times New Roman" w:cs="Times New Roman"/>
          <w:shd w:val="clear" w:color="auto" w:fill="FFFFFF"/>
        </w:rPr>
        <w:t xml:space="preserve">Ở vùng cao, ngựa có ý nghĩa đặc biệt, ngựa vừa là tài sản lớn, vừa gắn bó mật thiết với đời sống hàng ngày của người dân. Tuy nhiên, cuốn theo nhịp sống hiện đại, sức kéo, sức chở của ngựa dần được thay thế bằng các loại máy móc hiện đại. Chính vì vậy, việc du khách được cưỡi ngựa xuống chợ, cưỡi ngựa ngắm cảnh vùng cao còn giữ nguyên vẻ đẹp hoang sơ, mộc mạc đã chiếm được tình cảm của du khách. Hiện nay, </w:t>
      </w:r>
      <w:r w:rsidRPr="0030619D">
        <w:rPr>
          <w:rStyle w:val="fontstyle21"/>
          <w:i w:val="0"/>
          <w:color w:val="auto"/>
          <w:sz w:val="22"/>
          <w:szCs w:val="22"/>
        </w:rPr>
        <w:t>Lan</w:t>
      </w:r>
      <w:r w:rsidRPr="0030619D">
        <w:rPr>
          <w:rStyle w:val="fontstyle21"/>
          <w:i w:val="0"/>
          <w:color w:val="auto"/>
          <w:sz w:val="22"/>
          <w:szCs w:val="22"/>
          <w:vertAlign w:val="superscript"/>
        </w:rPr>
        <w:t>’</w:t>
      </w:r>
      <w:r w:rsidRPr="0030619D">
        <w:rPr>
          <w:rStyle w:val="fontstyle21"/>
          <w:i w:val="0"/>
          <w:color w:val="auto"/>
          <w:sz w:val="22"/>
          <w:szCs w:val="22"/>
        </w:rPr>
        <w:t>s Homestay</w:t>
      </w:r>
      <w:r w:rsidRPr="0030619D">
        <w:rPr>
          <w:rFonts w:ascii="Times New Roman" w:hAnsi="Times New Roman" w:cs="Times New Roman"/>
          <w:shd w:val="clear" w:color="auto" w:fill="FFFFFF"/>
        </w:rPr>
        <w:t xml:space="preserve"> hợp tác với người dân địa phương và luôn có 15 con ngựa phục vụ du khách trải nghi</w:t>
      </w:r>
      <w:r w:rsidR="004849D0">
        <w:rPr>
          <w:rFonts w:ascii="Times New Roman" w:hAnsi="Times New Roman" w:cs="Times New Roman"/>
          <w:shd w:val="clear" w:color="auto" w:fill="FFFFFF"/>
        </w:rPr>
        <w:t>ệ</w:t>
      </w:r>
      <w:r w:rsidRPr="0030619D">
        <w:rPr>
          <w:rFonts w:ascii="Times New Roman" w:hAnsi="Times New Roman" w:cs="Times New Roman"/>
          <w:shd w:val="clear" w:color="auto" w:fill="FFFFFF"/>
        </w:rPr>
        <w:t xml:space="preserve">m. </w:t>
      </w:r>
    </w:p>
    <w:p w14:paraId="2F8401E1" w14:textId="77777777" w:rsidR="00451924" w:rsidRPr="00635ADB" w:rsidRDefault="00451924" w:rsidP="00635ADB">
      <w:pPr>
        <w:spacing w:before="120" w:after="120" w:line="240" w:lineRule="auto"/>
        <w:jc w:val="both"/>
        <w:rPr>
          <w:rStyle w:val="fontstyle21"/>
          <w:color w:val="auto"/>
          <w:sz w:val="22"/>
          <w:szCs w:val="22"/>
        </w:rPr>
      </w:pPr>
      <w:r w:rsidRPr="00635ADB">
        <w:rPr>
          <w:rStyle w:val="fontstyle21"/>
          <w:color w:val="auto"/>
          <w:sz w:val="22"/>
          <w:szCs w:val="22"/>
        </w:rPr>
        <w:t>3.2.2. Dịch vụ du lịch tại Lan</w:t>
      </w:r>
      <w:r w:rsidRPr="00635ADB">
        <w:rPr>
          <w:rStyle w:val="fontstyle21"/>
          <w:color w:val="auto"/>
          <w:sz w:val="22"/>
          <w:szCs w:val="22"/>
          <w:vertAlign w:val="superscript"/>
        </w:rPr>
        <w:t>’</w:t>
      </w:r>
      <w:r w:rsidRPr="00635ADB">
        <w:rPr>
          <w:rStyle w:val="fontstyle21"/>
          <w:color w:val="auto"/>
          <w:sz w:val="22"/>
          <w:szCs w:val="22"/>
        </w:rPr>
        <w:t>s Homestay</w:t>
      </w:r>
    </w:p>
    <w:p w14:paraId="7648EF2C" w14:textId="23C87FA4" w:rsidR="00451924" w:rsidRDefault="00451924" w:rsidP="0030619D">
      <w:pPr>
        <w:spacing w:after="0" w:line="240" w:lineRule="auto"/>
        <w:ind w:firstLine="284"/>
        <w:jc w:val="both"/>
        <w:rPr>
          <w:rStyle w:val="fontstyle21"/>
          <w:i w:val="0"/>
          <w:color w:val="auto"/>
          <w:sz w:val="22"/>
          <w:szCs w:val="22"/>
        </w:rPr>
      </w:pPr>
      <w:r w:rsidRPr="0030619D">
        <w:rPr>
          <w:rStyle w:val="fontstyle21"/>
          <w:i w:val="0"/>
          <w:color w:val="auto"/>
          <w:sz w:val="22"/>
          <w:szCs w:val="22"/>
        </w:rPr>
        <w:t>Giai đoạn 2021-2023, du khách đến với Lan</w:t>
      </w:r>
      <w:r w:rsidRPr="0030619D">
        <w:rPr>
          <w:rStyle w:val="fontstyle21"/>
          <w:i w:val="0"/>
          <w:color w:val="auto"/>
          <w:sz w:val="22"/>
          <w:szCs w:val="22"/>
          <w:vertAlign w:val="superscript"/>
        </w:rPr>
        <w:t>’</w:t>
      </w:r>
      <w:r w:rsidRPr="0030619D">
        <w:rPr>
          <w:rStyle w:val="fontstyle21"/>
          <w:i w:val="0"/>
          <w:color w:val="auto"/>
          <w:sz w:val="22"/>
          <w:szCs w:val="22"/>
        </w:rPr>
        <w:t>s Homestay có sự thay đổi qua các năm. Năm 2021, số lư</w:t>
      </w:r>
      <w:r w:rsidR="00674402">
        <w:rPr>
          <w:rStyle w:val="fontstyle21"/>
          <w:i w:val="0"/>
          <w:color w:val="auto"/>
          <w:sz w:val="22"/>
          <w:szCs w:val="22"/>
        </w:rPr>
        <w:t>ợ</w:t>
      </w:r>
      <w:r w:rsidRPr="0030619D">
        <w:rPr>
          <w:rStyle w:val="fontstyle21"/>
          <w:i w:val="0"/>
          <w:color w:val="auto"/>
          <w:sz w:val="22"/>
          <w:szCs w:val="22"/>
        </w:rPr>
        <w:t>ng du khách chỉ đạt 1.440 người. Đến năm 2022 và 2023, số lượng du khách lần lượt đạt 5</w:t>
      </w:r>
      <w:r w:rsidR="00567BE5">
        <w:rPr>
          <w:rStyle w:val="fontstyle21"/>
          <w:i w:val="0"/>
          <w:color w:val="auto"/>
          <w:sz w:val="22"/>
          <w:szCs w:val="22"/>
        </w:rPr>
        <w:t>.</w:t>
      </w:r>
      <w:r w:rsidRPr="0030619D">
        <w:rPr>
          <w:rStyle w:val="fontstyle21"/>
          <w:i w:val="0"/>
          <w:color w:val="auto"/>
          <w:sz w:val="22"/>
          <w:szCs w:val="22"/>
        </w:rPr>
        <w:t>400 và 3</w:t>
      </w:r>
      <w:r w:rsidR="00567BE5">
        <w:rPr>
          <w:rStyle w:val="fontstyle21"/>
          <w:i w:val="0"/>
          <w:color w:val="auto"/>
          <w:sz w:val="22"/>
          <w:szCs w:val="22"/>
        </w:rPr>
        <w:t>.</w:t>
      </w:r>
      <w:r w:rsidRPr="0030619D">
        <w:rPr>
          <w:rStyle w:val="fontstyle21"/>
          <w:i w:val="0"/>
          <w:color w:val="auto"/>
          <w:sz w:val="22"/>
          <w:szCs w:val="22"/>
        </w:rPr>
        <w:t>600 du khách. Nguyên nhân của sự biến động là do năm 2021 đại dịch Covid-19 đã ảnh hưởng nặng nề đối với ngành du lịch nói chung và Lan</w:t>
      </w:r>
      <w:r w:rsidRPr="0030619D">
        <w:rPr>
          <w:rStyle w:val="fontstyle21"/>
          <w:i w:val="0"/>
          <w:color w:val="auto"/>
          <w:sz w:val="22"/>
          <w:szCs w:val="22"/>
          <w:vertAlign w:val="superscript"/>
        </w:rPr>
        <w:t>’</w:t>
      </w:r>
      <w:r w:rsidRPr="0030619D">
        <w:rPr>
          <w:rStyle w:val="fontstyle21"/>
          <w:i w:val="0"/>
          <w:color w:val="auto"/>
          <w:sz w:val="22"/>
          <w:szCs w:val="22"/>
        </w:rPr>
        <w:t>s Homestay nói riêng. Năm 2022 và năm 2023 là năm mà du lịch Việt Nam nói chung và Lan</w:t>
      </w:r>
      <w:r w:rsidRPr="0030619D">
        <w:rPr>
          <w:rStyle w:val="fontstyle21"/>
          <w:i w:val="0"/>
          <w:color w:val="auto"/>
          <w:sz w:val="22"/>
          <w:szCs w:val="22"/>
          <w:vertAlign w:val="superscript"/>
        </w:rPr>
        <w:t>’</w:t>
      </w:r>
      <w:r w:rsidRPr="0030619D">
        <w:rPr>
          <w:rStyle w:val="fontstyle21"/>
          <w:i w:val="0"/>
          <w:color w:val="auto"/>
          <w:sz w:val="22"/>
          <w:szCs w:val="22"/>
        </w:rPr>
        <w:t>s Homestay phục hồi nên số lượng du khách có sự tăng mạnh.</w:t>
      </w:r>
    </w:p>
    <w:p w14:paraId="62723AF4" w14:textId="71299017" w:rsidR="009A19E4" w:rsidRPr="00D410F7" w:rsidRDefault="009A19E4" w:rsidP="009A19E4">
      <w:pPr>
        <w:spacing w:after="0" w:line="240" w:lineRule="auto"/>
        <w:ind w:firstLine="284"/>
        <w:jc w:val="both"/>
        <w:rPr>
          <w:rStyle w:val="fontstyle21"/>
          <w:i w:val="0"/>
          <w:color w:val="auto"/>
          <w:sz w:val="22"/>
          <w:szCs w:val="26"/>
        </w:rPr>
      </w:pPr>
      <w:r w:rsidRPr="00D410F7">
        <w:rPr>
          <w:rStyle w:val="fontstyle21"/>
          <w:i w:val="0"/>
          <w:color w:val="auto"/>
          <w:sz w:val="22"/>
          <w:szCs w:val="26"/>
        </w:rPr>
        <w:t>Lan</w:t>
      </w:r>
      <w:r w:rsidRPr="00D410F7">
        <w:rPr>
          <w:rStyle w:val="fontstyle21"/>
          <w:i w:val="0"/>
          <w:color w:val="auto"/>
          <w:sz w:val="22"/>
          <w:szCs w:val="26"/>
          <w:vertAlign w:val="superscript"/>
        </w:rPr>
        <w:t>’</w:t>
      </w:r>
      <w:r w:rsidRPr="00D410F7">
        <w:rPr>
          <w:rStyle w:val="fontstyle21"/>
          <w:i w:val="0"/>
          <w:color w:val="auto"/>
          <w:sz w:val="22"/>
          <w:szCs w:val="26"/>
        </w:rPr>
        <w:t>s Homestay cung cấp dịch vụ khép kín cho du khách từ hoạt động lưu trú, ăn uống, hướng dẫn viên du lịch, trải nghiệm cuộc sống và văn hóa của người dân địa phương. Các dịch vụ tại Lan</w:t>
      </w:r>
      <w:r w:rsidRPr="00D410F7">
        <w:rPr>
          <w:rStyle w:val="fontstyle21"/>
          <w:i w:val="0"/>
          <w:color w:val="auto"/>
          <w:sz w:val="22"/>
          <w:szCs w:val="26"/>
          <w:vertAlign w:val="superscript"/>
        </w:rPr>
        <w:t>’</w:t>
      </w:r>
      <w:r w:rsidRPr="00D410F7">
        <w:rPr>
          <w:rStyle w:val="fontstyle21"/>
          <w:i w:val="0"/>
          <w:color w:val="auto"/>
          <w:sz w:val="22"/>
          <w:szCs w:val="26"/>
        </w:rPr>
        <w:t xml:space="preserve">s Homestay </w:t>
      </w:r>
      <w:r w:rsidR="00A7506C" w:rsidRPr="00D410F7">
        <w:rPr>
          <w:rStyle w:val="fontstyle21"/>
          <w:i w:val="0"/>
          <w:color w:val="auto"/>
          <w:sz w:val="22"/>
          <w:szCs w:val="26"/>
        </w:rPr>
        <w:t>đ</w:t>
      </w:r>
      <w:r w:rsidRPr="00D410F7">
        <w:rPr>
          <w:rStyle w:val="fontstyle21"/>
          <w:i w:val="0"/>
          <w:color w:val="auto"/>
          <w:sz w:val="22"/>
          <w:szCs w:val="26"/>
        </w:rPr>
        <w:t xml:space="preserve">ược thể hiện tại </w:t>
      </w:r>
      <w:r w:rsidR="00FD4AB8" w:rsidRPr="00D410F7">
        <w:rPr>
          <w:rStyle w:val="fontstyle21"/>
          <w:i w:val="0"/>
          <w:color w:val="auto"/>
          <w:sz w:val="22"/>
          <w:szCs w:val="26"/>
        </w:rPr>
        <w:t>B</w:t>
      </w:r>
      <w:r w:rsidRPr="00D410F7">
        <w:rPr>
          <w:rStyle w:val="fontstyle21"/>
          <w:i w:val="0"/>
          <w:color w:val="auto"/>
          <w:sz w:val="22"/>
          <w:szCs w:val="26"/>
        </w:rPr>
        <w:t>ảng 5. Lan</w:t>
      </w:r>
      <w:r w:rsidRPr="00D410F7">
        <w:rPr>
          <w:rStyle w:val="fontstyle21"/>
          <w:i w:val="0"/>
          <w:color w:val="auto"/>
          <w:sz w:val="22"/>
          <w:szCs w:val="26"/>
          <w:vertAlign w:val="superscript"/>
        </w:rPr>
        <w:t>’</w:t>
      </w:r>
      <w:r w:rsidRPr="00D410F7">
        <w:rPr>
          <w:rStyle w:val="fontstyle21"/>
          <w:i w:val="0"/>
          <w:color w:val="auto"/>
          <w:sz w:val="22"/>
          <w:szCs w:val="26"/>
        </w:rPr>
        <w:t xml:space="preserve">s Homestay có 12 phòng nghỉ với 28 giường. Dịch vụ ăn uống có khả </w:t>
      </w:r>
      <w:bookmarkStart w:id="0" w:name="_GoBack"/>
      <w:bookmarkEnd w:id="0"/>
      <w:r w:rsidRPr="00D410F7">
        <w:rPr>
          <w:rStyle w:val="fontstyle21"/>
          <w:i w:val="0"/>
          <w:color w:val="auto"/>
          <w:sz w:val="22"/>
          <w:szCs w:val="26"/>
        </w:rPr>
        <w:t>năng phục vụ cùng lúc 100 du khách. Để phục vụ du khách chu đáo nhất, Lan</w:t>
      </w:r>
      <w:r w:rsidRPr="00D410F7">
        <w:rPr>
          <w:rStyle w:val="fontstyle21"/>
          <w:i w:val="0"/>
          <w:color w:val="auto"/>
          <w:sz w:val="22"/>
          <w:szCs w:val="26"/>
          <w:vertAlign w:val="superscript"/>
        </w:rPr>
        <w:t>’</w:t>
      </w:r>
      <w:r w:rsidRPr="00D410F7">
        <w:rPr>
          <w:rStyle w:val="fontstyle21"/>
          <w:i w:val="0"/>
          <w:color w:val="auto"/>
          <w:sz w:val="22"/>
          <w:szCs w:val="26"/>
        </w:rPr>
        <w:t>s Homestay có đội ngũ hướng dẫn viên du lịch chuyên nghiệp luôn sẵn sàng đồng hành cùng du khách.</w:t>
      </w:r>
    </w:p>
    <w:p w14:paraId="670C7467" w14:textId="77777777" w:rsidR="00451924" w:rsidRPr="0075121E" w:rsidRDefault="00451924" w:rsidP="0075121E">
      <w:pPr>
        <w:spacing w:before="60" w:after="60" w:line="240" w:lineRule="auto"/>
        <w:jc w:val="center"/>
        <w:rPr>
          <w:rStyle w:val="fontstyle21"/>
          <w:i w:val="0"/>
          <w:color w:val="000000" w:themeColor="text1"/>
          <w:sz w:val="20"/>
          <w:szCs w:val="26"/>
        </w:rPr>
      </w:pPr>
      <w:r w:rsidRPr="0075121E">
        <w:rPr>
          <w:rStyle w:val="fontstyle21"/>
          <w:b/>
          <w:i w:val="0"/>
          <w:color w:val="000000" w:themeColor="text1"/>
          <w:sz w:val="20"/>
          <w:szCs w:val="26"/>
        </w:rPr>
        <w:t>Bảng 5.</w:t>
      </w:r>
      <w:r w:rsidRPr="0075121E">
        <w:rPr>
          <w:rStyle w:val="fontstyle21"/>
          <w:color w:val="000000" w:themeColor="text1"/>
          <w:sz w:val="20"/>
          <w:szCs w:val="26"/>
        </w:rPr>
        <w:t xml:space="preserve"> Dịch vụ du lịch tại Lan</w:t>
      </w:r>
      <w:r w:rsidRPr="0075121E">
        <w:rPr>
          <w:rStyle w:val="fontstyle21"/>
          <w:color w:val="000000" w:themeColor="text1"/>
          <w:sz w:val="20"/>
          <w:szCs w:val="26"/>
          <w:vertAlign w:val="superscript"/>
        </w:rPr>
        <w:t>’</w:t>
      </w:r>
      <w:r w:rsidRPr="0075121E">
        <w:rPr>
          <w:rStyle w:val="fontstyle21"/>
          <w:color w:val="000000" w:themeColor="text1"/>
          <w:sz w:val="20"/>
          <w:szCs w:val="26"/>
        </w:rPr>
        <w:t>s Homestay</w:t>
      </w:r>
    </w:p>
    <w:tbl>
      <w:tblPr>
        <w:tblStyle w:val="TableGrid"/>
        <w:tblW w:w="8533"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895"/>
        <w:gridCol w:w="2710"/>
        <w:gridCol w:w="3390"/>
        <w:gridCol w:w="1538"/>
      </w:tblGrid>
      <w:tr w:rsidR="00451924" w:rsidRPr="00C56E68" w14:paraId="365495EF" w14:textId="77777777" w:rsidTr="00C56E68">
        <w:trPr>
          <w:jc w:val="center"/>
        </w:trPr>
        <w:tc>
          <w:tcPr>
            <w:tcW w:w="895" w:type="dxa"/>
            <w:tcBorders>
              <w:bottom w:val="single" w:sz="4" w:space="0" w:color="auto"/>
            </w:tcBorders>
            <w:vAlign w:val="center"/>
          </w:tcPr>
          <w:p w14:paraId="63DA7233" w14:textId="77777777" w:rsidR="00451924" w:rsidRPr="00C56E68" w:rsidRDefault="00451924" w:rsidP="00C56E68">
            <w:pPr>
              <w:jc w:val="center"/>
              <w:rPr>
                <w:rStyle w:val="fontstyle21"/>
                <w:b/>
                <w:i w:val="0"/>
                <w:color w:val="000000" w:themeColor="text1"/>
                <w:sz w:val="20"/>
                <w:szCs w:val="26"/>
              </w:rPr>
            </w:pPr>
            <w:r w:rsidRPr="00C56E68">
              <w:rPr>
                <w:rStyle w:val="fontstyle21"/>
                <w:b/>
                <w:i w:val="0"/>
                <w:color w:val="000000" w:themeColor="text1"/>
                <w:sz w:val="20"/>
                <w:szCs w:val="26"/>
              </w:rPr>
              <w:t>STT</w:t>
            </w:r>
          </w:p>
        </w:tc>
        <w:tc>
          <w:tcPr>
            <w:tcW w:w="2710" w:type="dxa"/>
            <w:tcBorders>
              <w:bottom w:val="single" w:sz="4" w:space="0" w:color="auto"/>
            </w:tcBorders>
            <w:vAlign w:val="center"/>
          </w:tcPr>
          <w:p w14:paraId="4E5C061D" w14:textId="77777777" w:rsidR="00451924" w:rsidRPr="00C56E68" w:rsidRDefault="00451924" w:rsidP="00CB62B5">
            <w:pPr>
              <w:ind w:left="169"/>
              <w:rPr>
                <w:rStyle w:val="fontstyle21"/>
                <w:b/>
                <w:i w:val="0"/>
                <w:color w:val="000000" w:themeColor="text1"/>
                <w:sz w:val="20"/>
                <w:szCs w:val="26"/>
              </w:rPr>
            </w:pPr>
            <w:r w:rsidRPr="00C56E68">
              <w:rPr>
                <w:rStyle w:val="fontstyle21"/>
                <w:b/>
                <w:i w:val="0"/>
                <w:color w:val="000000" w:themeColor="text1"/>
                <w:sz w:val="20"/>
                <w:szCs w:val="26"/>
              </w:rPr>
              <w:t>Nội dung</w:t>
            </w:r>
          </w:p>
        </w:tc>
        <w:tc>
          <w:tcPr>
            <w:tcW w:w="3390" w:type="dxa"/>
            <w:tcBorders>
              <w:bottom w:val="single" w:sz="4" w:space="0" w:color="auto"/>
            </w:tcBorders>
            <w:vAlign w:val="center"/>
          </w:tcPr>
          <w:p w14:paraId="3B635C7A" w14:textId="77777777" w:rsidR="00451924" w:rsidRPr="00C56E68" w:rsidRDefault="00451924" w:rsidP="00C56E68">
            <w:pPr>
              <w:jc w:val="center"/>
              <w:rPr>
                <w:rStyle w:val="fontstyle21"/>
                <w:b/>
                <w:i w:val="0"/>
                <w:color w:val="000000" w:themeColor="text1"/>
                <w:sz w:val="20"/>
                <w:szCs w:val="26"/>
              </w:rPr>
            </w:pPr>
            <w:r w:rsidRPr="00C56E68">
              <w:rPr>
                <w:rStyle w:val="fontstyle21"/>
                <w:b/>
                <w:i w:val="0"/>
                <w:color w:val="000000" w:themeColor="text1"/>
                <w:sz w:val="20"/>
                <w:szCs w:val="26"/>
              </w:rPr>
              <w:t>ĐVT</w:t>
            </w:r>
          </w:p>
        </w:tc>
        <w:tc>
          <w:tcPr>
            <w:tcW w:w="1538" w:type="dxa"/>
            <w:tcBorders>
              <w:bottom w:val="single" w:sz="4" w:space="0" w:color="auto"/>
            </w:tcBorders>
            <w:vAlign w:val="center"/>
          </w:tcPr>
          <w:p w14:paraId="6DDF9B45" w14:textId="77777777" w:rsidR="00451924" w:rsidRPr="00C56E68" w:rsidRDefault="00451924" w:rsidP="00C56E68">
            <w:pPr>
              <w:jc w:val="center"/>
              <w:rPr>
                <w:rStyle w:val="fontstyle21"/>
                <w:b/>
                <w:i w:val="0"/>
                <w:color w:val="000000" w:themeColor="text1"/>
                <w:sz w:val="20"/>
                <w:szCs w:val="26"/>
              </w:rPr>
            </w:pPr>
            <w:r w:rsidRPr="00C56E68">
              <w:rPr>
                <w:rStyle w:val="fontstyle21"/>
                <w:b/>
                <w:i w:val="0"/>
                <w:color w:val="000000" w:themeColor="text1"/>
                <w:sz w:val="20"/>
                <w:szCs w:val="26"/>
              </w:rPr>
              <w:t>Số lượng</w:t>
            </w:r>
          </w:p>
        </w:tc>
      </w:tr>
      <w:tr w:rsidR="00451924" w:rsidRPr="00C56E68" w14:paraId="3B494C98" w14:textId="77777777" w:rsidTr="00C56E68">
        <w:trPr>
          <w:jc w:val="center"/>
        </w:trPr>
        <w:tc>
          <w:tcPr>
            <w:tcW w:w="895" w:type="dxa"/>
            <w:tcBorders>
              <w:bottom w:val="nil"/>
            </w:tcBorders>
            <w:vAlign w:val="center"/>
          </w:tcPr>
          <w:p w14:paraId="6608D301"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1</w:t>
            </w:r>
          </w:p>
        </w:tc>
        <w:tc>
          <w:tcPr>
            <w:tcW w:w="2710" w:type="dxa"/>
            <w:tcBorders>
              <w:bottom w:val="nil"/>
            </w:tcBorders>
            <w:vAlign w:val="center"/>
          </w:tcPr>
          <w:p w14:paraId="7B93BDC1" w14:textId="77777777" w:rsidR="00451924" w:rsidRPr="00C56E68" w:rsidRDefault="00451924" w:rsidP="00C56E68">
            <w:pPr>
              <w:jc w:val="both"/>
              <w:rPr>
                <w:rStyle w:val="fontstyle21"/>
                <w:i w:val="0"/>
                <w:color w:val="000000" w:themeColor="text1"/>
                <w:sz w:val="20"/>
                <w:szCs w:val="26"/>
              </w:rPr>
            </w:pPr>
            <w:r w:rsidRPr="00C56E68">
              <w:rPr>
                <w:rStyle w:val="fontstyle21"/>
                <w:i w:val="0"/>
                <w:color w:val="000000" w:themeColor="text1"/>
                <w:sz w:val="20"/>
                <w:szCs w:val="26"/>
              </w:rPr>
              <w:t>Phòng nghỉ</w:t>
            </w:r>
          </w:p>
        </w:tc>
        <w:tc>
          <w:tcPr>
            <w:tcW w:w="3390" w:type="dxa"/>
            <w:tcBorders>
              <w:bottom w:val="nil"/>
            </w:tcBorders>
            <w:vAlign w:val="center"/>
          </w:tcPr>
          <w:p w14:paraId="6DE380A2"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Phòng</w:t>
            </w:r>
          </w:p>
        </w:tc>
        <w:tc>
          <w:tcPr>
            <w:tcW w:w="1538" w:type="dxa"/>
            <w:tcBorders>
              <w:bottom w:val="nil"/>
            </w:tcBorders>
            <w:vAlign w:val="center"/>
          </w:tcPr>
          <w:p w14:paraId="4BCAB9DE"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12</w:t>
            </w:r>
          </w:p>
        </w:tc>
      </w:tr>
      <w:tr w:rsidR="00451924" w:rsidRPr="00C56E68" w14:paraId="10C40057" w14:textId="77777777" w:rsidTr="00C56E68">
        <w:trPr>
          <w:jc w:val="center"/>
        </w:trPr>
        <w:tc>
          <w:tcPr>
            <w:tcW w:w="895" w:type="dxa"/>
            <w:tcBorders>
              <w:top w:val="nil"/>
              <w:bottom w:val="nil"/>
            </w:tcBorders>
            <w:vAlign w:val="center"/>
          </w:tcPr>
          <w:p w14:paraId="060C3FFC"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2</w:t>
            </w:r>
          </w:p>
        </w:tc>
        <w:tc>
          <w:tcPr>
            <w:tcW w:w="2710" w:type="dxa"/>
            <w:tcBorders>
              <w:top w:val="nil"/>
              <w:bottom w:val="nil"/>
            </w:tcBorders>
            <w:vAlign w:val="center"/>
          </w:tcPr>
          <w:p w14:paraId="1EFF5514" w14:textId="77777777" w:rsidR="00451924" w:rsidRPr="00C56E68" w:rsidRDefault="00451924" w:rsidP="00C56E68">
            <w:pPr>
              <w:jc w:val="both"/>
              <w:rPr>
                <w:rStyle w:val="fontstyle21"/>
                <w:i w:val="0"/>
                <w:color w:val="000000" w:themeColor="text1"/>
                <w:sz w:val="20"/>
                <w:szCs w:val="26"/>
              </w:rPr>
            </w:pPr>
            <w:r w:rsidRPr="00C56E68">
              <w:rPr>
                <w:rStyle w:val="fontstyle21"/>
                <w:i w:val="0"/>
                <w:color w:val="000000" w:themeColor="text1"/>
                <w:sz w:val="20"/>
                <w:szCs w:val="26"/>
              </w:rPr>
              <w:t>Giường nghỉ</w:t>
            </w:r>
          </w:p>
        </w:tc>
        <w:tc>
          <w:tcPr>
            <w:tcW w:w="3390" w:type="dxa"/>
            <w:tcBorders>
              <w:top w:val="nil"/>
              <w:bottom w:val="nil"/>
            </w:tcBorders>
            <w:vAlign w:val="center"/>
          </w:tcPr>
          <w:p w14:paraId="446FB263"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Giường</w:t>
            </w:r>
          </w:p>
        </w:tc>
        <w:tc>
          <w:tcPr>
            <w:tcW w:w="1538" w:type="dxa"/>
            <w:tcBorders>
              <w:top w:val="nil"/>
              <w:bottom w:val="nil"/>
            </w:tcBorders>
            <w:vAlign w:val="center"/>
          </w:tcPr>
          <w:p w14:paraId="0C1B5CCE"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28</w:t>
            </w:r>
          </w:p>
        </w:tc>
      </w:tr>
      <w:tr w:rsidR="00451924" w:rsidRPr="00C56E68" w14:paraId="1EBA338B" w14:textId="77777777" w:rsidTr="00C56E68">
        <w:trPr>
          <w:jc w:val="center"/>
        </w:trPr>
        <w:tc>
          <w:tcPr>
            <w:tcW w:w="895" w:type="dxa"/>
            <w:tcBorders>
              <w:top w:val="nil"/>
              <w:bottom w:val="nil"/>
            </w:tcBorders>
            <w:vAlign w:val="center"/>
          </w:tcPr>
          <w:p w14:paraId="4A4DB13E"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3</w:t>
            </w:r>
          </w:p>
        </w:tc>
        <w:tc>
          <w:tcPr>
            <w:tcW w:w="2710" w:type="dxa"/>
            <w:tcBorders>
              <w:top w:val="nil"/>
              <w:bottom w:val="nil"/>
            </w:tcBorders>
            <w:vAlign w:val="center"/>
          </w:tcPr>
          <w:p w14:paraId="219574BD" w14:textId="77777777" w:rsidR="00451924" w:rsidRPr="00C56E68" w:rsidRDefault="00451924" w:rsidP="00C56E68">
            <w:pPr>
              <w:jc w:val="both"/>
              <w:rPr>
                <w:rStyle w:val="fontstyle21"/>
                <w:i w:val="0"/>
                <w:color w:val="000000" w:themeColor="text1"/>
                <w:sz w:val="20"/>
                <w:szCs w:val="26"/>
              </w:rPr>
            </w:pPr>
            <w:r w:rsidRPr="00C56E68">
              <w:rPr>
                <w:rStyle w:val="fontstyle21"/>
                <w:i w:val="0"/>
                <w:color w:val="000000" w:themeColor="text1"/>
                <w:sz w:val="20"/>
                <w:szCs w:val="26"/>
              </w:rPr>
              <w:t>Phục vụ ăn uống</w:t>
            </w:r>
          </w:p>
        </w:tc>
        <w:tc>
          <w:tcPr>
            <w:tcW w:w="3390" w:type="dxa"/>
            <w:tcBorders>
              <w:top w:val="nil"/>
              <w:bottom w:val="nil"/>
            </w:tcBorders>
            <w:vAlign w:val="center"/>
          </w:tcPr>
          <w:p w14:paraId="7DAC28A2"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Số khách có thể ăn uống cùng lúc</w:t>
            </w:r>
          </w:p>
        </w:tc>
        <w:tc>
          <w:tcPr>
            <w:tcW w:w="1538" w:type="dxa"/>
            <w:tcBorders>
              <w:top w:val="nil"/>
              <w:bottom w:val="nil"/>
            </w:tcBorders>
            <w:vAlign w:val="center"/>
          </w:tcPr>
          <w:p w14:paraId="509FD4F9"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100</w:t>
            </w:r>
          </w:p>
        </w:tc>
      </w:tr>
      <w:tr w:rsidR="00451924" w:rsidRPr="00C56E68" w14:paraId="1956ECD1" w14:textId="77777777" w:rsidTr="00C56E68">
        <w:trPr>
          <w:jc w:val="center"/>
        </w:trPr>
        <w:tc>
          <w:tcPr>
            <w:tcW w:w="895" w:type="dxa"/>
            <w:tcBorders>
              <w:top w:val="nil"/>
              <w:bottom w:val="nil"/>
            </w:tcBorders>
            <w:vAlign w:val="center"/>
          </w:tcPr>
          <w:p w14:paraId="6858223A"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4</w:t>
            </w:r>
          </w:p>
        </w:tc>
        <w:tc>
          <w:tcPr>
            <w:tcW w:w="2710" w:type="dxa"/>
            <w:tcBorders>
              <w:top w:val="nil"/>
              <w:bottom w:val="nil"/>
            </w:tcBorders>
            <w:vAlign w:val="center"/>
          </w:tcPr>
          <w:p w14:paraId="1825F6E5" w14:textId="77777777" w:rsidR="00451924" w:rsidRPr="00C56E68" w:rsidRDefault="00451924" w:rsidP="00C56E68">
            <w:pPr>
              <w:jc w:val="both"/>
              <w:rPr>
                <w:rStyle w:val="fontstyle21"/>
                <w:i w:val="0"/>
                <w:color w:val="000000" w:themeColor="text1"/>
                <w:sz w:val="20"/>
                <w:szCs w:val="26"/>
              </w:rPr>
            </w:pPr>
            <w:r w:rsidRPr="00C56E68">
              <w:rPr>
                <w:rStyle w:val="fontstyle21"/>
                <w:i w:val="0"/>
                <w:color w:val="000000" w:themeColor="text1"/>
                <w:sz w:val="20"/>
                <w:szCs w:val="26"/>
              </w:rPr>
              <w:t>Hướng dẫn viên du lịch</w:t>
            </w:r>
          </w:p>
        </w:tc>
        <w:tc>
          <w:tcPr>
            <w:tcW w:w="3390" w:type="dxa"/>
            <w:tcBorders>
              <w:top w:val="nil"/>
              <w:bottom w:val="nil"/>
            </w:tcBorders>
            <w:vAlign w:val="center"/>
          </w:tcPr>
          <w:p w14:paraId="037D7148"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Người</w:t>
            </w:r>
          </w:p>
        </w:tc>
        <w:tc>
          <w:tcPr>
            <w:tcW w:w="1538" w:type="dxa"/>
            <w:tcBorders>
              <w:top w:val="nil"/>
              <w:bottom w:val="nil"/>
            </w:tcBorders>
            <w:vAlign w:val="center"/>
          </w:tcPr>
          <w:p w14:paraId="7E6F9292"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5</w:t>
            </w:r>
          </w:p>
        </w:tc>
      </w:tr>
      <w:tr w:rsidR="00451924" w:rsidRPr="00C56E68" w14:paraId="3A1CC270" w14:textId="77777777" w:rsidTr="00C56E68">
        <w:trPr>
          <w:jc w:val="center"/>
        </w:trPr>
        <w:tc>
          <w:tcPr>
            <w:tcW w:w="895" w:type="dxa"/>
            <w:tcBorders>
              <w:top w:val="nil"/>
              <w:bottom w:val="nil"/>
            </w:tcBorders>
            <w:vAlign w:val="center"/>
          </w:tcPr>
          <w:p w14:paraId="36C7D87B"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5</w:t>
            </w:r>
          </w:p>
        </w:tc>
        <w:tc>
          <w:tcPr>
            <w:tcW w:w="2710" w:type="dxa"/>
            <w:tcBorders>
              <w:top w:val="nil"/>
              <w:bottom w:val="nil"/>
            </w:tcBorders>
            <w:vAlign w:val="center"/>
          </w:tcPr>
          <w:p w14:paraId="2BC8B642" w14:textId="77777777" w:rsidR="00451924" w:rsidRPr="00C56E68" w:rsidRDefault="00451924" w:rsidP="00C56E68">
            <w:pPr>
              <w:jc w:val="both"/>
              <w:rPr>
                <w:rStyle w:val="fontstyle21"/>
                <w:i w:val="0"/>
                <w:color w:val="000000" w:themeColor="text1"/>
                <w:sz w:val="20"/>
                <w:szCs w:val="26"/>
              </w:rPr>
            </w:pPr>
            <w:r w:rsidRPr="00C56E68">
              <w:rPr>
                <w:rStyle w:val="fontstyle21"/>
                <w:i w:val="0"/>
                <w:color w:val="000000" w:themeColor="text1"/>
                <w:sz w:val="20"/>
                <w:szCs w:val="26"/>
              </w:rPr>
              <w:t>Xe máy phục vụ du khách</w:t>
            </w:r>
          </w:p>
        </w:tc>
        <w:tc>
          <w:tcPr>
            <w:tcW w:w="3390" w:type="dxa"/>
            <w:tcBorders>
              <w:top w:val="nil"/>
              <w:bottom w:val="nil"/>
            </w:tcBorders>
            <w:vAlign w:val="center"/>
          </w:tcPr>
          <w:p w14:paraId="4E04D812"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Xe máy</w:t>
            </w:r>
          </w:p>
        </w:tc>
        <w:tc>
          <w:tcPr>
            <w:tcW w:w="1538" w:type="dxa"/>
            <w:tcBorders>
              <w:top w:val="nil"/>
              <w:bottom w:val="nil"/>
            </w:tcBorders>
            <w:vAlign w:val="center"/>
          </w:tcPr>
          <w:p w14:paraId="2AE1F911"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10</w:t>
            </w:r>
          </w:p>
        </w:tc>
      </w:tr>
      <w:tr w:rsidR="00451924" w:rsidRPr="00C56E68" w14:paraId="66E5383B" w14:textId="77777777" w:rsidTr="00C56E68">
        <w:trPr>
          <w:jc w:val="center"/>
        </w:trPr>
        <w:tc>
          <w:tcPr>
            <w:tcW w:w="895" w:type="dxa"/>
            <w:tcBorders>
              <w:top w:val="nil"/>
            </w:tcBorders>
            <w:vAlign w:val="center"/>
          </w:tcPr>
          <w:p w14:paraId="7C5C248A"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6</w:t>
            </w:r>
          </w:p>
        </w:tc>
        <w:tc>
          <w:tcPr>
            <w:tcW w:w="2710" w:type="dxa"/>
            <w:tcBorders>
              <w:top w:val="nil"/>
            </w:tcBorders>
            <w:vAlign w:val="center"/>
          </w:tcPr>
          <w:p w14:paraId="75F2CAE0" w14:textId="77777777" w:rsidR="00451924" w:rsidRPr="00C56E68" w:rsidRDefault="00451924" w:rsidP="00C56E68">
            <w:pPr>
              <w:jc w:val="both"/>
              <w:rPr>
                <w:rStyle w:val="fontstyle21"/>
                <w:i w:val="0"/>
                <w:color w:val="000000" w:themeColor="text1"/>
                <w:sz w:val="20"/>
                <w:szCs w:val="26"/>
              </w:rPr>
            </w:pPr>
            <w:r w:rsidRPr="00C56E68">
              <w:rPr>
                <w:rStyle w:val="fontstyle21"/>
                <w:i w:val="0"/>
                <w:color w:val="000000" w:themeColor="text1"/>
                <w:sz w:val="20"/>
                <w:szCs w:val="26"/>
              </w:rPr>
              <w:t>Hoạt động trải nghiệm</w:t>
            </w:r>
          </w:p>
        </w:tc>
        <w:tc>
          <w:tcPr>
            <w:tcW w:w="3390" w:type="dxa"/>
            <w:tcBorders>
              <w:top w:val="nil"/>
            </w:tcBorders>
            <w:vAlign w:val="center"/>
          </w:tcPr>
          <w:p w14:paraId="7E5DE03E"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Số khách có thể trải nghiệm cùng lúc</w:t>
            </w:r>
          </w:p>
        </w:tc>
        <w:tc>
          <w:tcPr>
            <w:tcW w:w="1538" w:type="dxa"/>
            <w:tcBorders>
              <w:top w:val="nil"/>
            </w:tcBorders>
            <w:vAlign w:val="center"/>
          </w:tcPr>
          <w:p w14:paraId="7270A7E0" w14:textId="77777777" w:rsidR="00451924" w:rsidRPr="00C56E68" w:rsidRDefault="00451924" w:rsidP="00C56E68">
            <w:pPr>
              <w:jc w:val="center"/>
              <w:rPr>
                <w:rStyle w:val="fontstyle21"/>
                <w:i w:val="0"/>
                <w:color w:val="000000" w:themeColor="text1"/>
                <w:sz w:val="20"/>
                <w:szCs w:val="26"/>
              </w:rPr>
            </w:pPr>
            <w:r w:rsidRPr="00C56E68">
              <w:rPr>
                <w:rStyle w:val="fontstyle21"/>
                <w:i w:val="0"/>
                <w:color w:val="000000" w:themeColor="text1"/>
                <w:sz w:val="20"/>
                <w:szCs w:val="26"/>
              </w:rPr>
              <w:t>200</w:t>
            </w:r>
          </w:p>
        </w:tc>
      </w:tr>
    </w:tbl>
    <w:p w14:paraId="02AB1304" w14:textId="77777777" w:rsidR="00451924" w:rsidRPr="00611773" w:rsidRDefault="00451924" w:rsidP="00AB7952">
      <w:pPr>
        <w:pStyle w:val="ListParagraph"/>
        <w:spacing w:before="60" w:after="120" w:line="240" w:lineRule="auto"/>
        <w:ind w:left="0"/>
        <w:contextualSpacing w:val="0"/>
        <w:jc w:val="center"/>
        <w:rPr>
          <w:rStyle w:val="fontstyle01"/>
          <w:i/>
          <w:color w:val="000000" w:themeColor="text1"/>
          <w:sz w:val="20"/>
          <w:szCs w:val="26"/>
        </w:rPr>
      </w:pPr>
      <w:r w:rsidRPr="00611773">
        <w:rPr>
          <w:rStyle w:val="fontstyle01"/>
          <w:i/>
          <w:color w:val="000000" w:themeColor="text1"/>
          <w:sz w:val="20"/>
          <w:szCs w:val="26"/>
        </w:rPr>
        <w:t>(Nguồn: Số liệu điều tra, 2023)</w:t>
      </w:r>
    </w:p>
    <w:p w14:paraId="7CF3489F" w14:textId="777EC078" w:rsidR="00451924" w:rsidRPr="00361B26" w:rsidRDefault="00451924" w:rsidP="00361B26">
      <w:pPr>
        <w:spacing w:after="0" w:line="240" w:lineRule="auto"/>
        <w:ind w:firstLine="284"/>
        <w:jc w:val="both"/>
        <w:rPr>
          <w:rStyle w:val="fontstyle21"/>
          <w:i w:val="0"/>
          <w:color w:val="auto"/>
          <w:sz w:val="22"/>
          <w:szCs w:val="26"/>
        </w:rPr>
      </w:pPr>
      <w:r w:rsidRPr="00361B26">
        <w:rPr>
          <w:rFonts w:ascii="Times New Roman" w:hAnsi="Times New Roman" w:cs="Times New Roman"/>
          <w:szCs w:val="26"/>
        </w:rPr>
        <w:lastRenderedPageBreak/>
        <w:t xml:space="preserve">Chất lượng dịch vụ du lịch là vấn đề được quan tâm nhất trong chiến lược phát triển của </w:t>
      </w:r>
      <w:r w:rsidRPr="00361B26">
        <w:rPr>
          <w:rStyle w:val="fontstyle21"/>
          <w:i w:val="0"/>
          <w:color w:val="auto"/>
          <w:sz w:val="22"/>
          <w:szCs w:val="26"/>
        </w:rPr>
        <w:t>Lan</w:t>
      </w:r>
      <w:r w:rsidRPr="00361B26">
        <w:rPr>
          <w:rStyle w:val="fontstyle21"/>
          <w:i w:val="0"/>
          <w:color w:val="auto"/>
          <w:sz w:val="22"/>
          <w:szCs w:val="26"/>
          <w:vertAlign w:val="superscript"/>
        </w:rPr>
        <w:t>’</w:t>
      </w:r>
      <w:r w:rsidRPr="00361B26">
        <w:rPr>
          <w:rStyle w:val="fontstyle21"/>
          <w:i w:val="0"/>
          <w:color w:val="auto"/>
          <w:sz w:val="22"/>
          <w:szCs w:val="26"/>
        </w:rPr>
        <w:t>s Homestay</w:t>
      </w:r>
      <w:r w:rsidRPr="00361B26">
        <w:rPr>
          <w:rFonts w:ascii="Times New Roman" w:hAnsi="Times New Roman" w:cs="Times New Roman"/>
          <w:szCs w:val="26"/>
        </w:rPr>
        <w:t xml:space="preserve">. Cơ sở luôn chủ động nghiên cứu, cải tiến để đem đến những dịch vụ tốt nhất cho du khách. Kết quả nghiên cứu tại bảng 6 cho thấy, du khách rất hài lòng với dịch vụ du lịch tại </w:t>
      </w:r>
      <w:r w:rsidRPr="00361B26">
        <w:rPr>
          <w:rStyle w:val="fontstyle21"/>
          <w:i w:val="0"/>
          <w:color w:val="auto"/>
          <w:sz w:val="22"/>
          <w:szCs w:val="26"/>
        </w:rPr>
        <w:t>Lan</w:t>
      </w:r>
      <w:r w:rsidRPr="00361B26">
        <w:rPr>
          <w:rStyle w:val="fontstyle21"/>
          <w:i w:val="0"/>
          <w:color w:val="auto"/>
          <w:sz w:val="22"/>
          <w:szCs w:val="26"/>
          <w:vertAlign w:val="superscript"/>
        </w:rPr>
        <w:t>’</w:t>
      </w:r>
      <w:r w:rsidRPr="00361B26">
        <w:rPr>
          <w:rStyle w:val="fontstyle21"/>
          <w:i w:val="0"/>
          <w:color w:val="auto"/>
          <w:sz w:val="22"/>
          <w:szCs w:val="26"/>
        </w:rPr>
        <w:t>s Homestay. Với hoạt động trải nghiệm, 96% du khách được hỏi đánh giá dịch vụ ở mức tốt, trong đó chỉ có 4% du khách được hỏi đánh giá ở mức trung bình. Dịch vụ lưu trú và dịch vụ ăn uống, tỷ lệ du khách đánh giá ở mức tốt lần lượt là 92% và 86%.</w:t>
      </w:r>
    </w:p>
    <w:p w14:paraId="1C35EB55" w14:textId="24DD6B8C" w:rsidR="00451924" w:rsidRPr="00361B26" w:rsidRDefault="00451924" w:rsidP="00361B26">
      <w:pPr>
        <w:spacing w:after="0" w:line="240" w:lineRule="auto"/>
        <w:ind w:firstLine="284"/>
        <w:jc w:val="both"/>
        <w:rPr>
          <w:rFonts w:ascii="Times New Roman" w:hAnsi="Times New Roman" w:cs="Times New Roman"/>
          <w:szCs w:val="26"/>
        </w:rPr>
      </w:pPr>
      <w:r w:rsidRPr="00361B26">
        <w:rPr>
          <w:rStyle w:val="fontstyle21"/>
          <w:i w:val="0"/>
          <w:color w:val="auto"/>
          <w:sz w:val="22"/>
          <w:szCs w:val="26"/>
        </w:rPr>
        <w:t>“Đến đây, chúng tôi rất ấn tượng với tài nguyên du lịch của Trùng Khánh và chất lượng dịch vụ du lịch của Lan</w:t>
      </w:r>
      <w:r w:rsidRPr="00361B26">
        <w:rPr>
          <w:rStyle w:val="fontstyle21"/>
          <w:i w:val="0"/>
          <w:color w:val="auto"/>
          <w:sz w:val="22"/>
          <w:szCs w:val="26"/>
          <w:vertAlign w:val="superscript"/>
        </w:rPr>
        <w:t>’</w:t>
      </w:r>
      <w:r w:rsidRPr="00361B26">
        <w:rPr>
          <w:rStyle w:val="fontstyle21"/>
          <w:i w:val="0"/>
          <w:color w:val="auto"/>
          <w:sz w:val="22"/>
          <w:szCs w:val="26"/>
        </w:rPr>
        <w:t>s Homestay. Tuy nhiên, hoạt động quảng bá, cung cấp thông tin liên quan còn nhiều hạn chế nên trước khi đến chúng tôi chưa biết nhiều thông tin về du lịch ở đây” (Khách du lịch nghỉ tại Lan</w:t>
      </w:r>
      <w:r w:rsidRPr="00361B26">
        <w:rPr>
          <w:rStyle w:val="fontstyle21"/>
          <w:i w:val="0"/>
          <w:color w:val="auto"/>
          <w:sz w:val="22"/>
          <w:szCs w:val="26"/>
          <w:vertAlign w:val="superscript"/>
        </w:rPr>
        <w:t>’</w:t>
      </w:r>
      <w:r w:rsidRPr="00361B26">
        <w:rPr>
          <w:rStyle w:val="fontstyle21"/>
          <w:i w:val="0"/>
          <w:color w:val="auto"/>
          <w:sz w:val="22"/>
          <w:szCs w:val="26"/>
        </w:rPr>
        <w:t>s Homestay, 35 tuổi đến từ Pháp)</w:t>
      </w:r>
      <w:r w:rsidR="00361B26" w:rsidRPr="00361B26">
        <w:rPr>
          <w:rStyle w:val="fontstyle21"/>
          <w:i w:val="0"/>
          <w:color w:val="auto"/>
          <w:sz w:val="22"/>
          <w:szCs w:val="26"/>
        </w:rPr>
        <w:t>.</w:t>
      </w:r>
    </w:p>
    <w:p w14:paraId="5B91E130" w14:textId="77777777" w:rsidR="00451924" w:rsidRPr="00013920" w:rsidRDefault="00451924" w:rsidP="00013920">
      <w:pPr>
        <w:spacing w:before="60" w:after="60" w:line="240" w:lineRule="auto"/>
        <w:jc w:val="center"/>
        <w:rPr>
          <w:rFonts w:ascii="Times New Roman" w:hAnsi="Times New Roman" w:cs="Times New Roman"/>
          <w:i/>
          <w:color w:val="000000" w:themeColor="text1"/>
          <w:sz w:val="20"/>
          <w:szCs w:val="26"/>
        </w:rPr>
      </w:pPr>
      <w:r w:rsidRPr="00013920">
        <w:rPr>
          <w:rFonts w:ascii="Times New Roman" w:hAnsi="Times New Roman" w:cs="Times New Roman"/>
          <w:b/>
          <w:color w:val="000000" w:themeColor="text1"/>
          <w:sz w:val="20"/>
          <w:szCs w:val="26"/>
        </w:rPr>
        <w:t>Bảng 6.</w:t>
      </w:r>
      <w:r w:rsidRPr="00013920">
        <w:rPr>
          <w:rFonts w:ascii="Times New Roman" w:hAnsi="Times New Roman" w:cs="Times New Roman"/>
          <w:color w:val="000000" w:themeColor="text1"/>
          <w:sz w:val="20"/>
          <w:szCs w:val="26"/>
        </w:rPr>
        <w:t xml:space="preserve"> </w:t>
      </w:r>
      <w:r w:rsidRPr="00013920">
        <w:rPr>
          <w:rFonts w:ascii="Times New Roman" w:hAnsi="Times New Roman" w:cs="Times New Roman"/>
          <w:i/>
          <w:color w:val="000000" w:themeColor="text1"/>
          <w:sz w:val="20"/>
          <w:szCs w:val="26"/>
        </w:rPr>
        <w:t xml:space="preserve">Đánh giá của du khách về dịch vụ du lịch tại </w:t>
      </w:r>
      <w:r w:rsidRPr="00013920">
        <w:rPr>
          <w:rStyle w:val="fontstyle21"/>
          <w:color w:val="000000" w:themeColor="text1"/>
          <w:sz w:val="20"/>
          <w:szCs w:val="26"/>
        </w:rPr>
        <w:t>Lan</w:t>
      </w:r>
      <w:r w:rsidRPr="00013920">
        <w:rPr>
          <w:rStyle w:val="fontstyle21"/>
          <w:color w:val="000000" w:themeColor="text1"/>
          <w:sz w:val="20"/>
          <w:szCs w:val="26"/>
          <w:vertAlign w:val="superscript"/>
        </w:rPr>
        <w:t>’</w:t>
      </w:r>
      <w:r w:rsidRPr="00013920">
        <w:rPr>
          <w:rStyle w:val="fontstyle21"/>
          <w:color w:val="000000" w:themeColor="text1"/>
          <w:sz w:val="20"/>
          <w:szCs w:val="26"/>
        </w:rPr>
        <w:t>s Homestay</w:t>
      </w:r>
    </w:p>
    <w:tbl>
      <w:tblPr>
        <w:tblStyle w:val="TableGrid"/>
        <w:tblW w:w="8540"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879"/>
        <w:gridCol w:w="2465"/>
        <w:gridCol w:w="1734"/>
        <w:gridCol w:w="1738"/>
        <w:gridCol w:w="1724"/>
      </w:tblGrid>
      <w:tr w:rsidR="00013920" w:rsidRPr="00013920" w14:paraId="57346ED0" w14:textId="77777777" w:rsidTr="00013920">
        <w:trPr>
          <w:jc w:val="center"/>
        </w:trPr>
        <w:tc>
          <w:tcPr>
            <w:tcW w:w="879" w:type="dxa"/>
            <w:vMerge w:val="restart"/>
            <w:vAlign w:val="center"/>
          </w:tcPr>
          <w:p w14:paraId="0678C8F4" w14:textId="77777777" w:rsidR="00451924" w:rsidRPr="00013920" w:rsidRDefault="00451924" w:rsidP="00013920">
            <w:pPr>
              <w:jc w:val="center"/>
              <w:rPr>
                <w:rStyle w:val="fontstyle21"/>
                <w:b/>
                <w:i w:val="0"/>
                <w:color w:val="auto"/>
                <w:sz w:val="20"/>
                <w:szCs w:val="20"/>
              </w:rPr>
            </w:pPr>
            <w:r w:rsidRPr="00013920">
              <w:rPr>
                <w:rStyle w:val="fontstyle21"/>
                <w:b/>
                <w:i w:val="0"/>
                <w:color w:val="auto"/>
                <w:sz w:val="20"/>
                <w:szCs w:val="20"/>
              </w:rPr>
              <w:t>STT</w:t>
            </w:r>
          </w:p>
        </w:tc>
        <w:tc>
          <w:tcPr>
            <w:tcW w:w="2465" w:type="dxa"/>
            <w:vMerge w:val="restart"/>
            <w:vAlign w:val="center"/>
          </w:tcPr>
          <w:p w14:paraId="62C1FC4D" w14:textId="77777777" w:rsidR="00451924" w:rsidRPr="00013920" w:rsidRDefault="00451924" w:rsidP="00CB62B5">
            <w:pPr>
              <w:ind w:left="330"/>
              <w:rPr>
                <w:rStyle w:val="fontstyle21"/>
                <w:b/>
                <w:i w:val="0"/>
                <w:color w:val="auto"/>
                <w:sz w:val="20"/>
                <w:szCs w:val="20"/>
              </w:rPr>
            </w:pPr>
            <w:r w:rsidRPr="00013920">
              <w:rPr>
                <w:rStyle w:val="fontstyle21"/>
                <w:b/>
                <w:i w:val="0"/>
                <w:color w:val="auto"/>
                <w:sz w:val="20"/>
                <w:szCs w:val="20"/>
              </w:rPr>
              <w:t>Nội dung</w:t>
            </w:r>
          </w:p>
        </w:tc>
        <w:tc>
          <w:tcPr>
            <w:tcW w:w="5196" w:type="dxa"/>
            <w:gridSpan w:val="3"/>
            <w:vAlign w:val="center"/>
          </w:tcPr>
          <w:p w14:paraId="46F8F0A3" w14:textId="77777777" w:rsidR="00451924" w:rsidRPr="00013920" w:rsidRDefault="00451924" w:rsidP="00013920">
            <w:pPr>
              <w:jc w:val="center"/>
              <w:rPr>
                <w:rStyle w:val="fontstyle21"/>
                <w:b/>
                <w:i w:val="0"/>
                <w:color w:val="auto"/>
                <w:sz w:val="20"/>
                <w:szCs w:val="20"/>
              </w:rPr>
            </w:pPr>
            <w:r w:rsidRPr="00013920">
              <w:rPr>
                <w:rStyle w:val="fontstyle21"/>
                <w:b/>
                <w:i w:val="0"/>
                <w:color w:val="auto"/>
                <w:sz w:val="20"/>
                <w:szCs w:val="20"/>
              </w:rPr>
              <w:t>Mức đánh giá</w:t>
            </w:r>
          </w:p>
        </w:tc>
      </w:tr>
      <w:tr w:rsidR="00013920" w:rsidRPr="00013920" w14:paraId="7009779F" w14:textId="77777777" w:rsidTr="00B01FFB">
        <w:trPr>
          <w:jc w:val="center"/>
        </w:trPr>
        <w:tc>
          <w:tcPr>
            <w:tcW w:w="879" w:type="dxa"/>
            <w:vMerge/>
            <w:tcBorders>
              <w:bottom w:val="single" w:sz="4" w:space="0" w:color="auto"/>
            </w:tcBorders>
            <w:vAlign w:val="center"/>
          </w:tcPr>
          <w:p w14:paraId="118BF3FD" w14:textId="77777777" w:rsidR="00451924" w:rsidRPr="00013920" w:rsidRDefault="00451924" w:rsidP="00013920">
            <w:pPr>
              <w:jc w:val="both"/>
              <w:rPr>
                <w:rStyle w:val="fontstyle21"/>
                <w:i w:val="0"/>
                <w:color w:val="auto"/>
                <w:sz w:val="20"/>
                <w:szCs w:val="20"/>
              </w:rPr>
            </w:pPr>
          </w:p>
        </w:tc>
        <w:tc>
          <w:tcPr>
            <w:tcW w:w="2465" w:type="dxa"/>
            <w:vMerge/>
            <w:tcBorders>
              <w:bottom w:val="single" w:sz="4" w:space="0" w:color="auto"/>
            </w:tcBorders>
            <w:vAlign w:val="center"/>
          </w:tcPr>
          <w:p w14:paraId="411BDCE5" w14:textId="77777777" w:rsidR="00451924" w:rsidRPr="00013920" w:rsidRDefault="00451924" w:rsidP="00013920">
            <w:pPr>
              <w:jc w:val="both"/>
              <w:rPr>
                <w:rStyle w:val="fontstyle21"/>
                <w:i w:val="0"/>
                <w:color w:val="auto"/>
                <w:sz w:val="20"/>
                <w:szCs w:val="20"/>
              </w:rPr>
            </w:pPr>
          </w:p>
        </w:tc>
        <w:tc>
          <w:tcPr>
            <w:tcW w:w="1734" w:type="dxa"/>
            <w:tcBorders>
              <w:bottom w:val="single" w:sz="4" w:space="0" w:color="auto"/>
            </w:tcBorders>
            <w:vAlign w:val="center"/>
          </w:tcPr>
          <w:p w14:paraId="64F60891" w14:textId="77777777" w:rsidR="00451924" w:rsidRPr="00013920" w:rsidRDefault="00451924" w:rsidP="00013920">
            <w:pPr>
              <w:jc w:val="center"/>
              <w:rPr>
                <w:rStyle w:val="fontstyle21"/>
                <w:b/>
                <w:i w:val="0"/>
                <w:color w:val="auto"/>
                <w:sz w:val="20"/>
                <w:szCs w:val="20"/>
              </w:rPr>
            </w:pPr>
            <w:r w:rsidRPr="00013920">
              <w:rPr>
                <w:rStyle w:val="fontstyle21"/>
                <w:b/>
                <w:i w:val="0"/>
                <w:color w:val="auto"/>
                <w:sz w:val="20"/>
                <w:szCs w:val="20"/>
              </w:rPr>
              <w:t>Tốt (%)</w:t>
            </w:r>
          </w:p>
        </w:tc>
        <w:tc>
          <w:tcPr>
            <w:tcW w:w="1738" w:type="dxa"/>
            <w:tcBorders>
              <w:bottom w:val="single" w:sz="4" w:space="0" w:color="auto"/>
            </w:tcBorders>
            <w:vAlign w:val="center"/>
          </w:tcPr>
          <w:p w14:paraId="4DB3988A" w14:textId="77777777" w:rsidR="00451924" w:rsidRPr="00013920" w:rsidRDefault="00451924" w:rsidP="00013920">
            <w:pPr>
              <w:jc w:val="center"/>
              <w:rPr>
                <w:rStyle w:val="fontstyle21"/>
                <w:b/>
                <w:i w:val="0"/>
                <w:color w:val="auto"/>
                <w:sz w:val="20"/>
                <w:szCs w:val="20"/>
              </w:rPr>
            </w:pPr>
            <w:r w:rsidRPr="00013920">
              <w:rPr>
                <w:rStyle w:val="fontstyle21"/>
                <w:b/>
                <w:i w:val="0"/>
                <w:color w:val="auto"/>
                <w:sz w:val="20"/>
                <w:szCs w:val="20"/>
              </w:rPr>
              <w:t>Trung bình (%)</w:t>
            </w:r>
          </w:p>
        </w:tc>
        <w:tc>
          <w:tcPr>
            <w:tcW w:w="1724" w:type="dxa"/>
            <w:tcBorders>
              <w:bottom w:val="single" w:sz="4" w:space="0" w:color="auto"/>
            </w:tcBorders>
            <w:vAlign w:val="center"/>
          </w:tcPr>
          <w:p w14:paraId="7DEFB541" w14:textId="77777777" w:rsidR="00451924" w:rsidRPr="00013920" w:rsidRDefault="00451924" w:rsidP="00013920">
            <w:pPr>
              <w:jc w:val="center"/>
              <w:rPr>
                <w:rStyle w:val="fontstyle21"/>
                <w:b/>
                <w:i w:val="0"/>
                <w:color w:val="auto"/>
                <w:sz w:val="20"/>
                <w:szCs w:val="20"/>
              </w:rPr>
            </w:pPr>
            <w:r w:rsidRPr="00013920">
              <w:rPr>
                <w:rStyle w:val="fontstyle21"/>
                <w:b/>
                <w:i w:val="0"/>
                <w:color w:val="auto"/>
                <w:sz w:val="20"/>
                <w:szCs w:val="20"/>
              </w:rPr>
              <w:t>Yếu (%)</w:t>
            </w:r>
          </w:p>
        </w:tc>
      </w:tr>
      <w:tr w:rsidR="00013920" w:rsidRPr="00013920" w14:paraId="69A125F9" w14:textId="77777777" w:rsidTr="00B01FFB">
        <w:trPr>
          <w:jc w:val="center"/>
        </w:trPr>
        <w:tc>
          <w:tcPr>
            <w:tcW w:w="879" w:type="dxa"/>
            <w:tcBorders>
              <w:bottom w:val="nil"/>
            </w:tcBorders>
            <w:vAlign w:val="center"/>
          </w:tcPr>
          <w:p w14:paraId="363EF617" w14:textId="77777777" w:rsidR="00451924" w:rsidRPr="00013920" w:rsidRDefault="00451924" w:rsidP="00013920">
            <w:pPr>
              <w:jc w:val="center"/>
              <w:rPr>
                <w:rStyle w:val="fontstyle21"/>
                <w:i w:val="0"/>
                <w:color w:val="auto"/>
                <w:sz w:val="20"/>
                <w:szCs w:val="20"/>
              </w:rPr>
            </w:pPr>
            <w:r w:rsidRPr="00013920">
              <w:rPr>
                <w:rStyle w:val="fontstyle21"/>
                <w:i w:val="0"/>
                <w:color w:val="auto"/>
                <w:sz w:val="20"/>
                <w:szCs w:val="20"/>
              </w:rPr>
              <w:t>1</w:t>
            </w:r>
          </w:p>
        </w:tc>
        <w:tc>
          <w:tcPr>
            <w:tcW w:w="2465" w:type="dxa"/>
            <w:tcBorders>
              <w:bottom w:val="nil"/>
            </w:tcBorders>
            <w:vAlign w:val="center"/>
          </w:tcPr>
          <w:p w14:paraId="2873966A" w14:textId="77777777" w:rsidR="00451924" w:rsidRPr="00013920" w:rsidRDefault="00451924" w:rsidP="00013920">
            <w:pPr>
              <w:jc w:val="both"/>
              <w:rPr>
                <w:rStyle w:val="fontstyle21"/>
                <w:i w:val="0"/>
                <w:color w:val="auto"/>
                <w:sz w:val="20"/>
                <w:szCs w:val="20"/>
              </w:rPr>
            </w:pPr>
            <w:r w:rsidRPr="00013920">
              <w:rPr>
                <w:rStyle w:val="fontstyle21"/>
                <w:i w:val="0"/>
                <w:color w:val="auto"/>
                <w:sz w:val="20"/>
                <w:szCs w:val="20"/>
              </w:rPr>
              <w:t>Dịch vụ lưu trú</w:t>
            </w:r>
          </w:p>
        </w:tc>
        <w:tc>
          <w:tcPr>
            <w:tcW w:w="1734" w:type="dxa"/>
            <w:tcBorders>
              <w:bottom w:val="nil"/>
            </w:tcBorders>
            <w:shd w:val="clear" w:color="auto" w:fill="auto"/>
            <w:vAlign w:val="center"/>
          </w:tcPr>
          <w:p w14:paraId="755E33FA" w14:textId="77777777" w:rsidR="00451924" w:rsidRPr="00013920" w:rsidRDefault="00451924" w:rsidP="00013920">
            <w:pPr>
              <w:jc w:val="center"/>
              <w:rPr>
                <w:rFonts w:ascii="Times New Roman" w:hAnsi="Times New Roman" w:cs="Times New Roman"/>
                <w:sz w:val="20"/>
                <w:szCs w:val="20"/>
              </w:rPr>
            </w:pPr>
            <w:r w:rsidRPr="00013920">
              <w:rPr>
                <w:rFonts w:ascii="Times New Roman" w:hAnsi="Times New Roman" w:cs="Times New Roman"/>
                <w:sz w:val="20"/>
                <w:szCs w:val="20"/>
              </w:rPr>
              <w:t>92,00</w:t>
            </w:r>
          </w:p>
        </w:tc>
        <w:tc>
          <w:tcPr>
            <w:tcW w:w="1738" w:type="dxa"/>
            <w:tcBorders>
              <w:bottom w:val="nil"/>
            </w:tcBorders>
            <w:shd w:val="clear" w:color="auto" w:fill="auto"/>
            <w:vAlign w:val="center"/>
          </w:tcPr>
          <w:p w14:paraId="39FCE4FF" w14:textId="77777777" w:rsidR="00451924" w:rsidRPr="00013920" w:rsidRDefault="00451924" w:rsidP="00013920">
            <w:pPr>
              <w:jc w:val="center"/>
              <w:rPr>
                <w:rFonts w:ascii="Times New Roman" w:hAnsi="Times New Roman" w:cs="Times New Roman"/>
                <w:sz w:val="20"/>
                <w:szCs w:val="20"/>
              </w:rPr>
            </w:pPr>
            <w:r w:rsidRPr="00013920">
              <w:rPr>
                <w:rFonts w:ascii="Times New Roman" w:hAnsi="Times New Roman" w:cs="Times New Roman"/>
                <w:sz w:val="20"/>
                <w:szCs w:val="20"/>
              </w:rPr>
              <w:t>8,00</w:t>
            </w:r>
          </w:p>
        </w:tc>
        <w:tc>
          <w:tcPr>
            <w:tcW w:w="1724" w:type="dxa"/>
            <w:tcBorders>
              <w:bottom w:val="nil"/>
            </w:tcBorders>
            <w:vAlign w:val="center"/>
          </w:tcPr>
          <w:p w14:paraId="35E9E91F" w14:textId="77777777" w:rsidR="00451924" w:rsidRPr="00013920" w:rsidRDefault="00451924" w:rsidP="00013920">
            <w:pPr>
              <w:jc w:val="center"/>
              <w:rPr>
                <w:rStyle w:val="fontstyle21"/>
                <w:i w:val="0"/>
                <w:color w:val="auto"/>
                <w:sz w:val="20"/>
                <w:szCs w:val="20"/>
              </w:rPr>
            </w:pPr>
            <w:r w:rsidRPr="00013920">
              <w:rPr>
                <w:rStyle w:val="fontstyle21"/>
                <w:i w:val="0"/>
                <w:color w:val="auto"/>
                <w:sz w:val="20"/>
                <w:szCs w:val="20"/>
              </w:rPr>
              <w:t>0,00</w:t>
            </w:r>
          </w:p>
        </w:tc>
      </w:tr>
      <w:tr w:rsidR="00013920" w:rsidRPr="00013920" w14:paraId="56B3DC89" w14:textId="77777777" w:rsidTr="00B01FFB">
        <w:trPr>
          <w:jc w:val="center"/>
        </w:trPr>
        <w:tc>
          <w:tcPr>
            <w:tcW w:w="879" w:type="dxa"/>
            <w:tcBorders>
              <w:top w:val="nil"/>
              <w:bottom w:val="nil"/>
            </w:tcBorders>
            <w:vAlign w:val="center"/>
          </w:tcPr>
          <w:p w14:paraId="663AA7E2" w14:textId="77777777" w:rsidR="00451924" w:rsidRPr="00013920" w:rsidRDefault="00451924" w:rsidP="00013920">
            <w:pPr>
              <w:jc w:val="center"/>
              <w:rPr>
                <w:rStyle w:val="fontstyle21"/>
                <w:i w:val="0"/>
                <w:color w:val="auto"/>
                <w:sz w:val="20"/>
                <w:szCs w:val="20"/>
              </w:rPr>
            </w:pPr>
            <w:r w:rsidRPr="00013920">
              <w:rPr>
                <w:rStyle w:val="fontstyle21"/>
                <w:i w:val="0"/>
                <w:color w:val="auto"/>
                <w:sz w:val="20"/>
                <w:szCs w:val="20"/>
              </w:rPr>
              <w:t>2</w:t>
            </w:r>
          </w:p>
        </w:tc>
        <w:tc>
          <w:tcPr>
            <w:tcW w:w="2465" w:type="dxa"/>
            <w:tcBorders>
              <w:top w:val="nil"/>
              <w:bottom w:val="nil"/>
            </w:tcBorders>
            <w:vAlign w:val="center"/>
          </w:tcPr>
          <w:p w14:paraId="73476E8D" w14:textId="77777777" w:rsidR="00451924" w:rsidRPr="00013920" w:rsidRDefault="00451924" w:rsidP="00013920">
            <w:pPr>
              <w:jc w:val="both"/>
              <w:rPr>
                <w:rStyle w:val="fontstyle21"/>
                <w:i w:val="0"/>
                <w:color w:val="auto"/>
                <w:sz w:val="20"/>
                <w:szCs w:val="20"/>
              </w:rPr>
            </w:pPr>
            <w:r w:rsidRPr="00013920">
              <w:rPr>
                <w:rStyle w:val="fontstyle21"/>
                <w:i w:val="0"/>
                <w:color w:val="auto"/>
                <w:sz w:val="20"/>
                <w:szCs w:val="20"/>
              </w:rPr>
              <w:t>Dịch vụ ăn uống</w:t>
            </w:r>
          </w:p>
        </w:tc>
        <w:tc>
          <w:tcPr>
            <w:tcW w:w="1734" w:type="dxa"/>
            <w:tcBorders>
              <w:top w:val="nil"/>
              <w:bottom w:val="nil"/>
            </w:tcBorders>
            <w:shd w:val="clear" w:color="auto" w:fill="auto"/>
            <w:vAlign w:val="center"/>
          </w:tcPr>
          <w:p w14:paraId="1669152E" w14:textId="77777777" w:rsidR="00451924" w:rsidRPr="00013920" w:rsidRDefault="00451924" w:rsidP="00013920">
            <w:pPr>
              <w:jc w:val="center"/>
              <w:rPr>
                <w:rFonts w:ascii="Times New Roman" w:hAnsi="Times New Roman" w:cs="Times New Roman"/>
                <w:sz w:val="20"/>
                <w:szCs w:val="20"/>
              </w:rPr>
            </w:pPr>
            <w:r w:rsidRPr="00013920">
              <w:rPr>
                <w:rFonts w:ascii="Times New Roman" w:hAnsi="Times New Roman" w:cs="Times New Roman"/>
                <w:sz w:val="20"/>
                <w:szCs w:val="20"/>
              </w:rPr>
              <w:t>86,00</w:t>
            </w:r>
          </w:p>
        </w:tc>
        <w:tc>
          <w:tcPr>
            <w:tcW w:w="1738" w:type="dxa"/>
            <w:tcBorders>
              <w:top w:val="nil"/>
              <w:bottom w:val="nil"/>
            </w:tcBorders>
            <w:shd w:val="clear" w:color="auto" w:fill="auto"/>
            <w:vAlign w:val="center"/>
          </w:tcPr>
          <w:p w14:paraId="585E4639" w14:textId="77777777" w:rsidR="00451924" w:rsidRPr="00013920" w:rsidRDefault="00451924" w:rsidP="00013920">
            <w:pPr>
              <w:jc w:val="center"/>
              <w:rPr>
                <w:rFonts w:ascii="Times New Roman" w:hAnsi="Times New Roman" w:cs="Times New Roman"/>
                <w:sz w:val="20"/>
                <w:szCs w:val="20"/>
              </w:rPr>
            </w:pPr>
            <w:r w:rsidRPr="00013920">
              <w:rPr>
                <w:rFonts w:ascii="Times New Roman" w:hAnsi="Times New Roman" w:cs="Times New Roman"/>
                <w:sz w:val="20"/>
                <w:szCs w:val="20"/>
              </w:rPr>
              <w:t>14,00</w:t>
            </w:r>
          </w:p>
        </w:tc>
        <w:tc>
          <w:tcPr>
            <w:tcW w:w="1724" w:type="dxa"/>
            <w:tcBorders>
              <w:top w:val="nil"/>
              <w:bottom w:val="nil"/>
            </w:tcBorders>
            <w:vAlign w:val="center"/>
          </w:tcPr>
          <w:p w14:paraId="33B8E19C" w14:textId="77777777" w:rsidR="00451924" w:rsidRPr="00013920" w:rsidRDefault="00451924" w:rsidP="00013920">
            <w:pPr>
              <w:jc w:val="center"/>
              <w:rPr>
                <w:rStyle w:val="fontstyle21"/>
                <w:i w:val="0"/>
                <w:color w:val="auto"/>
                <w:sz w:val="20"/>
                <w:szCs w:val="20"/>
              </w:rPr>
            </w:pPr>
            <w:r w:rsidRPr="00013920">
              <w:rPr>
                <w:rStyle w:val="fontstyle21"/>
                <w:i w:val="0"/>
                <w:color w:val="auto"/>
                <w:sz w:val="20"/>
                <w:szCs w:val="20"/>
              </w:rPr>
              <w:t>0,00</w:t>
            </w:r>
          </w:p>
        </w:tc>
      </w:tr>
      <w:tr w:rsidR="00013920" w:rsidRPr="00013920" w14:paraId="42616C6F" w14:textId="77777777" w:rsidTr="00B01FFB">
        <w:trPr>
          <w:jc w:val="center"/>
        </w:trPr>
        <w:tc>
          <w:tcPr>
            <w:tcW w:w="879" w:type="dxa"/>
            <w:tcBorders>
              <w:top w:val="nil"/>
              <w:bottom w:val="nil"/>
            </w:tcBorders>
            <w:vAlign w:val="center"/>
          </w:tcPr>
          <w:p w14:paraId="4D205CD2" w14:textId="77777777" w:rsidR="00451924" w:rsidRPr="00013920" w:rsidRDefault="00451924" w:rsidP="00013920">
            <w:pPr>
              <w:jc w:val="center"/>
              <w:rPr>
                <w:rStyle w:val="fontstyle21"/>
                <w:i w:val="0"/>
                <w:color w:val="auto"/>
                <w:sz w:val="20"/>
                <w:szCs w:val="20"/>
              </w:rPr>
            </w:pPr>
            <w:r w:rsidRPr="00013920">
              <w:rPr>
                <w:rStyle w:val="fontstyle21"/>
                <w:i w:val="0"/>
                <w:color w:val="auto"/>
                <w:sz w:val="20"/>
                <w:szCs w:val="20"/>
              </w:rPr>
              <w:t>3</w:t>
            </w:r>
          </w:p>
        </w:tc>
        <w:tc>
          <w:tcPr>
            <w:tcW w:w="2465" w:type="dxa"/>
            <w:tcBorders>
              <w:top w:val="nil"/>
              <w:bottom w:val="nil"/>
            </w:tcBorders>
            <w:vAlign w:val="center"/>
          </w:tcPr>
          <w:p w14:paraId="6D95B117" w14:textId="77777777" w:rsidR="00451924" w:rsidRPr="00013920" w:rsidRDefault="00451924" w:rsidP="00013920">
            <w:pPr>
              <w:jc w:val="both"/>
              <w:rPr>
                <w:rStyle w:val="fontstyle21"/>
                <w:i w:val="0"/>
                <w:color w:val="auto"/>
                <w:sz w:val="20"/>
                <w:szCs w:val="20"/>
              </w:rPr>
            </w:pPr>
            <w:r w:rsidRPr="00013920">
              <w:rPr>
                <w:rStyle w:val="fontstyle21"/>
                <w:i w:val="0"/>
                <w:color w:val="auto"/>
                <w:sz w:val="20"/>
                <w:szCs w:val="20"/>
              </w:rPr>
              <w:t>Hướng dẫn viên du lịch</w:t>
            </w:r>
          </w:p>
        </w:tc>
        <w:tc>
          <w:tcPr>
            <w:tcW w:w="1734" w:type="dxa"/>
            <w:tcBorders>
              <w:top w:val="nil"/>
              <w:bottom w:val="nil"/>
            </w:tcBorders>
            <w:shd w:val="clear" w:color="auto" w:fill="auto"/>
            <w:vAlign w:val="center"/>
          </w:tcPr>
          <w:p w14:paraId="22B7A02A" w14:textId="77777777" w:rsidR="00451924" w:rsidRPr="00013920" w:rsidRDefault="00451924" w:rsidP="00013920">
            <w:pPr>
              <w:jc w:val="center"/>
              <w:rPr>
                <w:rFonts w:ascii="Times New Roman" w:hAnsi="Times New Roman" w:cs="Times New Roman"/>
                <w:sz w:val="20"/>
                <w:szCs w:val="20"/>
              </w:rPr>
            </w:pPr>
            <w:r w:rsidRPr="00013920">
              <w:rPr>
                <w:rFonts w:ascii="Times New Roman" w:hAnsi="Times New Roman" w:cs="Times New Roman"/>
                <w:sz w:val="20"/>
                <w:szCs w:val="20"/>
              </w:rPr>
              <w:t>88,00</w:t>
            </w:r>
          </w:p>
        </w:tc>
        <w:tc>
          <w:tcPr>
            <w:tcW w:w="1738" w:type="dxa"/>
            <w:tcBorders>
              <w:top w:val="nil"/>
              <w:bottom w:val="nil"/>
            </w:tcBorders>
            <w:shd w:val="clear" w:color="auto" w:fill="auto"/>
            <w:vAlign w:val="center"/>
          </w:tcPr>
          <w:p w14:paraId="798838CE" w14:textId="77777777" w:rsidR="00451924" w:rsidRPr="00013920" w:rsidRDefault="00451924" w:rsidP="00013920">
            <w:pPr>
              <w:jc w:val="center"/>
              <w:rPr>
                <w:rFonts w:ascii="Times New Roman" w:hAnsi="Times New Roman" w:cs="Times New Roman"/>
                <w:sz w:val="20"/>
                <w:szCs w:val="20"/>
              </w:rPr>
            </w:pPr>
            <w:r w:rsidRPr="00013920">
              <w:rPr>
                <w:rFonts w:ascii="Times New Roman" w:hAnsi="Times New Roman" w:cs="Times New Roman"/>
                <w:sz w:val="20"/>
                <w:szCs w:val="20"/>
              </w:rPr>
              <w:t>12,00</w:t>
            </w:r>
          </w:p>
        </w:tc>
        <w:tc>
          <w:tcPr>
            <w:tcW w:w="1724" w:type="dxa"/>
            <w:tcBorders>
              <w:top w:val="nil"/>
              <w:bottom w:val="nil"/>
            </w:tcBorders>
            <w:vAlign w:val="center"/>
          </w:tcPr>
          <w:p w14:paraId="79F836F6" w14:textId="77777777" w:rsidR="00451924" w:rsidRPr="00013920" w:rsidRDefault="00451924" w:rsidP="00013920">
            <w:pPr>
              <w:jc w:val="center"/>
              <w:rPr>
                <w:rStyle w:val="fontstyle21"/>
                <w:i w:val="0"/>
                <w:color w:val="auto"/>
                <w:sz w:val="20"/>
                <w:szCs w:val="20"/>
              </w:rPr>
            </w:pPr>
            <w:r w:rsidRPr="00013920">
              <w:rPr>
                <w:rStyle w:val="fontstyle21"/>
                <w:i w:val="0"/>
                <w:color w:val="auto"/>
                <w:sz w:val="20"/>
                <w:szCs w:val="20"/>
              </w:rPr>
              <w:t>0,00</w:t>
            </w:r>
          </w:p>
        </w:tc>
      </w:tr>
      <w:tr w:rsidR="00013920" w:rsidRPr="00013920" w14:paraId="7EE5C719" w14:textId="77777777" w:rsidTr="00B01FFB">
        <w:trPr>
          <w:jc w:val="center"/>
        </w:trPr>
        <w:tc>
          <w:tcPr>
            <w:tcW w:w="879" w:type="dxa"/>
            <w:tcBorders>
              <w:top w:val="nil"/>
            </w:tcBorders>
            <w:vAlign w:val="center"/>
          </w:tcPr>
          <w:p w14:paraId="2E89BBE9" w14:textId="77777777" w:rsidR="00451924" w:rsidRPr="00013920" w:rsidRDefault="00451924" w:rsidP="00013920">
            <w:pPr>
              <w:jc w:val="center"/>
              <w:rPr>
                <w:rStyle w:val="fontstyle21"/>
                <w:i w:val="0"/>
                <w:color w:val="auto"/>
                <w:sz w:val="20"/>
                <w:szCs w:val="20"/>
              </w:rPr>
            </w:pPr>
            <w:r w:rsidRPr="00013920">
              <w:rPr>
                <w:rStyle w:val="fontstyle21"/>
                <w:i w:val="0"/>
                <w:color w:val="auto"/>
                <w:sz w:val="20"/>
                <w:szCs w:val="20"/>
              </w:rPr>
              <w:t>4</w:t>
            </w:r>
          </w:p>
        </w:tc>
        <w:tc>
          <w:tcPr>
            <w:tcW w:w="2465" w:type="dxa"/>
            <w:tcBorders>
              <w:top w:val="nil"/>
            </w:tcBorders>
            <w:vAlign w:val="center"/>
          </w:tcPr>
          <w:p w14:paraId="74FAAE76" w14:textId="77777777" w:rsidR="00451924" w:rsidRPr="00013920" w:rsidRDefault="00451924" w:rsidP="00013920">
            <w:pPr>
              <w:jc w:val="both"/>
              <w:rPr>
                <w:rStyle w:val="fontstyle21"/>
                <w:i w:val="0"/>
                <w:color w:val="auto"/>
                <w:sz w:val="20"/>
                <w:szCs w:val="20"/>
              </w:rPr>
            </w:pPr>
            <w:r w:rsidRPr="00013920">
              <w:rPr>
                <w:rStyle w:val="fontstyle21"/>
                <w:i w:val="0"/>
                <w:color w:val="auto"/>
                <w:sz w:val="20"/>
                <w:szCs w:val="20"/>
              </w:rPr>
              <w:t>Hoạt động trải nghiệm</w:t>
            </w:r>
          </w:p>
        </w:tc>
        <w:tc>
          <w:tcPr>
            <w:tcW w:w="1734" w:type="dxa"/>
            <w:tcBorders>
              <w:top w:val="nil"/>
            </w:tcBorders>
            <w:shd w:val="clear" w:color="auto" w:fill="auto"/>
            <w:vAlign w:val="center"/>
          </w:tcPr>
          <w:p w14:paraId="5003D662" w14:textId="77777777" w:rsidR="00451924" w:rsidRPr="00013920" w:rsidRDefault="00451924" w:rsidP="00013920">
            <w:pPr>
              <w:jc w:val="center"/>
              <w:rPr>
                <w:rFonts w:ascii="Times New Roman" w:hAnsi="Times New Roman" w:cs="Times New Roman"/>
                <w:sz w:val="20"/>
                <w:szCs w:val="20"/>
              </w:rPr>
            </w:pPr>
            <w:r w:rsidRPr="00013920">
              <w:rPr>
                <w:rFonts w:ascii="Times New Roman" w:hAnsi="Times New Roman" w:cs="Times New Roman"/>
                <w:sz w:val="20"/>
                <w:szCs w:val="20"/>
              </w:rPr>
              <w:t>96,00</w:t>
            </w:r>
          </w:p>
        </w:tc>
        <w:tc>
          <w:tcPr>
            <w:tcW w:w="1738" w:type="dxa"/>
            <w:tcBorders>
              <w:top w:val="nil"/>
            </w:tcBorders>
            <w:shd w:val="clear" w:color="auto" w:fill="auto"/>
            <w:vAlign w:val="center"/>
          </w:tcPr>
          <w:p w14:paraId="3E444EA2" w14:textId="77777777" w:rsidR="00451924" w:rsidRPr="00013920" w:rsidRDefault="00451924" w:rsidP="00013920">
            <w:pPr>
              <w:jc w:val="center"/>
              <w:rPr>
                <w:rFonts w:ascii="Times New Roman" w:hAnsi="Times New Roman" w:cs="Times New Roman"/>
                <w:sz w:val="20"/>
                <w:szCs w:val="20"/>
              </w:rPr>
            </w:pPr>
            <w:r w:rsidRPr="00013920">
              <w:rPr>
                <w:rFonts w:ascii="Times New Roman" w:hAnsi="Times New Roman" w:cs="Times New Roman"/>
                <w:sz w:val="20"/>
                <w:szCs w:val="20"/>
              </w:rPr>
              <w:t>4,00</w:t>
            </w:r>
          </w:p>
        </w:tc>
        <w:tc>
          <w:tcPr>
            <w:tcW w:w="1724" w:type="dxa"/>
            <w:tcBorders>
              <w:top w:val="nil"/>
            </w:tcBorders>
            <w:vAlign w:val="center"/>
          </w:tcPr>
          <w:p w14:paraId="5D897F4E" w14:textId="77777777" w:rsidR="00451924" w:rsidRPr="00013920" w:rsidRDefault="00451924" w:rsidP="00013920">
            <w:pPr>
              <w:jc w:val="center"/>
              <w:rPr>
                <w:rStyle w:val="fontstyle21"/>
                <w:i w:val="0"/>
                <w:color w:val="auto"/>
                <w:sz w:val="20"/>
                <w:szCs w:val="20"/>
              </w:rPr>
            </w:pPr>
            <w:r w:rsidRPr="00013920">
              <w:rPr>
                <w:rStyle w:val="fontstyle21"/>
                <w:i w:val="0"/>
                <w:color w:val="auto"/>
                <w:sz w:val="20"/>
                <w:szCs w:val="20"/>
              </w:rPr>
              <w:t>0,00</w:t>
            </w:r>
          </w:p>
        </w:tc>
      </w:tr>
    </w:tbl>
    <w:p w14:paraId="5013FC46" w14:textId="77777777" w:rsidR="00451924" w:rsidRPr="00E775B8" w:rsidRDefault="00451924" w:rsidP="00E775B8">
      <w:pPr>
        <w:pStyle w:val="ListParagraph"/>
        <w:spacing w:after="0" w:line="240" w:lineRule="auto"/>
        <w:ind w:left="0"/>
        <w:contextualSpacing w:val="0"/>
        <w:jc w:val="center"/>
        <w:rPr>
          <w:rStyle w:val="fontstyle01"/>
          <w:i/>
          <w:color w:val="000000" w:themeColor="text1"/>
          <w:sz w:val="20"/>
          <w:szCs w:val="26"/>
        </w:rPr>
      </w:pPr>
      <w:r w:rsidRPr="00E775B8">
        <w:rPr>
          <w:rStyle w:val="fontstyle01"/>
          <w:i/>
          <w:color w:val="000000" w:themeColor="text1"/>
          <w:sz w:val="20"/>
          <w:szCs w:val="26"/>
        </w:rPr>
        <w:t>(Nguồn: Số liệu điều tra, 2023)</w:t>
      </w:r>
    </w:p>
    <w:p w14:paraId="29C1DC61" w14:textId="77777777" w:rsidR="00451924" w:rsidRPr="00E775B8" w:rsidRDefault="00451924" w:rsidP="00E775B8">
      <w:pPr>
        <w:spacing w:before="120" w:after="120" w:line="240" w:lineRule="auto"/>
        <w:jc w:val="both"/>
        <w:rPr>
          <w:rStyle w:val="fontstyle21"/>
          <w:color w:val="auto"/>
          <w:sz w:val="22"/>
          <w:szCs w:val="22"/>
        </w:rPr>
      </w:pPr>
      <w:r w:rsidRPr="00E775B8">
        <w:rPr>
          <w:rStyle w:val="fontstyle21"/>
          <w:color w:val="auto"/>
          <w:sz w:val="22"/>
          <w:szCs w:val="22"/>
        </w:rPr>
        <w:t xml:space="preserve">3.2.3. Sự tham gia của cộng đồng địa phương </w:t>
      </w:r>
    </w:p>
    <w:p w14:paraId="0D302BA4" w14:textId="393D753F" w:rsidR="00451924" w:rsidRPr="00E775B8" w:rsidRDefault="00451924" w:rsidP="00E775B8">
      <w:pPr>
        <w:spacing w:after="0" w:line="240" w:lineRule="auto"/>
        <w:ind w:firstLine="284"/>
        <w:jc w:val="both"/>
        <w:rPr>
          <w:rStyle w:val="fontstyle21"/>
          <w:i w:val="0"/>
          <w:color w:val="auto"/>
          <w:sz w:val="22"/>
          <w:szCs w:val="22"/>
        </w:rPr>
      </w:pPr>
      <w:r w:rsidRPr="00E775B8">
        <w:rPr>
          <w:rStyle w:val="fontstyle21"/>
          <w:i w:val="0"/>
          <w:color w:val="auto"/>
          <w:sz w:val="22"/>
          <w:szCs w:val="22"/>
        </w:rPr>
        <w:t>Mô hình Lan</w:t>
      </w:r>
      <w:r w:rsidRPr="00E775B8">
        <w:rPr>
          <w:rStyle w:val="fontstyle21"/>
          <w:i w:val="0"/>
          <w:color w:val="auto"/>
          <w:sz w:val="22"/>
          <w:szCs w:val="22"/>
          <w:vertAlign w:val="superscript"/>
        </w:rPr>
        <w:t>’</w:t>
      </w:r>
      <w:r w:rsidRPr="00E775B8">
        <w:rPr>
          <w:rStyle w:val="fontstyle21"/>
          <w:i w:val="0"/>
          <w:color w:val="auto"/>
          <w:sz w:val="22"/>
          <w:szCs w:val="22"/>
        </w:rPr>
        <w:t>s Homestay có sự tham gia sâu rộng của cộng đồng địa phương, hoạt động du lịch đã tạo công ăn việc làm và thu nhập cho người dân. Số lượng lao động thường xuyên tại Lan</w:t>
      </w:r>
      <w:r w:rsidRPr="00E775B8">
        <w:rPr>
          <w:rStyle w:val="fontstyle21"/>
          <w:i w:val="0"/>
          <w:color w:val="auto"/>
          <w:sz w:val="22"/>
          <w:szCs w:val="22"/>
          <w:vertAlign w:val="superscript"/>
        </w:rPr>
        <w:t>’</w:t>
      </w:r>
      <w:r w:rsidRPr="00E775B8">
        <w:rPr>
          <w:rStyle w:val="fontstyle21"/>
          <w:i w:val="0"/>
          <w:color w:val="auto"/>
          <w:sz w:val="22"/>
          <w:szCs w:val="22"/>
        </w:rPr>
        <w:t>s Homestay là 18 người</w:t>
      </w:r>
      <w:r w:rsidR="00FD4AB8">
        <w:rPr>
          <w:rStyle w:val="fontstyle21"/>
          <w:i w:val="0"/>
          <w:color w:val="auto"/>
          <w:sz w:val="22"/>
          <w:szCs w:val="22"/>
        </w:rPr>
        <w:t xml:space="preserve">, </w:t>
      </w:r>
      <w:r w:rsidRPr="00E775B8">
        <w:rPr>
          <w:rStyle w:val="fontstyle21"/>
          <w:i w:val="0"/>
          <w:color w:val="auto"/>
          <w:sz w:val="22"/>
          <w:szCs w:val="22"/>
        </w:rPr>
        <w:t>đảm nhiệm những nội dung gồm quản lý, hướng dẫn viên du lịch, phục vụ ăn uống và dọn dẹp vệ sinh</w:t>
      </w:r>
      <w:r w:rsidR="00FD4AB8">
        <w:rPr>
          <w:rStyle w:val="fontstyle21"/>
          <w:i w:val="0"/>
          <w:color w:val="auto"/>
          <w:sz w:val="22"/>
          <w:szCs w:val="22"/>
        </w:rPr>
        <w:t xml:space="preserve"> </w:t>
      </w:r>
      <w:r w:rsidR="00FD4AB8" w:rsidRPr="001A60F6">
        <w:rPr>
          <w:rStyle w:val="fontstyle21"/>
          <w:i w:val="0"/>
          <w:color w:val="auto"/>
          <w:sz w:val="22"/>
          <w:szCs w:val="22"/>
        </w:rPr>
        <w:t>(Bảng 7).</w:t>
      </w:r>
    </w:p>
    <w:p w14:paraId="0C06E11D" w14:textId="6F852C8B" w:rsidR="00451924" w:rsidRPr="00E775B8" w:rsidRDefault="00451924" w:rsidP="00E775B8">
      <w:pPr>
        <w:spacing w:after="0" w:line="240" w:lineRule="auto"/>
        <w:ind w:firstLine="284"/>
        <w:jc w:val="both"/>
        <w:rPr>
          <w:rStyle w:val="fontstyle21"/>
          <w:i w:val="0"/>
          <w:color w:val="auto"/>
          <w:sz w:val="22"/>
          <w:szCs w:val="22"/>
        </w:rPr>
      </w:pPr>
      <w:r w:rsidRPr="00E775B8">
        <w:rPr>
          <w:rStyle w:val="fontstyle21"/>
          <w:i w:val="0"/>
          <w:color w:val="auto"/>
          <w:sz w:val="22"/>
          <w:szCs w:val="22"/>
        </w:rPr>
        <w:t>“Để phát triển mô hình du lịch dựa vào cộng đồng, rất cần sự đồng hành của người dân địa phương. Cơ sở mong muốn, người dân bên cạnh đến làm để lấy tiền lương, tiền công thì người dân hãy yêu và coi làm du lịch như là công việc bảo tồn những nét đẹp văn hóa, tài nguyên của địa phương mình. Tuy nhiên do nhận thức và kinh nghiệm làm du lịch của người dân còn hạn chế nên cơ sở cũng mong Nhà nước có nhiều hoạt động để nâng cao năng lực và nhận thức của người dân về làm du lịch” (Chủ mô hình Lan</w:t>
      </w:r>
      <w:r w:rsidRPr="00E775B8">
        <w:rPr>
          <w:rStyle w:val="fontstyle21"/>
          <w:i w:val="0"/>
          <w:color w:val="auto"/>
          <w:sz w:val="22"/>
          <w:szCs w:val="22"/>
          <w:vertAlign w:val="superscript"/>
        </w:rPr>
        <w:t>’</w:t>
      </w:r>
      <w:r w:rsidRPr="00E775B8">
        <w:rPr>
          <w:rStyle w:val="fontstyle21"/>
          <w:i w:val="0"/>
          <w:color w:val="auto"/>
          <w:sz w:val="22"/>
          <w:szCs w:val="22"/>
        </w:rPr>
        <w:t>s Homestay, 46 tuổi)</w:t>
      </w:r>
      <w:r w:rsidR="00E775B8" w:rsidRPr="00E775B8">
        <w:rPr>
          <w:rStyle w:val="fontstyle21"/>
          <w:i w:val="0"/>
          <w:color w:val="auto"/>
          <w:sz w:val="22"/>
          <w:szCs w:val="22"/>
        </w:rPr>
        <w:t>.</w:t>
      </w:r>
    </w:p>
    <w:p w14:paraId="7EF6C14A" w14:textId="77777777" w:rsidR="00451924" w:rsidRPr="00A5088F" w:rsidRDefault="00451924" w:rsidP="00A5088F">
      <w:pPr>
        <w:spacing w:before="60" w:after="60" w:line="240" w:lineRule="auto"/>
        <w:jc w:val="center"/>
        <w:rPr>
          <w:rStyle w:val="fontstyle21"/>
          <w:b/>
          <w:i w:val="0"/>
          <w:color w:val="000000" w:themeColor="text1"/>
          <w:sz w:val="20"/>
          <w:szCs w:val="26"/>
        </w:rPr>
      </w:pPr>
      <w:r w:rsidRPr="00A5088F">
        <w:rPr>
          <w:rStyle w:val="fontstyle21"/>
          <w:b/>
          <w:i w:val="0"/>
          <w:color w:val="000000" w:themeColor="text1"/>
          <w:sz w:val="20"/>
          <w:szCs w:val="26"/>
        </w:rPr>
        <w:t>Bảng 7.</w:t>
      </w:r>
      <w:r w:rsidRPr="00A5088F">
        <w:rPr>
          <w:rStyle w:val="fontstyle21"/>
          <w:b/>
          <w:color w:val="000000" w:themeColor="text1"/>
          <w:sz w:val="20"/>
          <w:szCs w:val="26"/>
        </w:rPr>
        <w:t xml:space="preserve"> </w:t>
      </w:r>
      <w:r w:rsidRPr="00A5088F">
        <w:rPr>
          <w:rStyle w:val="fontstyle21"/>
          <w:color w:val="000000" w:themeColor="text1"/>
          <w:sz w:val="20"/>
          <w:szCs w:val="26"/>
        </w:rPr>
        <w:t>Lao động thường xuyên tại Lan</w:t>
      </w:r>
      <w:r w:rsidRPr="00A5088F">
        <w:rPr>
          <w:rStyle w:val="fontstyle21"/>
          <w:color w:val="000000" w:themeColor="text1"/>
          <w:sz w:val="20"/>
          <w:szCs w:val="26"/>
          <w:vertAlign w:val="superscript"/>
        </w:rPr>
        <w:t>’</w:t>
      </w:r>
      <w:r w:rsidRPr="00A5088F">
        <w:rPr>
          <w:rStyle w:val="fontstyle21"/>
          <w:color w:val="000000" w:themeColor="text1"/>
          <w:sz w:val="20"/>
          <w:szCs w:val="26"/>
        </w:rPr>
        <w:t>s Homestay</w:t>
      </w:r>
    </w:p>
    <w:tbl>
      <w:tblPr>
        <w:tblStyle w:val="TableGrid"/>
        <w:tblW w:w="8276"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1346"/>
        <w:gridCol w:w="3960"/>
        <w:gridCol w:w="2970"/>
      </w:tblGrid>
      <w:tr w:rsidR="0024294A" w:rsidRPr="0024294A" w14:paraId="401E6208" w14:textId="77777777" w:rsidTr="0024294A">
        <w:trPr>
          <w:jc w:val="center"/>
        </w:trPr>
        <w:tc>
          <w:tcPr>
            <w:tcW w:w="1346" w:type="dxa"/>
            <w:tcBorders>
              <w:bottom w:val="single" w:sz="4" w:space="0" w:color="auto"/>
            </w:tcBorders>
          </w:tcPr>
          <w:p w14:paraId="5B623715" w14:textId="77777777" w:rsidR="00451924" w:rsidRPr="0024294A" w:rsidRDefault="00451924" w:rsidP="0024294A">
            <w:pPr>
              <w:jc w:val="center"/>
              <w:rPr>
                <w:rStyle w:val="fontstyle21"/>
                <w:b/>
                <w:i w:val="0"/>
                <w:color w:val="auto"/>
                <w:sz w:val="20"/>
                <w:szCs w:val="26"/>
              </w:rPr>
            </w:pPr>
            <w:r w:rsidRPr="0024294A">
              <w:rPr>
                <w:rStyle w:val="fontstyle21"/>
                <w:b/>
                <w:i w:val="0"/>
                <w:color w:val="auto"/>
                <w:sz w:val="20"/>
                <w:szCs w:val="26"/>
              </w:rPr>
              <w:t>STT</w:t>
            </w:r>
          </w:p>
        </w:tc>
        <w:tc>
          <w:tcPr>
            <w:tcW w:w="3960" w:type="dxa"/>
            <w:tcBorders>
              <w:bottom w:val="single" w:sz="4" w:space="0" w:color="auto"/>
            </w:tcBorders>
          </w:tcPr>
          <w:p w14:paraId="61E7FC90" w14:textId="77777777" w:rsidR="00451924" w:rsidRPr="0024294A" w:rsidRDefault="00451924" w:rsidP="0024294A">
            <w:pPr>
              <w:jc w:val="center"/>
              <w:rPr>
                <w:rStyle w:val="fontstyle21"/>
                <w:b/>
                <w:i w:val="0"/>
                <w:color w:val="auto"/>
                <w:sz w:val="20"/>
                <w:szCs w:val="26"/>
              </w:rPr>
            </w:pPr>
            <w:r w:rsidRPr="0024294A">
              <w:rPr>
                <w:rStyle w:val="fontstyle21"/>
                <w:b/>
                <w:i w:val="0"/>
                <w:color w:val="auto"/>
                <w:sz w:val="20"/>
                <w:szCs w:val="26"/>
              </w:rPr>
              <w:t>Nội dung</w:t>
            </w:r>
          </w:p>
        </w:tc>
        <w:tc>
          <w:tcPr>
            <w:tcW w:w="2970" w:type="dxa"/>
            <w:tcBorders>
              <w:bottom w:val="single" w:sz="4" w:space="0" w:color="auto"/>
            </w:tcBorders>
          </w:tcPr>
          <w:p w14:paraId="1BD11BA6" w14:textId="77777777" w:rsidR="00451924" w:rsidRPr="0024294A" w:rsidRDefault="00451924" w:rsidP="0024294A">
            <w:pPr>
              <w:jc w:val="center"/>
              <w:rPr>
                <w:rStyle w:val="fontstyle21"/>
                <w:b/>
                <w:i w:val="0"/>
                <w:color w:val="auto"/>
                <w:sz w:val="20"/>
                <w:szCs w:val="26"/>
              </w:rPr>
            </w:pPr>
            <w:r w:rsidRPr="0024294A">
              <w:rPr>
                <w:rStyle w:val="fontstyle21"/>
                <w:b/>
                <w:i w:val="0"/>
                <w:color w:val="auto"/>
                <w:sz w:val="20"/>
                <w:szCs w:val="26"/>
              </w:rPr>
              <w:t xml:space="preserve">Lao động </w:t>
            </w:r>
            <w:r w:rsidRPr="0024294A">
              <w:rPr>
                <w:rStyle w:val="fontstyle21"/>
                <w:i w:val="0"/>
                <w:color w:val="auto"/>
                <w:sz w:val="20"/>
                <w:szCs w:val="26"/>
              </w:rPr>
              <w:t>(người)</w:t>
            </w:r>
          </w:p>
        </w:tc>
      </w:tr>
      <w:tr w:rsidR="0024294A" w:rsidRPr="0024294A" w14:paraId="6D990249" w14:textId="77777777" w:rsidTr="0024294A">
        <w:trPr>
          <w:jc w:val="center"/>
        </w:trPr>
        <w:tc>
          <w:tcPr>
            <w:tcW w:w="1346" w:type="dxa"/>
            <w:tcBorders>
              <w:bottom w:val="nil"/>
            </w:tcBorders>
          </w:tcPr>
          <w:p w14:paraId="68A3A59F" w14:textId="77777777" w:rsidR="00451924" w:rsidRPr="0024294A" w:rsidRDefault="00451924" w:rsidP="0024294A">
            <w:pPr>
              <w:jc w:val="center"/>
              <w:rPr>
                <w:rStyle w:val="fontstyle21"/>
                <w:i w:val="0"/>
                <w:color w:val="auto"/>
                <w:sz w:val="20"/>
                <w:szCs w:val="26"/>
              </w:rPr>
            </w:pPr>
            <w:r w:rsidRPr="0024294A">
              <w:rPr>
                <w:rStyle w:val="fontstyle21"/>
                <w:i w:val="0"/>
                <w:color w:val="auto"/>
                <w:sz w:val="20"/>
                <w:szCs w:val="26"/>
              </w:rPr>
              <w:t>1</w:t>
            </w:r>
          </w:p>
        </w:tc>
        <w:tc>
          <w:tcPr>
            <w:tcW w:w="3960" w:type="dxa"/>
            <w:tcBorders>
              <w:bottom w:val="nil"/>
            </w:tcBorders>
          </w:tcPr>
          <w:p w14:paraId="6915A0FF" w14:textId="77777777" w:rsidR="00451924" w:rsidRPr="0024294A" w:rsidRDefault="00451924" w:rsidP="00CB62B5">
            <w:pPr>
              <w:ind w:left="1290"/>
              <w:jc w:val="both"/>
              <w:rPr>
                <w:rStyle w:val="fontstyle21"/>
                <w:i w:val="0"/>
                <w:color w:val="auto"/>
                <w:sz w:val="20"/>
                <w:szCs w:val="26"/>
              </w:rPr>
            </w:pPr>
            <w:r w:rsidRPr="0024294A">
              <w:rPr>
                <w:rStyle w:val="fontstyle21"/>
                <w:i w:val="0"/>
                <w:color w:val="auto"/>
                <w:sz w:val="20"/>
                <w:szCs w:val="26"/>
              </w:rPr>
              <w:t>Quản lý</w:t>
            </w:r>
          </w:p>
        </w:tc>
        <w:tc>
          <w:tcPr>
            <w:tcW w:w="2970" w:type="dxa"/>
            <w:tcBorders>
              <w:bottom w:val="nil"/>
            </w:tcBorders>
          </w:tcPr>
          <w:p w14:paraId="7DCE477A" w14:textId="77777777" w:rsidR="00451924" w:rsidRPr="0024294A" w:rsidRDefault="00451924" w:rsidP="0024294A">
            <w:pPr>
              <w:jc w:val="center"/>
              <w:rPr>
                <w:rStyle w:val="fontstyle21"/>
                <w:i w:val="0"/>
                <w:color w:val="auto"/>
                <w:sz w:val="20"/>
                <w:szCs w:val="26"/>
              </w:rPr>
            </w:pPr>
            <w:r w:rsidRPr="0024294A">
              <w:rPr>
                <w:rStyle w:val="fontstyle21"/>
                <w:i w:val="0"/>
                <w:color w:val="auto"/>
                <w:sz w:val="20"/>
                <w:szCs w:val="26"/>
              </w:rPr>
              <w:t>3</w:t>
            </w:r>
          </w:p>
        </w:tc>
      </w:tr>
      <w:tr w:rsidR="0024294A" w:rsidRPr="0024294A" w14:paraId="71F96452" w14:textId="77777777" w:rsidTr="0024294A">
        <w:trPr>
          <w:jc w:val="center"/>
        </w:trPr>
        <w:tc>
          <w:tcPr>
            <w:tcW w:w="1346" w:type="dxa"/>
            <w:tcBorders>
              <w:top w:val="nil"/>
              <w:bottom w:val="nil"/>
            </w:tcBorders>
          </w:tcPr>
          <w:p w14:paraId="21F9AB2C" w14:textId="77777777" w:rsidR="00451924" w:rsidRPr="0024294A" w:rsidRDefault="00451924" w:rsidP="0024294A">
            <w:pPr>
              <w:jc w:val="center"/>
              <w:rPr>
                <w:rStyle w:val="fontstyle21"/>
                <w:i w:val="0"/>
                <w:color w:val="auto"/>
                <w:sz w:val="20"/>
                <w:szCs w:val="26"/>
              </w:rPr>
            </w:pPr>
            <w:r w:rsidRPr="0024294A">
              <w:rPr>
                <w:rStyle w:val="fontstyle21"/>
                <w:i w:val="0"/>
                <w:color w:val="auto"/>
                <w:sz w:val="20"/>
                <w:szCs w:val="26"/>
              </w:rPr>
              <w:t>2</w:t>
            </w:r>
          </w:p>
        </w:tc>
        <w:tc>
          <w:tcPr>
            <w:tcW w:w="3960" w:type="dxa"/>
            <w:tcBorders>
              <w:top w:val="nil"/>
              <w:bottom w:val="nil"/>
            </w:tcBorders>
          </w:tcPr>
          <w:p w14:paraId="02288C2F" w14:textId="77777777" w:rsidR="00451924" w:rsidRPr="0024294A" w:rsidRDefault="00451924" w:rsidP="00CB62B5">
            <w:pPr>
              <w:ind w:left="1290"/>
              <w:jc w:val="both"/>
              <w:rPr>
                <w:rStyle w:val="fontstyle21"/>
                <w:i w:val="0"/>
                <w:color w:val="auto"/>
                <w:sz w:val="20"/>
                <w:szCs w:val="26"/>
              </w:rPr>
            </w:pPr>
            <w:r w:rsidRPr="0024294A">
              <w:rPr>
                <w:rStyle w:val="fontstyle21"/>
                <w:i w:val="0"/>
                <w:color w:val="auto"/>
                <w:sz w:val="20"/>
                <w:szCs w:val="26"/>
              </w:rPr>
              <w:t>Hướng dẫn du lịch</w:t>
            </w:r>
          </w:p>
        </w:tc>
        <w:tc>
          <w:tcPr>
            <w:tcW w:w="2970" w:type="dxa"/>
            <w:tcBorders>
              <w:top w:val="nil"/>
              <w:bottom w:val="nil"/>
            </w:tcBorders>
          </w:tcPr>
          <w:p w14:paraId="68968857" w14:textId="77777777" w:rsidR="00451924" w:rsidRPr="0024294A" w:rsidRDefault="00451924" w:rsidP="0024294A">
            <w:pPr>
              <w:jc w:val="center"/>
              <w:rPr>
                <w:rStyle w:val="fontstyle21"/>
                <w:i w:val="0"/>
                <w:color w:val="auto"/>
                <w:sz w:val="20"/>
                <w:szCs w:val="26"/>
              </w:rPr>
            </w:pPr>
            <w:r w:rsidRPr="0024294A">
              <w:rPr>
                <w:rStyle w:val="fontstyle21"/>
                <w:i w:val="0"/>
                <w:color w:val="auto"/>
                <w:sz w:val="20"/>
                <w:szCs w:val="26"/>
              </w:rPr>
              <w:t>5</w:t>
            </w:r>
          </w:p>
        </w:tc>
      </w:tr>
      <w:tr w:rsidR="0024294A" w:rsidRPr="0024294A" w14:paraId="4CD7AB6A" w14:textId="77777777" w:rsidTr="0024294A">
        <w:trPr>
          <w:jc w:val="center"/>
        </w:trPr>
        <w:tc>
          <w:tcPr>
            <w:tcW w:w="1346" w:type="dxa"/>
            <w:tcBorders>
              <w:top w:val="nil"/>
              <w:bottom w:val="nil"/>
            </w:tcBorders>
          </w:tcPr>
          <w:p w14:paraId="078A9228" w14:textId="77777777" w:rsidR="00451924" w:rsidRPr="0024294A" w:rsidRDefault="00451924" w:rsidP="0024294A">
            <w:pPr>
              <w:jc w:val="center"/>
              <w:rPr>
                <w:rStyle w:val="fontstyle21"/>
                <w:i w:val="0"/>
                <w:color w:val="auto"/>
                <w:sz w:val="20"/>
                <w:szCs w:val="26"/>
              </w:rPr>
            </w:pPr>
            <w:r w:rsidRPr="0024294A">
              <w:rPr>
                <w:rStyle w:val="fontstyle21"/>
                <w:i w:val="0"/>
                <w:color w:val="auto"/>
                <w:sz w:val="20"/>
                <w:szCs w:val="26"/>
              </w:rPr>
              <w:t>3</w:t>
            </w:r>
          </w:p>
        </w:tc>
        <w:tc>
          <w:tcPr>
            <w:tcW w:w="3960" w:type="dxa"/>
            <w:tcBorders>
              <w:top w:val="nil"/>
              <w:bottom w:val="nil"/>
            </w:tcBorders>
          </w:tcPr>
          <w:p w14:paraId="6A15BF74" w14:textId="77777777" w:rsidR="00451924" w:rsidRPr="0024294A" w:rsidRDefault="00451924" w:rsidP="00CB62B5">
            <w:pPr>
              <w:ind w:left="1290"/>
              <w:jc w:val="both"/>
              <w:rPr>
                <w:rStyle w:val="fontstyle21"/>
                <w:i w:val="0"/>
                <w:color w:val="auto"/>
                <w:sz w:val="20"/>
                <w:szCs w:val="26"/>
              </w:rPr>
            </w:pPr>
            <w:r w:rsidRPr="0024294A">
              <w:rPr>
                <w:rStyle w:val="fontstyle21"/>
                <w:i w:val="0"/>
                <w:color w:val="auto"/>
                <w:sz w:val="20"/>
                <w:szCs w:val="26"/>
              </w:rPr>
              <w:t>Phục vụ ăn uống</w:t>
            </w:r>
          </w:p>
        </w:tc>
        <w:tc>
          <w:tcPr>
            <w:tcW w:w="2970" w:type="dxa"/>
            <w:tcBorders>
              <w:top w:val="nil"/>
              <w:bottom w:val="nil"/>
            </w:tcBorders>
          </w:tcPr>
          <w:p w14:paraId="5F5EA473" w14:textId="77777777" w:rsidR="00451924" w:rsidRPr="0024294A" w:rsidRDefault="00451924" w:rsidP="0024294A">
            <w:pPr>
              <w:jc w:val="center"/>
              <w:rPr>
                <w:rStyle w:val="fontstyle21"/>
                <w:i w:val="0"/>
                <w:color w:val="auto"/>
                <w:sz w:val="20"/>
                <w:szCs w:val="26"/>
              </w:rPr>
            </w:pPr>
            <w:r w:rsidRPr="0024294A">
              <w:rPr>
                <w:rStyle w:val="fontstyle21"/>
                <w:i w:val="0"/>
                <w:color w:val="auto"/>
                <w:sz w:val="20"/>
                <w:szCs w:val="26"/>
              </w:rPr>
              <w:t>6</w:t>
            </w:r>
          </w:p>
        </w:tc>
      </w:tr>
      <w:tr w:rsidR="0024294A" w:rsidRPr="0024294A" w14:paraId="13788B8D" w14:textId="77777777" w:rsidTr="0024294A">
        <w:trPr>
          <w:jc w:val="center"/>
        </w:trPr>
        <w:tc>
          <w:tcPr>
            <w:tcW w:w="1346" w:type="dxa"/>
            <w:tcBorders>
              <w:top w:val="nil"/>
              <w:bottom w:val="nil"/>
            </w:tcBorders>
          </w:tcPr>
          <w:p w14:paraId="08D7E0F8" w14:textId="77777777" w:rsidR="00451924" w:rsidRPr="0024294A" w:rsidRDefault="00451924" w:rsidP="0024294A">
            <w:pPr>
              <w:jc w:val="center"/>
              <w:rPr>
                <w:rStyle w:val="fontstyle21"/>
                <w:i w:val="0"/>
                <w:color w:val="auto"/>
                <w:sz w:val="20"/>
                <w:szCs w:val="26"/>
              </w:rPr>
            </w:pPr>
            <w:r w:rsidRPr="0024294A">
              <w:rPr>
                <w:rStyle w:val="fontstyle21"/>
                <w:i w:val="0"/>
                <w:color w:val="auto"/>
                <w:sz w:val="20"/>
                <w:szCs w:val="26"/>
              </w:rPr>
              <w:t>4</w:t>
            </w:r>
          </w:p>
        </w:tc>
        <w:tc>
          <w:tcPr>
            <w:tcW w:w="3960" w:type="dxa"/>
            <w:tcBorders>
              <w:top w:val="nil"/>
              <w:bottom w:val="nil"/>
            </w:tcBorders>
          </w:tcPr>
          <w:p w14:paraId="5CDE4D4E" w14:textId="77777777" w:rsidR="00451924" w:rsidRPr="0024294A" w:rsidRDefault="00451924" w:rsidP="00CB62B5">
            <w:pPr>
              <w:ind w:left="1290"/>
              <w:jc w:val="both"/>
              <w:rPr>
                <w:rStyle w:val="fontstyle21"/>
                <w:i w:val="0"/>
                <w:color w:val="auto"/>
                <w:sz w:val="20"/>
                <w:szCs w:val="26"/>
              </w:rPr>
            </w:pPr>
            <w:r w:rsidRPr="0024294A">
              <w:rPr>
                <w:rStyle w:val="fontstyle21"/>
                <w:i w:val="0"/>
                <w:color w:val="auto"/>
                <w:sz w:val="20"/>
                <w:szCs w:val="26"/>
              </w:rPr>
              <w:t>Dọn dẹp vệ sinh</w:t>
            </w:r>
          </w:p>
        </w:tc>
        <w:tc>
          <w:tcPr>
            <w:tcW w:w="2970" w:type="dxa"/>
            <w:tcBorders>
              <w:top w:val="nil"/>
              <w:bottom w:val="nil"/>
            </w:tcBorders>
          </w:tcPr>
          <w:p w14:paraId="5748808D" w14:textId="77777777" w:rsidR="00451924" w:rsidRPr="0024294A" w:rsidRDefault="00451924" w:rsidP="0024294A">
            <w:pPr>
              <w:jc w:val="center"/>
              <w:rPr>
                <w:rStyle w:val="fontstyle21"/>
                <w:i w:val="0"/>
                <w:color w:val="auto"/>
                <w:sz w:val="20"/>
                <w:szCs w:val="26"/>
              </w:rPr>
            </w:pPr>
            <w:r w:rsidRPr="0024294A">
              <w:rPr>
                <w:rStyle w:val="fontstyle21"/>
                <w:i w:val="0"/>
                <w:color w:val="auto"/>
                <w:sz w:val="20"/>
                <w:szCs w:val="26"/>
              </w:rPr>
              <w:t>4</w:t>
            </w:r>
          </w:p>
        </w:tc>
      </w:tr>
      <w:tr w:rsidR="0024294A" w:rsidRPr="0024294A" w14:paraId="1B6D4BF1" w14:textId="77777777" w:rsidTr="0024294A">
        <w:trPr>
          <w:jc w:val="center"/>
        </w:trPr>
        <w:tc>
          <w:tcPr>
            <w:tcW w:w="1346" w:type="dxa"/>
            <w:tcBorders>
              <w:top w:val="nil"/>
            </w:tcBorders>
          </w:tcPr>
          <w:p w14:paraId="128E4A09" w14:textId="77777777" w:rsidR="00451924" w:rsidRPr="0024294A" w:rsidRDefault="00451924" w:rsidP="0024294A">
            <w:pPr>
              <w:jc w:val="center"/>
              <w:rPr>
                <w:rStyle w:val="fontstyle21"/>
                <w:b/>
                <w:i w:val="0"/>
                <w:color w:val="auto"/>
                <w:sz w:val="20"/>
                <w:szCs w:val="26"/>
              </w:rPr>
            </w:pPr>
            <w:r w:rsidRPr="0024294A">
              <w:rPr>
                <w:rStyle w:val="fontstyle21"/>
                <w:b/>
                <w:i w:val="0"/>
                <w:color w:val="auto"/>
                <w:sz w:val="20"/>
                <w:szCs w:val="26"/>
              </w:rPr>
              <w:t>5</w:t>
            </w:r>
          </w:p>
        </w:tc>
        <w:tc>
          <w:tcPr>
            <w:tcW w:w="3960" w:type="dxa"/>
            <w:tcBorders>
              <w:top w:val="nil"/>
            </w:tcBorders>
          </w:tcPr>
          <w:p w14:paraId="77BAFC61" w14:textId="77777777" w:rsidR="00451924" w:rsidRPr="0024294A" w:rsidRDefault="00451924" w:rsidP="00CB62B5">
            <w:pPr>
              <w:ind w:left="1290"/>
              <w:jc w:val="both"/>
              <w:rPr>
                <w:rStyle w:val="fontstyle21"/>
                <w:b/>
                <w:i w:val="0"/>
                <w:color w:val="auto"/>
                <w:sz w:val="20"/>
                <w:szCs w:val="26"/>
              </w:rPr>
            </w:pPr>
            <w:r w:rsidRPr="0024294A">
              <w:rPr>
                <w:rStyle w:val="fontstyle21"/>
                <w:b/>
                <w:i w:val="0"/>
                <w:color w:val="auto"/>
                <w:sz w:val="20"/>
                <w:szCs w:val="26"/>
              </w:rPr>
              <w:t>Tổng</w:t>
            </w:r>
          </w:p>
        </w:tc>
        <w:tc>
          <w:tcPr>
            <w:tcW w:w="2970" w:type="dxa"/>
            <w:tcBorders>
              <w:top w:val="nil"/>
            </w:tcBorders>
          </w:tcPr>
          <w:p w14:paraId="5B710F85" w14:textId="77777777" w:rsidR="00451924" w:rsidRPr="0024294A" w:rsidRDefault="00451924" w:rsidP="0024294A">
            <w:pPr>
              <w:jc w:val="center"/>
              <w:rPr>
                <w:rStyle w:val="fontstyle21"/>
                <w:b/>
                <w:i w:val="0"/>
                <w:color w:val="auto"/>
                <w:sz w:val="20"/>
                <w:szCs w:val="26"/>
              </w:rPr>
            </w:pPr>
            <w:r w:rsidRPr="0024294A">
              <w:rPr>
                <w:rStyle w:val="fontstyle21"/>
                <w:b/>
                <w:i w:val="0"/>
                <w:color w:val="auto"/>
                <w:sz w:val="20"/>
                <w:szCs w:val="26"/>
              </w:rPr>
              <w:t>18</w:t>
            </w:r>
          </w:p>
        </w:tc>
      </w:tr>
    </w:tbl>
    <w:p w14:paraId="4B07223C" w14:textId="77777777" w:rsidR="00451924" w:rsidRPr="0024294A" w:rsidRDefault="00451924" w:rsidP="0024294A">
      <w:pPr>
        <w:pStyle w:val="ListParagraph"/>
        <w:spacing w:after="120" w:line="240" w:lineRule="auto"/>
        <w:ind w:left="0"/>
        <w:contextualSpacing w:val="0"/>
        <w:jc w:val="center"/>
        <w:rPr>
          <w:rStyle w:val="fontstyle01"/>
          <w:i/>
          <w:color w:val="000000" w:themeColor="text1"/>
          <w:sz w:val="20"/>
          <w:szCs w:val="26"/>
        </w:rPr>
      </w:pPr>
      <w:r w:rsidRPr="0024294A">
        <w:rPr>
          <w:rStyle w:val="fontstyle01"/>
          <w:i/>
          <w:color w:val="000000" w:themeColor="text1"/>
          <w:sz w:val="20"/>
          <w:szCs w:val="26"/>
        </w:rPr>
        <w:t>(Nguồn: Số liệu điều tra, 2023)</w:t>
      </w:r>
    </w:p>
    <w:p w14:paraId="6BB92EC9" w14:textId="77777777" w:rsidR="00451924" w:rsidRPr="004A78B1" w:rsidRDefault="00451924" w:rsidP="004A78B1">
      <w:pPr>
        <w:spacing w:after="0" w:line="240" w:lineRule="auto"/>
        <w:ind w:firstLine="284"/>
        <w:jc w:val="both"/>
        <w:rPr>
          <w:rStyle w:val="fontstyle21"/>
          <w:i w:val="0"/>
          <w:color w:val="auto"/>
          <w:sz w:val="22"/>
          <w:szCs w:val="22"/>
        </w:rPr>
      </w:pPr>
      <w:r w:rsidRPr="004A78B1">
        <w:rPr>
          <w:rStyle w:val="fontstyle21"/>
          <w:i w:val="0"/>
          <w:color w:val="auto"/>
          <w:sz w:val="22"/>
          <w:szCs w:val="22"/>
        </w:rPr>
        <w:t>Bên cạnh việc trả lương cho lao động địa phương làm việc thường xuyên theo tháng, Lan</w:t>
      </w:r>
      <w:r w:rsidRPr="004A78B1">
        <w:rPr>
          <w:rStyle w:val="fontstyle21"/>
          <w:i w:val="0"/>
          <w:color w:val="auto"/>
          <w:sz w:val="22"/>
          <w:szCs w:val="22"/>
          <w:vertAlign w:val="superscript"/>
        </w:rPr>
        <w:t>’</w:t>
      </w:r>
      <w:r w:rsidRPr="004A78B1">
        <w:rPr>
          <w:rStyle w:val="fontstyle21"/>
          <w:i w:val="0"/>
          <w:color w:val="auto"/>
          <w:sz w:val="22"/>
          <w:szCs w:val="22"/>
        </w:rPr>
        <w:t>s Homestay còn sử dụng lao động thời vụ tại địa phương với mức lương là 300.000 đồng/ngày. Ngoài tiền lương cho lao động trực tiếp, Lan</w:t>
      </w:r>
      <w:r w:rsidRPr="004A78B1">
        <w:rPr>
          <w:rStyle w:val="fontstyle21"/>
          <w:i w:val="0"/>
          <w:color w:val="auto"/>
          <w:sz w:val="22"/>
          <w:szCs w:val="22"/>
          <w:vertAlign w:val="superscript"/>
        </w:rPr>
        <w:t>’</w:t>
      </w:r>
      <w:r w:rsidRPr="004A78B1">
        <w:rPr>
          <w:rStyle w:val="fontstyle21"/>
          <w:i w:val="0"/>
          <w:color w:val="auto"/>
          <w:sz w:val="22"/>
          <w:szCs w:val="22"/>
        </w:rPr>
        <w:t>s Homestay còn tích cực đóng góp các khoản quỹ phát triển địa phương như quỹ làm đường giao thông nông thôn, quỹ xóa đói giảm nghèo của chị em phụ nữ, quỹ dịch vụ môi trường…</w:t>
      </w:r>
    </w:p>
    <w:p w14:paraId="3A44D0CD" w14:textId="77777777" w:rsidR="00451924" w:rsidRPr="004A78B1" w:rsidRDefault="00451924" w:rsidP="004A78B1">
      <w:pPr>
        <w:spacing w:before="120" w:after="120" w:line="240" w:lineRule="auto"/>
        <w:jc w:val="both"/>
        <w:rPr>
          <w:rStyle w:val="fontstyle21"/>
          <w:b/>
          <w:color w:val="auto"/>
          <w:sz w:val="22"/>
          <w:szCs w:val="22"/>
        </w:rPr>
      </w:pPr>
      <w:r w:rsidRPr="004A78B1">
        <w:rPr>
          <w:rStyle w:val="fontstyle21"/>
          <w:b/>
          <w:color w:val="auto"/>
          <w:sz w:val="22"/>
          <w:szCs w:val="22"/>
        </w:rPr>
        <w:t>3.3. Giải pháp phát triển du lịch dựa vào cộng đồng tại huyện Trùng Khánh, tỉnh Cao Bằng</w:t>
      </w:r>
    </w:p>
    <w:p w14:paraId="7D0B2501" w14:textId="31C8B754" w:rsidR="00451924" w:rsidRPr="004A78B1" w:rsidRDefault="00451924" w:rsidP="004A78B1">
      <w:pPr>
        <w:spacing w:after="0" w:line="240" w:lineRule="auto"/>
        <w:ind w:firstLine="284"/>
        <w:jc w:val="both"/>
        <w:rPr>
          <w:rStyle w:val="fontstyle01"/>
          <w:color w:val="auto"/>
          <w:sz w:val="22"/>
          <w:szCs w:val="22"/>
        </w:rPr>
      </w:pPr>
      <w:r w:rsidRPr="004A78B1">
        <w:rPr>
          <w:rStyle w:val="fontstyle01"/>
          <w:color w:val="auto"/>
          <w:sz w:val="22"/>
          <w:szCs w:val="22"/>
        </w:rPr>
        <w:t>Thứ nhất, tăng cường sự tham gia của cộng đồng địa phương vào phát triển du lịch. Một trong những lợi thế của du lịch dựa vào cộng đồng là sự tham gia của c</w:t>
      </w:r>
      <w:r w:rsidR="00A748E6">
        <w:rPr>
          <w:rStyle w:val="fontstyle01"/>
          <w:color w:val="auto"/>
          <w:sz w:val="22"/>
          <w:szCs w:val="22"/>
        </w:rPr>
        <w:t>ộ</w:t>
      </w:r>
      <w:r w:rsidRPr="004A78B1">
        <w:rPr>
          <w:rStyle w:val="fontstyle01"/>
          <w:color w:val="auto"/>
          <w:sz w:val="22"/>
          <w:szCs w:val="22"/>
        </w:rPr>
        <w:t>ng đ</w:t>
      </w:r>
      <w:r w:rsidR="00A748E6">
        <w:rPr>
          <w:rStyle w:val="fontstyle01"/>
          <w:color w:val="auto"/>
          <w:sz w:val="22"/>
          <w:szCs w:val="22"/>
        </w:rPr>
        <w:t>ồ</w:t>
      </w:r>
      <w:r w:rsidRPr="004A78B1">
        <w:rPr>
          <w:rStyle w:val="fontstyle01"/>
          <w:color w:val="auto"/>
          <w:sz w:val="22"/>
          <w:szCs w:val="22"/>
        </w:rPr>
        <w:t>ng địa phương, do đó</w:t>
      </w:r>
      <w:r w:rsidR="00A748E6">
        <w:rPr>
          <w:rStyle w:val="fontstyle01"/>
          <w:color w:val="auto"/>
          <w:sz w:val="22"/>
          <w:szCs w:val="22"/>
        </w:rPr>
        <w:t>,</w:t>
      </w:r>
      <w:r w:rsidRPr="004A78B1">
        <w:rPr>
          <w:rStyle w:val="fontstyle01"/>
          <w:color w:val="auto"/>
          <w:sz w:val="22"/>
          <w:szCs w:val="22"/>
        </w:rPr>
        <w:t xml:space="preserve"> sản phẩm du lịch dựa vào cộng đồng mang đậm bản sắc văn hóa của địa phương đó. Vì vậy, nếu người dân địa phương chưa thực sự hòa mình vào hoạt động du lịch thì rất khó cho du lịch ở đó phát triển. </w:t>
      </w:r>
    </w:p>
    <w:p w14:paraId="2F97A414" w14:textId="11E04E77" w:rsidR="00451924" w:rsidRPr="004A78B1" w:rsidRDefault="00451924" w:rsidP="004A78B1">
      <w:pPr>
        <w:spacing w:after="0" w:line="240" w:lineRule="auto"/>
        <w:ind w:firstLine="284"/>
        <w:jc w:val="both"/>
        <w:rPr>
          <w:rStyle w:val="fontstyle01"/>
          <w:color w:val="auto"/>
          <w:sz w:val="22"/>
          <w:szCs w:val="22"/>
        </w:rPr>
      </w:pPr>
      <w:r w:rsidRPr="004A78B1">
        <w:rPr>
          <w:rStyle w:val="fontstyle01"/>
          <w:color w:val="auto"/>
          <w:sz w:val="22"/>
          <w:szCs w:val="22"/>
        </w:rPr>
        <w:lastRenderedPageBreak/>
        <w:t>Thứ hai, nâng cao năng lực của lao động địa phương trong đón tiếp và phục vụ du khách. Tham gia vào du lịch là lĩnh vực mới của người dân địa phương</w:t>
      </w:r>
      <w:r w:rsidR="00A748E6">
        <w:rPr>
          <w:rStyle w:val="fontstyle01"/>
          <w:color w:val="auto"/>
          <w:sz w:val="22"/>
          <w:szCs w:val="22"/>
        </w:rPr>
        <w:t>,</w:t>
      </w:r>
      <w:r w:rsidRPr="004A78B1">
        <w:rPr>
          <w:rStyle w:val="fontstyle01"/>
          <w:color w:val="auto"/>
          <w:sz w:val="22"/>
          <w:szCs w:val="22"/>
        </w:rPr>
        <w:t xml:space="preserve"> vì vậy người dân cần được trang bị những kiến thức, kỹ năng cơ bản khi tham gia vào các hoạt động du lịch như các vấn đề về giao tiếp, văn hóa vùng miền, ngoại ngữ… </w:t>
      </w:r>
    </w:p>
    <w:p w14:paraId="677E71C0" w14:textId="77777777" w:rsidR="00451924" w:rsidRPr="004A78B1" w:rsidRDefault="00451924" w:rsidP="004A78B1">
      <w:pPr>
        <w:spacing w:after="0" w:line="240" w:lineRule="auto"/>
        <w:ind w:firstLine="284"/>
        <w:jc w:val="both"/>
        <w:rPr>
          <w:rStyle w:val="fontstyle01"/>
          <w:color w:val="auto"/>
          <w:sz w:val="22"/>
          <w:szCs w:val="22"/>
        </w:rPr>
      </w:pPr>
      <w:r w:rsidRPr="004A78B1">
        <w:rPr>
          <w:rStyle w:val="fontstyle01"/>
          <w:color w:val="auto"/>
          <w:sz w:val="22"/>
          <w:szCs w:val="22"/>
        </w:rPr>
        <w:t>Thứ ba, khuyến khích các tổ chức, cá nhân đầu tư, đóng góp các nguồn lực cho xây dựng và phát triển các sản phẩm du lịch dựa vào cộng đồng. Khuyến khích bảo tồn và phát huy các giá trị văn hóa truyền thống, phát triển sản phẩm hàng hóa phục vụ du khách để tăng tính hấp dẫn của sản phẩm du lịch của địa phương.</w:t>
      </w:r>
    </w:p>
    <w:p w14:paraId="78DEAE76" w14:textId="77777777" w:rsidR="00451924" w:rsidRPr="004A78B1" w:rsidRDefault="00451924" w:rsidP="004A78B1">
      <w:pPr>
        <w:spacing w:after="0" w:line="240" w:lineRule="auto"/>
        <w:ind w:firstLine="284"/>
        <w:jc w:val="both"/>
        <w:rPr>
          <w:rStyle w:val="fontstyle01"/>
          <w:color w:val="auto"/>
          <w:sz w:val="22"/>
          <w:szCs w:val="22"/>
        </w:rPr>
      </w:pPr>
      <w:r w:rsidRPr="004A78B1">
        <w:rPr>
          <w:rStyle w:val="fontstyle01"/>
          <w:color w:val="auto"/>
          <w:sz w:val="22"/>
          <w:szCs w:val="22"/>
        </w:rPr>
        <w:t>Thứ tư, đẩy mạnh hoạt động xúc tiến, quảng bá nhằm từng bước xây dựng thương hiệu du lịch Trùng Khánh. Cần xây dựng và phát triển sản phẩm du lịch dựa vào cộng đồng đặc trưng của Trùng Khánh, tránh sự trùng lặp và nhàm chán. Đẩy mạnh các chương trình du lịch trải nghiệm tạo sự đa dạng trong các sản phẩm du lịch.</w:t>
      </w:r>
    </w:p>
    <w:p w14:paraId="11D7CB4C" w14:textId="77777777" w:rsidR="00451924" w:rsidRPr="004A78B1" w:rsidRDefault="00451924" w:rsidP="004A78B1">
      <w:pPr>
        <w:spacing w:after="0" w:line="240" w:lineRule="auto"/>
        <w:ind w:firstLine="284"/>
        <w:jc w:val="both"/>
        <w:rPr>
          <w:rStyle w:val="fontstyle01"/>
          <w:color w:val="auto"/>
          <w:sz w:val="22"/>
          <w:szCs w:val="22"/>
        </w:rPr>
      </w:pPr>
      <w:r w:rsidRPr="004A78B1">
        <w:rPr>
          <w:rStyle w:val="fontstyle01"/>
          <w:color w:val="auto"/>
          <w:sz w:val="22"/>
          <w:szCs w:val="22"/>
        </w:rPr>
        <w:t xml:space="preserve">Thứ năm, tăng cường công tác kiểm tra, giám sát việc chấp hành các quy định về kinh doanh du lịch, vệ sinh an toàn thực phẩm. Đây là giải pháp cần thực hiện thường xuyên để nâng cao chất lượng sản phẩm du lịch và tăng sự hài lòng của du khách khi đến với Trùng Khánh. </w:t>
      </w:r>
    </w:p>
    <w:p w14:paraId="1E9EE1C7" w14:textId="0B42984A" w:rsidR="00451924" w:rsidRPr="004A78B1" w:rsidRDefault="00451924" w:rsidP="004A78B1">
      <w:pPr>
        <w:spacing w:after="0" w:line="240" w:lineRule="auto"/>
        <w:ind w:firstLine="284"/>
        <w:jc w:val="both"/>
        <w:rPr>
          <w:rStyle w:val="fontstyle01"/>
          <w:color w:val="auto"/>
          <w:sz w:val="22"/>
          <w:szCs w:val="22"/>
        </w:rPr>
      </w:pPr>
      <w:r w:rsidRPr="004A78B1">
        <w:rPr>
          <w:rStyle w:val="fontstyle01"/>
          <w:color w:val="auto"/>
          <w:sz w:val="22"/>
          <w:szCs w:val="22"/>
        </w:rPr>
        <w:t>Thứ sáu, đẩy mạnh bảo vệ môi trường và cảnh quan thiên nhiên. Ưu tiên hàng đầu khi du khách tham gia các hoạt động du lịch cộng đồng là trải nghiệm, hòa mình vào sự thanh bình, không gian thơ mông của các vùng quê. Vì vậy, cần giáo dục và truyền thông đến cộng đồng địa phương và du khách về việc bảo vệ môi trường</w:t>
      </w:r>
      <w:r w:rsidR="003F755F">
        <w:rPr>
          <w:rStyle w:val="fontstyle01"/>
          <w:color w:val="auto"/>
          <w:sz w:val="22"/>
          <w:szCs w:val="22"/>
        </w:rPr>
        <w:t xml:space="preserve"> </w:t>
      </w:r>
      <w:r w:rsidRPr="004A78B1">
        <w:rPr>
          <w:rStyle w:val="fontstyle01"/>
          <w:color w:val="auto"/>
          <w:sz w:val="22"/>
          <w:szCs w:val="22"/>
        </w:rPr>
        <w:t>và cảnh quan thiên nhiên.</w:t>
      </w:r>
    </w:p>
    <w:p w14:paraId="5048477D" w14:textId="77777777" w:rsidR="00451924" w:rsidRPr="004A78B1" w:rsidRDefault="00451924" w:rsidP="00E1404F">
      <w:pPr>
        <w:spacing w:before="120" w:after="120" w:line="240" w:lineRule="auto"/>
        <w:jc w:val="both"/>
        <w:rPr>
          <w:rStyle w:val="fontstyle01"/>
          <w:b/>
          <w:color w:val="auto"/>
          <w:sz w:val="22"/>
          <w:szCs w:val="22"/>
        </w:rPr>
      </w:pPr>
      <w:r w:rsidRPr="004A78B1">
        <w:rPr>
          <w:rStyle w:val="fontstyle01"/>
          <w:b/>
          <w:color w:val="auto"/>
          <w:sz w:val="22"/>
          <w:szCs w:val="22"/>
        </w:rPr>
        <w:t>4. Kết luận</w:t>
      </w:r>
    </w:p>
    <w:p w14:paraId="7FEB6916" w14:textId="77777777" w:rsidR="00451924" w:rsidRPr="004A78B1" w:rsidRDefault="00451924" w:rsidP="004A78B1">
      <w:pPr>
        <w:spacing w:after="0" w:line="240" w:lineRule="auto"/>
        <w:ind w:firstLine="284"/>
        <w:jc w:val="both"/>
        <w:rPr>
          <w:rStyle w:val="fontstyle01"/>
          <w:color w:val="auto"/>
          <w:sz w:val="22"/>
          <w:szCs w:val="22"/>
        </w:rPr>
      </w:pPr>
      <w:r w:rsidRPr="004A78B1">
        <w:rPr>
          <w:rStyle w:val="fontstyle01"/>
          <w:color w:val="auto"/>
          <w:sz w:val="22"/>
          <w:szCs w:val="22"/>
        </w:rPr>
        <w:t>D</w:t>
      </w:r>
      <w:r w:rsidRPr="004A78B1">
        <w:rPr>
          <w:rStyle w:val="fontstyle01"/>
          <w:color w:val="auto"/>
          <w:sz w:val="22"/>
          <w:szCs w:val="22"/>
          <w:lang w:val="vi-VN"/>
        </w:rPr>
        <w:t xml:space="preserve">u lịch </w:t>
      </w:r>
      <w:r w:rsidRPr="004A78B1">
        <w:rPr>
          <w:rStyle w:val="fontstyle01"/>
          <w:color w:val="auto"/>
          <w:sz w:val="22"/>
          <w:szCs w:val="22"/>
        </w:rPr>
        <w:t>dựa vào cộng đồng ở huyện</w:t>
      </w:r>
      <w:r w:rsidRPr="004A78B1">
        <w:rPr>
          <w:rStyle w:val="fontstyle01"/>
          <w:color w:val="auto"/>
          <w:sz w:val="22"/>
          <w:szCs w:val="22"/>
          <w:lang w:val="vi-VN"/>
        </w:rPr>
        <w:t xml:space="preserve"> Trùng Khánh</w:t>
      </w:r>
      <w:r w:rsidRPr="004A78B1">
        <w:rPr>
          <w:rStyle w:val="fontstyle01"/>
          <w:color w:val="auto"/>
          <w:sz w:val="22"/>
          <w:szCs w:val="22"/>
        </w:rPr>
        <w:t xml:space="preserve"> </w:t>
      </w:r>
      <w:r w:rsidRPr="004A78B1">
        <w:rPr>
          <w:rStyle w:val="fontstyle01"/>
          <w:color w:val="auto"/>
          <w:sz w:val="22"/>
          <w:szCs w:val="22"/>
          <w:lang w:val="vi-VN"/>
        </w:rPr>
        <w:t xml:space="preserve">có sự </w:t>
      </w:r>
      <w:r w:rsidRPr="004A78B1">
        <w:rPr>
          <w:rStyle w:val="fontstyle01"/>
          <w:color w:val="auto"/>
          <w:sz w:val="22"/>
          <w:szCs w:val="22"/>
        </w:rPr>
        <w:t>phát triển mạnh</w:t>
      </w:r>
      <w:r w:rsidRPr="004A78B1">
        <w:rPr>
          <w:rStyle w:val="fontstyle01"/>
          <w:color w:val="auto"/>
          <w:sz w:val="22"/>
          <w:szCs w:val="22"/>
          <w:lang w:val="vi-VN"/>
        </w:rPr>
        <w:t xml:space="preserve"> </w:t>
      </w:r>
      <w:r w:rsidRPr="004A78B1">
        <w:rPr>
          <w:rStyle w:val="fontstyle01"/>
          <w:color w:val="auto"/>
          <w:sz w:val="22"/>
          <w:szCs w:val="22"/>
        </w:rPr>
        <w:t>mẽ. Năm 2023, du khách đến với Trùng Khánh đạt</w:t>
      </w:r>
      <w:r w:rsidRPr="004A78B1">
        <w:rPr>
          <w:rStyle w:val="fontstyle01"/>
          <w:color w:val="auto"/>
          <w:sz w:val="22"/>
          <w:szCs w:val="22"/>
          <w:lang w:val="vi-VN"/>
        </w:rPr>
        <w:t xml:space="preserve"> 923.339 lượt khách</w:t>
      </w:r>
      <w:r w:rsidRPr="004A78B1">
        <w:rPr>
          <w:rStyle w:val="fontstyle01"/>
          <w:color w:val="auto"/>
          <w:sz w:val="22"/>
          <w:szCs w:val="22"/>
        </w:rPr>
        <w:t>, doanh thu đạt 362,68 tỷ đồng. Trong số các mô hình du lịch dựa vào cộng đồng tại Trùng Khánh, Lan</w:t>
      </w:r>
      <w:r w:rsidRPr="004A78B1">
        <w:rPr>
          <w:rStyle w:val="fontstyle01"/>
          <w:color w:val="auto"/>
          <w:sz w:val="22"/>
          <w:szCs w:val="22"/>
          <w:vertAlign w:val="superscript"/>
        </w:rPr>
        <w:t>’</w:t>
      </w:r>
      <w:r w:rsidRPr="004A78B1">
        <w:rPr>
          <w:rStyle w:val="fontstyle01"/>
          <w:color w:val="auto"/>
          <w:sz w:val="22"/>
          <w:szCs w:val="22"/>
        </w:rPr>
        <w:t xml:space="preserve">s Homestay là mô hình điểm. </w:t>
      </w:r>
      <w:r w:rsidRPr="00E1404F">
        <w:rPr>
          <w:rStyle w:val="fontstyle21"/>
          <w:i w:val="0"/>
          <w:color w:val="auto"/>
          <w:sz w:val="22"/>
          <w:szCs w:val="22"/>
        </w:rPr>
        <w:t>Lan</w:t>
      </w:r>
      <w:r w:rsidRPr="00E1404F">
        <w:rPr>
          <w:rStyle w:val="fontstyle21"/>
          <w:i w:val="0"/>
          <w:color w:val="auto"/>
          <w:sz w:val="22"/>
          <w:szCs w:val="22"/>
          <w:vertAlign w:val="superscript"/>
        </w:rPr>
        <w:t>’</w:t>
      </w:r>
      <w:r w:rsidRPr="00E1404F">
        <w:rPr>
          <w:rStyle w:val="fontstyle21"/>
          <w:i w:val="0"/>
          <w:color w:val="auto"/>
          <w:sz w:val="22"/>
          <w:szCs w:val="22"/>
        </w:rPr>
        <w:t>s Homestay cung cấp dịch vụ khép kín cho du khách từ hoạt động lưu trú, ăn uống, hướng dẫn viên du lịch, trải nghiệm cuộc sống và văn hóa của người dân địa phương, hoạt động trải nghiệm. Để đẩy mạnh phát triển du lịch dựa vào cộng đồng trong thời gian tới, huyện Trùng Khánh cần áp dụng đồng bộ các giải pháp gồm:</w:t>
      </w:r>
      <w:r w:rsidRPr="004A78B1">
        <w:rPr>
          <w:rStyle w:val="fontstyle21"/>
          <w:color w:val="auto"/>
          <w:sz w:val="22"/>
          <w:szCs w:val="22"/>
        </w:rPr>
        <w:t xml:space="preserve"> </w:t>
      </w:r>
      <w:r w:rsidRPr="00E1404F">
        <w:rPr>
          <w:rStyle w:val="fontstyle21"/>
          <w:i w:val="0"/>
          <w:color w:val="auto"/>
          <w:sz w:val="22"/>
          <w:szCs w:val="22"/>
        </w:rPr>
        <w:t>T</w:t>
      </w:r>
      <w:r w:rsidRPr="004A78B1">
        <w:rPr>
          <w:rStyle w:val="fontstyle01"/>
          <w:color w:val="auto"/>
          <w:sz w:val="22"/>
          <w:szCs w:val="22"/>
        </w:rPr>
        <w:t>ăng cường sự tham gia của cộng đồng; đẩy mạnh nâng cao năng lực của lao động địa phương; khuyến khích các tổ chức, cá nhân đầu tư, đóng góp các nguồn lực cho xây dựng và phát triển du lịch cộng đồng; tổ chức hoạt động xúc tiến, quảng bá; tăng cường công tác kiểm tra, giám sát việc chấp hành các quy định về kinh doanh du lịch; đẩy mạnh bảo vệ môi trường và cảnh quan thiên nhiên.</w:t>
      </w:r>
    </w:p>
    <w:p w14:paraId="5CD9BDBD" w14:textId="77777777" w:rsidR="00451924" w:rsidRPr="00E1404F" w:rsidRDefault="00451924" w:rsidP="00E1404F">
      <w:pPr>
        <w:spacing w:before="120" w:after="120" w:line="240" w:lineRule="auto"/>
        <w:jc w:val="center"/>
        <w:rPr>
          <w:rStyle w:val="fontstyle01"/>
          <w:sz w:val="22"/>
        </w:rPr>
      </w:pPr>
      <w:r w:rsidRPr="00E1404F">
        <w:rPr>
          <w:rStyle w:val="fontstyle01"/>
          <w:sz w:val="22"/>
        </w:rPr>
        <w:t>TÀI LIỆU THAM KHẢO/ REFERENCES</w:t>
      </w:r>
    </w:p>
    <w:p w14:paraId="2850DFD7" w14:textId="56933F67" w:rsidR="00451924" w:rsidRPr="00D14790" w:rsidRDefault="00D14790" w:rsidP="00D14790">
      <w:pPr>
        <w:spacing w:after="0" w:line="240" w:lineRule="auto"/>
        <w:ind w:left="357" w:hanging="357"/>
        <w:jc w:val="both"/>
        <w:rPr>
          <w:rStyle w:val="fontstyle01"/>
          <w:color w:val="auto"/>
          <w:sz w:val="20"/>
          <w:szCs w:val="20"/>
        </w:rPr>
      </w:pPr>
      <w:r>
        <w:rPr>
          <w:rStyle w:val="fontstyle01"/>
          <w:color w:val="auto"/>
          <w:sz w:val="20"/>
          <w:szCs w:val="20"/>
        </w:rPr>
        <w:t xml:space="preserve">[1] </w:t>
      </w:r>
      <w:r w:rsidR="00CB6275">
        <w:rPr>
          <w:rStyle w:val="fontstyle01"/>
          <w:color w:val="auto"/>
          <w:sz w:val="20"/>
          <w:szCs w:val="20"/>
        </w:rPr>
        <w:t xml:space="preserve">The Mountain Institute, </w:t>
      </w:r>
      <w:r w:rsidR="00451924" w:rsidRPr="00CB6275">
        <w:rPr>
          <w:rStyle w:val="fontstyle01"/>
          <w:i/>
          <w:color w:val="auto"/>
          <w:sz w:val="20"/>
          <w:szCs w:val="20"/>
        </w:rPr>
        <w:t xml:space="preserve">Community-Based Tourism for Conservation </w:t>
      </w:r>
      <w:r w:rsidR="00CB6275" w:rsidRPr="00CB6275">
        <w:rPr>
          <w:rStyle w:val="fontstyle01"/>
          <w:i/>
          <w:color w:val="auto"/>
          <w:sz w:val="20"/>
          <w:szCs w:val="20"/>
        </w:rPr>
        <w:t>and Development: A Resource Kit</w:t>
      </w:r>
      <w:r w:rsidR="00451924" w:rsidRPr="00CB6275">
        <w:rPr>
          <w:rStyle w:val="fontstyle01"/>
          <w:i/>
          <w:color w:val="auto"/>
          <w:sz w:val="20"/>
          <w:szCs w:val="20"/>
        </w:rPr>
        <w:t xml:space="preserve">, </w:t>
      </w:r>
      <w:r w:rsidR="008A5508">
        <w:rPr>
          <w:rStyle w:val="fontstyle01"/>
          <w:color w:val="auto"/>
          <w:sz w:val="20"/>
          <w:szCs w:val="20"/>
        </w:rPr>
        <w:t xml:space="preserve">The Mountain Institute, </w:t>
      </w:r>
      <w:r w:rsidR="00451924" w:rsidRPr="00D14790">
        <w:rPr>
          <w:rStyle w:val="fontstyle01"/>
          <w:color w:val="auto"/>
          <w:sz w:val="20"/>
          <w:szCs w:val="20"/>
        </w:rPr>
        <w:t>2020.</w:t>
      </w:r>
    </w:p>
    <w:p w14:paraId="41A80F53" w14:textId="314A1C5A" w:rsidR="00451924" w:rsidRPr="00D14790" w:rsidRDefault="00D14790" w:rsidP="00D14790">
      <w:pPr>
        <w:spacing w:after="0" w:line="240" w:lineRule="auto"/>
        <w:ind w:left="357" w:hanging="357"/>
        <w:jc w:val="both"/>
        <w:rPr>
          <w:rStyle w:val="fontstyle01"/>
          <w:color w:val="auto"/>
          <w:sz w:val="20"/>
          <w:szCs w:val="20"/>
        </w:rPr>
      </w:pPr>
      <w:r>
        <w:rPr>
          <w:rStyle w:val="fontstyle01"/>
          <w:color w:val="auto"/>
          <w:sz w:val="20"/>
          <w:szCs w:val="20"/>
        </w:rPr>
        <w:t xml:space="preserve">[2] </w:t>
      </w:r>
      <w:r w:rsidR="00CB6275">
        <w:rPr>
          <w:rStyle w:val="fontstyle01"/>
          <w:color w:val="auto"/>
          <w:sz w:val="20"/>
          <w:szCs w:val="20"/>
        </w:rPr>
        <w:t xml:space="preserve">T. P. Luong, </w:t>
      </w:r>
      <w:r w:rsidR="00451924" w:rsidRPr="00CB6275">
        <w:rPr>
          <w:rStyle w:val="fontstyle01"/>
          <w:i/>
          <w:color w:val="auto"/>
          <w:sz w:val="20"/>
          <w:szCs w:val="20"/>
        </w:rPr>
        <w:t>Ecotourism - theoretical and practical</w:t>
      </w:r>
      <w:r w:rsidR="00CB6275" w:rsidRPr="00CB6275">
        <w:rPr>
          <w:rStyle w:val="fontstyle01"/>
          <w:i/>
          <w:color w:val="auto"/>
          <w:sz w:val="20"/>
          <w:szCs w:val="20"/>
        </w:rPr>
        <w:t xml:space="preserve"> development issues in Vietnam.</w:t>
      </w:r>
      <w:r w:rsidR="00451924" w:rsidRPr="00D14790">
        <w:rPr>
          <w:rStyle w:val="fontstyle01"/>
          <w:color w:val="auto"/>
          <w:sz w:val="20"/>
          <w:szCs w:val="20"/>
        </w:rPr>
        <w:t xml:space="preserve"> Educational Publishing House, 2002.</w:t>
      </w:r>
    </w:p>
    <w:p w14:paraId="6760C349" w14:textId="67D01987" w:rsidR="00451924" w:rsidRPr="00D14790" w:rsidRDefault="00D14790" w:rsidP="00D14790">
      <w:pPr>
        <w:spacing w:after="0" w:line="240" w:lineRule="auto"/>
        <w:ind w:left="357" w:hanging="357"/>
        <w:jc w:val="both"/>
        <w:rPr>
          <w:rStyle w:val="fontstyle01"/>
          <w:color w:val="auto"/>
          <w:sz w:val="20"/>
          <w:szCs w:val="20"/>
        </w:rPr>
      </w:pPr>
      <w:r>
        <w:rPr>
          <w:rStyle w:val="fontstyle01"/>
          <w:color w:val="auto"/>
          <w:sz w:val="20"/>
          <w:szCs w:val="20"/>
        </w:rPr>
        <w:t xml:space="preserve">[3] </w:t>
      </w:r>
      <w:r w:rsidR="00451924" w:rsidRPr="00D14790">
        <w:rPr>
          <w:rStyle w:val="fontstyle01"/>
          <w:color w:val="auto"/>
          <w:sz w:val="20"/>
          <w:szCs w:val="20"/>
        </w:rPr>
        <w:t>L. T. Nguyen and T. T. Bui, “Community-based tourism development in the</w:t>
      </w:r>
      <w:r w:rsidR="00CB6275">
        <w:rPr>
          <w:rStyle w:val="fontstyle01"/>
          <w:color w:val="auto"/>
          <w:sz w:val="20"/>
          <w:szCs w:val="20"/>
        </w:rPr>
        <w:t xml:space="preserve"> western of Thanh Hoa province,”</w:t>
      </w:r>
      <w:r w:rsidR="00451924" w:rsidRPr="00D14790">
        <w:rPr>
          <w:rStyle w:val="fontstyle01"/>
          <w:color w:val="auto"/>
          <w:sz w:val="20"/>
          <w:szCs w:val="20"/>
        </w:rPr>
        <w:t xml:space="preserve"> </w:t>
      </w:r>
      <w:r w:rsidR="00451924" w:rsidRPr="00CB6275">
        <w:rPr>
          <w:rStyle w:val="fontstyle01"/>
          <w:i/>
          <w:color w:val="auto"/>
          <w:sz w:val="20"/>
          <w:szCs w:val="20"/>
        </w:rPr>
        <w:t>Vietnam Women's Academy Journal of Science</w:t>
      </w:r>
      <w:r w:rsidR="00451924" w:rsidRPr="00D14790">
        <w:rPr>
          <w:rStyle w:val="fontstyle01"/>
          <w:color w:val="auto"/>
          <w:sz w:val="20"/>
          <w:szCs w:val="20"/>
        </w:rPr>
        <w:t>, vol. 9, pp. 60-70, 2020</w:t>
      </w:r>
      <w:r w:rsidR="00CB6275">
        <w:rPr>
          <w:rStyle w:val="fontstyle01"/>
          <w:color w:val="auto"/>
          <w:sz w:val="20"/>
          <w:szCs w:val="20"/>
        </w:rPr>
        <w:t>.</w:t>
      </w:r>
    </w:p>
    <w:p w14:paraId="0630A316" w14:textId="0594574D" w:rsidR="00451924" w:rsidRPr="00D14790" w:rsidRDefault="00D14790" w:rsidP="00D14790">
      <w:pPr>
        <w:spacing w:after="0" w:line="240" w:lineRule="auto"/>
        <w:ind w:left="357" w:hanging="357"/>
        <w:jc w:val="both"/>
        <w:rPr>
          <w:rStyle w:val="fontstyle01"/>
          <w:color w:val="auto"/>
          <w:sz w:val="20"/>
          <w:szCs w:val="20"/>
        </w:rPr>
      </w:pPr>
      <w:r>
        <w:rPr>
          <w:rFonts w:ascii="Times New Roman" w:hAnsi="Times New Roman" w:cs="Times New Roman"/>
          <w:sz w:val="20"/>
          <w:szCs w:val="20"/>
        </w:rPr>
        <w:t xml:space="preserve">[4] </w:t>
      </w:r>
      <w:hyperlink r:id="rId11" w:history="1">
        <w:r w:rsidR="00451924" w:rsidRPr="00D14790">
          <w:rPr>
            <w:rStyle w:val="fontstyle01"/>
            <w:color w:val="auto"/>
            <w:sz w:val="20"/>
            <w:szCs w:val="20"/>
          </w:rPr>
          <w:t>M. J. Hatton</w:t>
        </w:r>
      </w:hyperlink>
      <w:r w:rsidR="00451924" w:rsidRPr="00D14790">
        <w:rPr>
          <w:rStyle w:val="fontstyle01"/>
          <w:color w:val="auto"/>
          <w:sz w:val="20"/>
          <w:szCs w:val="20"/>
        </w:rPr>
        <w:t xml:space="preserve">, </w:t>
      </w:r>
      <w:r w:rsidR="00451924" w:rsidRPr="00D14790">
        <w:rPr>
          <w:rStyle w:val="fontstyle01"/>
          <w:color w:val="auto"/>
          <w:sz w:val="20"/>
          <w:szCs w:val="20"/>
        </w:rPr>
        <w:fldChar w:fldCharType="begin"/>
      </w:r>
      <w:r w:rsidR="00451924" w:rsidRPr="00D14790">
        <w:rPr>
          <w:rStyle w:val="fontstyle01"/>
          <w:color w:val="auto"/>
          <w:sz w:val="20"/>
          <w:szCs w:val="20"/>
        </w:rPr>
        <w:instrText xml:space="preserve"> HYPERLINK "https://books.google.com/books?id=UMaAAAAAMAAJ&amp;q=inauthor:%22Michael+John+Hatton%22&amp;dq=inauthor:%22Michael+John+Hatton%22&amp;hl=vi&amp;newbks=1&amp;newbks_redir=1&amp;printsec=frontcover&amp;sa=X&amp;ved=2ahUKEwiKjMuHpb6HAxX1sFYBHbG6NxgQ6AF6BAgIEAI" </w:instrText>
      </w:r>
      <w:r w:rsidR="00451924" w:rsidRPr="00D14790">
        <w:rPr>
          <w:rStyle w:val="fontstyle01"/>
          <w:color w:val="auto"/>
          <w:sz w:val="20"/>
          <w:szCs w:val="20"/>
        </w:rPr>
        <w:fldChar w:fldCharType="separate"/>
      </w:r>
      <w:r w:rsidR="00451924" w:rsidRPr="00CB62B5">
        <w:rPr>
          <w:rStyle w:val="fontstyle01"/>
          <w:i/>
          <w:color w:val="auto"/>
          <w:sz w:val="20"/>
          <w:szCs w:val="20"/>
        </w:rPr>
        <w:t>Community-based T</w:t>
      </w:r>
      <w:r w:rsidR="00CB6275" w:rsidRPr="00CB62B5">
        <w:rPr>
          <w:rStyle w:val="fontstyle01"/>
          <w:i/>
          <w:color w:val="auto"/>
          <w:sz w:val="20"/>
          <w:szCs w:val="20"/>
        </w:rPr>
        <w:t>ourism in the Asia-Pacific</w:t>
      </w:r>
      <w:r w:rsidR="00CB6275">
        <w:rPr>
          <w:rStyle w:val="fontstyle01"/>
          <w:color w:val="auto"/>
          <w:sz w:val="20"/>
          <w:szCs w:val="20"/>
        </w:rPr>
        <w:t>,</w:t>
      </w:r>
      <w:r w:rsidR="00451924" w:rsidRPr="00D14790">
        <w:rPr>
          <w:rStyle w:val="fontstyle01"/>
          <w:color w:val="auto"/>
          <w:sz w:val="20"/>
          <w:szCs w:val="20"/>
        </w:rPr>
        <w:t xml:space="preserve"> </w:t>
      </w:r>
      <w:hyperlink r:id="rId12" w:history="1">
        <w:r w:rsidR="00451924" w:rsidRPr="00D14790">
          <w:rPr>
            <w:rStyle w:val="fontstyle01"/>
            <w:color w:val="auto"/>
            <w:sz w:val="20"/>
            <w:szCs w:val="20"/>
          </w:rPr>
          <w:t>Humber College</w:t>
        </w:r>
        <w:r w:rsidR="00CB6275">
          <w:rPr>
            <w:rStyle w:val="fontstyle01"/>
            <w:color w:val="auto"/>
            <w:sz w:val="20"/>
            <w:szCs w:val="20"/>
          </w:rPr>
          <w:t xml:space="preserve"> of Applied Arts and Technology,</w:t>
        </w:r>
        <w:r w:rsidR="00451924" w:rsidRPr="00D14790">
          <w:rPr>
            <w:rStyle w:val="fontstyle01"/>
            <w:color w:val="auto"/>
            <w:sz w:val="20"/>
            <w:szCs w:val="20"/>
          </w:rPr>
          <w:t xml:space="preserve"> School of Media Studies</w:t>
        </w:r>
      </w:hyperlink>
      <w:r w:rsidR="00451924" w:rsidRPr="00D14790">
        <w:rPr>
          <w:rStyle w:val="fontstyle01"/>
          <w:color w:val="auto"/>
          <w:sz w:val="20"/>
          <w:szCs w:val="20"/>
        </w:rPr>
        <w:t>, 1999.</w:t>
      </w:r>
    </w:p>
    <w:p w14:paraId="12ED351F" w14:textId="6C9B9F39" w:rsidR="00451924" w:rsidRPr="00D14790" w:rsidRDefault="00451924" w:rsidP="00D14790">
      <w:pPr>
        <w:spacing w:after="0" w:line="240" w:lineRule="auto"/>
        <w:ind w:left="357" w:hanging="357"/>
        <w:jc w:val="both"/>
        <w:rPr>
          <w:rStyle w:val="fontstyle01"/>
          <w:color w:val="auto"/>
          <w:sz w:val="20"/>
          <w:szCs w:val="20"/>
        </w:rPr>
      </w:pPr>
      <w:r w:rsidRPr="00D14790">
        <w:rPr>
          <w:rStyle w:val="fontstyle01"/>
          <w:color w:val="auto"/>
          <w:sz w:val="20"/>
          <w:szCs w:val="20"/>
        </w:rPr>
        <w:fldChar w:fldCharType="end"/>
      </w:r>
      <w:r w:rsidR="00D14790">
        <w:rPr>
          <w:rStyle w:val="fontstyle01"/>
          <w:color w:val="auto"/>
          <w:sz w:val="20"/>
          <w:szCs w:val="20"/>
        </w:rPr>
        <w:t xml:space="preserve">[5] </w:t>
      </w:r>
      <w:r w:rsidRPr="00D14790">
        <w:rPr>
          <w:rStyle w:val="fontstyle01"/>
          <w:color w:val="auto"/>
          <w:sz w:val="20"/>
          <w:szCs w:val="20"/>
        </w:rPr>
        <w:t>H. T. Ha, “Research on community-based ecotourism development in fishing villages on Ha Long Bay</w:t>
      </w:r>
      <w:r w:rsidR="00980BE8">
        <w:rPr>
          <w:rStyle w:val="fontstyle01"/>
          <w:color w:val="auto"/>
          <w:sz w:val="20"/>
          <w:szCs w:val="20"/>
        </w:rPr>
        <w:t>,</w:t>
      </w:r>
      <w:r w:rsidRPr="00D14790">
        <w:rPr>
          <w:rStyle w:val="fontstyle01"/>
          <w:color w:val="auto"/>
          <w:sz w:val="20"/>
          <w:szCs w:val="20"/>
        </w:rPr>
        <w:t>” Masters Thesis in Tourism Studies, VNU University of Social Sciences and Humanities, 2013.</w:t>
      </w:r>
    </w:p>
    <w:p w14:paraId="311BAD98" w14:textId="630FC09B" w:rsidR="00451924" w:rsidRPr="00D14790" w:rsidRDefault="00D14790" w:rsidP="00D14790">
      <w:pPr>
        <w:spacing w:after="0" w:line="240" w:lineRule="auto"/>
        <w:ind w:left="357" w:hanging="357"/>
        <w:jc w:val="both"/>
        <w:rPr>
          <w:rStyle w:val="fontstyle01"/>
          <w:color w:val="auto"/>
          <w:sz w:val="20"/>
          <w:szCs w:val="20"/>
        </w:rPr>
      </w:pPr>
      <w:r>
        <w:rPr>
          <w:rStyle w:val="fontstyle01"/>
          <w:color w:val="auto"/>
          <w:sz w:val="20"/>
          <w:szCs w:val="20"/>
        </w:rPr>
        <w:t xml:space="preserve">[6] </w:t>
      </w:r>
      <w:r w:rsidR="00451924" w:rsidRPr="00D14790">
        <w:rPr>
          <w:rStyle w:val="fontstyle01"/>
          <w:color w:val="auto"/>
          <w:sz w:val="20"/>
          <w:szCs w:val="20"/>
        </w:rPr>
        <w:t>T. Q. Nguyen, U. Fumikazu, D. C. Nguyen</w:t>
      </w:r>
      <w:r w:rsidR="00980BE8">
        <w:rPr>
          <w:rStyle w:val="fontstyle01"/>
          <w:color w:val="auto"/>
          <w:sz w:val="20"/>
          <w:szCs w:val="20"/>
        </w:rPr>
        <w:t>,</w:t>
      </w:r>
      <w:r w:rsidR="00451924" w:rsidRPr="00D14790">
        <w:rPr>
          <w:rStyle w:val="fontstyle01"/>
          <w:color w:val="auto"/>
          <w:sz w:val="20"/>
          <w:szCs w:val="20"/>
        </w:rPr>
        <w:t xml:space="preserve"> and T. V. Duong, “Curent status and limitations in the process of developing community-based tourism in the mountainous area of ​​A Luoi dis</w:t>
      </w:r>
      <w:r w:rsidR="00980BE8">
        <w:rPr>
          <w:rStyle w:val="fontstyle01"/>
          <w:color w:val="auto"/>
          <w:sz w:val="20"/>
          <w:szCs w:val="20"/>
        </w:rPr>
        <w:t>trict, Thua Thien Hue province,”</w:t>
      </w:r>
      <w:r w:rsidR="00451924" w:rsidRPr="00D14790">
        <w:rPr>
          <w:rStyle w:val="fontstyle01"/>
          <w:color w:val="auto"/>
          <w:sz w:val="20"/>
          <w:szCs w:val="20"/>
        </w:rPr>
        <w:t xml:space="preserve"> </w:t>
      </w:r>
      <w:r w:rsidR="00451924" w:rsidRPr="00980BE8">
        <w:rPr>
          <w:rStyle w:val="fontstyle01"/>
          <w:i/>
          <w:color w:val="auto"/>
          <w:sz w:val="20"/>
          <w:szCs w:val="20"/>
        </w:rPr>
        <w:t>Can Tho University Journal of Science</w:t>
      </w:r>
      <w:r w:rsidR="00451924" w:rsidRPr="00D14790">
        <w:rPr>
          <w:rStyle w:val="fontstyle01"/>
          <w:color w:val="auto"/>
          <w:sz w:val="20"/>
          <w:szCs w:val="20"/>
        </w:rPr>
        <w:t>, vol. 55, pp.</w:t>
      </w:r>
      <w:r w:rsidR="00980BE8">
        <w:rPr>
          <w:rStyle w:val="fontstyle01"/>
          <w:color w:val="auto"/>
          <w:sz w:val="20"/>
          <w:szCs w:val="20"/>
        </w:rPr>
        <w:t xml:space="preserve"> </w:t>
      </w:r>
      <w:r w:rsidR="00451924" w:rsidRPr="00D14790">
        <w:rPr>
          <w:rStyle w:val="fontstyle01"/>
          <w:color w:val="auto"/>
          <w:sz w:val="20"/>
          <w:szCs w:val="20"/>
        </w:rPr>
        <w:t>157-166, 2019.</w:t>
      </w:r>
    </w:p>
    <w:p w14:paraId="0DDF7710" w14:textId="50F679D1" w:rsidR="00451924" w:rsidRPr="00D14790" w:rsidRDefault="00D14790" w:rsidP="00D14790">
      <w:pPr>
        <w:spacing w:after="0" w:line="240" w:lineRule="auto"/>
        <w:ind w:left="357" w:hanging="357"/>
        <w:jc w:val="both"/>
        <w:rPr>
          <w:rStyle w:val="fontstyle01"/>
          <w:color w:val="auto"/>
          <w:sz w:val="20"/>
          <w:szCs w:val="20"/>
        </w:rPr>
      </w:pPr>
      <w:r>
        <w:rPr>
          <w:rStyle w:val="fontstyle01"/>
          <w:color w:val="auto"/>
          <w:sz w:val="20"/>
          <w:szCs w:val="20"/>
        </w:rPr>
        <w:t xml:space="preserve">[7] </w:t>
      </w:r>
      <w:r w:rsidR="00451924" w:rsidRPr="00D14790">
        <w:rPr>
          <w:rStyle w:val="fontstyle01"/>
          <w:color w:val="auto"/>
          <w:sz w:val="20"/>
          <w:szCs w:val="20"/>
        </w:rPr>
        <w:t>H. D. Hoang, T. Q. Nguyen, T. P. T. Vo, C. V. Huynh, T. H. Pham, C. H. C. Le, H. D. T. Nguyen, C. V. Nguyen</w:t>
      </w:r>
      <w:r w:rsidR="00980BE8">
        <w:rPr>
          <w:rStyle w:val="fontstyle01"/>
          <w:color w:val="auto"/>
          <w:sz w:val="20"/>
          <w:szCs w:val="20"/>
        </w:rPr>
        <w:t>,</w:t>
      </w:r>
      <w:r w:rsidR="00451924" w:rsidRPr="00D14790">
        <w:rPr>
          <w:rStyle w:val="fontstyle01"/>
          <w:color w:val="auto"/>
          <w:sz w:val="20"/>
          <w:szCs w:val="20"/>
        </w:rPr>
        <w:t xml:space="preserve"> and T. A. Du, “Curent status and model community- based tourism</w:t>
      </w:r>
      <w:r w:rsidR="00980BE8">
        <w:rPr>
          <w:rStyle w:val="fontstyle01"/>
          <w:color w:val="auto"/>
          <w:sz w:val="20"/>
          <w:szCs w:val="20"/>
        </w:rPr>
        <w:t xml:space="preserve"> development in Thua Thien Hue,”</w:t>
      </w:r>
      <w:r w:rsidR="00451924" w:rsidRPr="00D14790">
        <w:rPr>
          <w:rStyle w:val="fontstyle01"/>
          <w:color w:val="auto"/>
          <w:sz w:val="20"/>
          <w:szCs w:val="20"/>
        </w:rPr>
        <w:t xml:space="preserve"> </w:t>
      </w:r>
      <w:r w:rsidR="00451924" w:rsidRPr="00980BE8">
        <w:rPr>
          <w:rStyle w:val="fontstyle01"/>
          <w:i/>
          <w:color w:val="auto"/>
          <w:sz w:val="20"/>
          <w:szCs w:val="20"/>
        </w:rPr>
        <w:t>Hue University Journal of Science</w:t>
      </w:r>
      <w:r w:rsidR="00451924" w:rsidRPr="00D14790">
        <w:rPr>
          <w:rStyle w:val="fontstyle01"/>
          <w:color w:val="auto"/>
          <w:sz w:val="20"/>
          <w:szCs w:val="20"/>
        </w:rPr>
        <w:t>, vol. 130, pp. 53-69, 2021.</w:t>
      </w:r>
    </w:p>
    <w:p w14:paraId="50E7684B" w14:textId="02C06F81" w:rsidR="00451924" w:rsidRPr="00D14790" w:rsidRDefault="00D14790" w:rsidP="00D14790">
      <w:pPr>
        <w:spacing w:after="0" w:line="240" w:lineRule="auto"/>
        <w:ind w:left="357" w:hanging="357"/>
        <w:jc w:val="both"/>
        <w:rPr>
          <w:rStyle w:val="fontstyle01"/>
          <w:color w:val="auto"/>
          <w:sz w:val="20"/>
          <w:szCs w:val="20"/>
        </w:rPr>
      </w:pPr>
      <w:r>
        <w:rPr>
          <w:rStyle w:val="fontstyle01"/>
          <w:color w:val="auto"/>
          <w:sz w:val="20"/>
          <w:szCs w:val="20"/>
        </w:rPr>
        <w:lastRenderedPageBreak/>
        <w:t xml:space="preserve">[8] </w:t>
      </w:r>
      <w:r w:rsidR="00451924" w:rsidRPr="00D14790">
        <w:rPr>
          <w:rStyle w:val="fontstyle01"/>
          <w:color w:val="auto"/>
          <w:sz w:val="20"/>
          <w:szCs w:val="20"/>
        </w:rPr>
        <w:t xml:space="preserve">T. V. Nguyen, H. T. Ha, N. T. Tran, </w:t>
      </w:r>
      <w:r w:rsidR="00980BE8">
        <w:rPr>
          <w:rStyle w:val="fontstyle01"/>
          <w:color w:val="auto"/>
          <w:sz w:val="20"/>
          <w:szCs w:val="20"/>
        </w:rPr>
        <w:t xml:space="preserve">and </w:t>
      </w:r>
      <w:r w:rsidR="00451924" w:rsidRPr="00D14790">
        <w:rPr>
          <w:rStyle w:val="fontstyle01"/>
          <w:color w:val="auto"/>
          <w:sz w:val="20"/>
          <w:szCs w:val="20"/>
        </w:rPr>
        <w:t>T. T. Nong “Factors affecting local people’s particpation in rural tourism ac</w:t>
      </w:r>
      <w:r w:rsidR="00D93B3C">
        <w:rPr>
          <w:rStyle w:val="fontstyle01"/>
          <w:color w:val="auto"/>
          <w:sz w:val="20"/>
          <w:szCs w:val="20"/>
        </w:rPr>
        <w:t>tivities - A systematic review,”</w:t>
      </w:r>
      <w:r w:rsidR="00451924" w:rsidRPr="00D14790">
        <w:rPr>
          <w:rStyle w:val="fontstyle01"/>
          <w:color w:val="auto"/>
          <w:sz w:val="20"/>
          <w:szCs w:val="20"/>
        </w:rPr>
        <w:t xml:space="preserve"> </w:t>
      </w:r>
      <w:r w:rsidR="00451924" w:rsidRPr="00D93B3C">
        <w:rPr>
          <w:rStyle w:val="fontstyle01"/>
          <w:i/>
          <w:color w:val="auto"/>
          <w:sz w:val="20"/>
          <w:szCs w:val="20"/>
        </w:rPr>
        <w:t>TNU Journal of Science and Technology</w:t>
      </w:r>
      <w:r w:rsidR="00451924" w:rsidRPr="00D14790">
        <w:rPr>
          <w:rStyle w:val="fontstyle01"/>
          <w:color w:val="auto"/>
          <w:sz w:val="20"/>
          <w:szCs w:val="20"/>
        </w:rPr>
        <w:t>, vol</w:t>
      </w:r>
      <w:r w:rsidR="00D93B3C">
        <w:rPr>
          <w:rStyle w:val="fontstyle01"/>
          <w:color w:val="auto"/>
          <w:sz w:val="20"/>
          <w:szCs w:val="20"/>
        </w:rPr>
        <w:t>. 229, no. 08</w:t>
      </w:r>
      <w:r w:rsidR="00451924" w:rsidRPr="00D14790">
        <w:rPr>
          <w:rStyle w:val="fontstyle01"/>
          <w:color w:val="auto"/>
          <w:sz w:val="20"/>
          <w:szCs w:val="20"/>
        </w:rPr>
        <w:t>, pp. 320-324, 2024.</w:t>
      </w:r>
    </w:p>
    <w:p w14:paraId="5898EA06" w14:textId="6808867D" w:rsidR="00451924" w:rsidRPr="00D14790" w:rsidRDefault="00D14790" w:rsidP="00D14790">
      <w:pPr>
        <w:spacing w:after="0" w:line="240" w:lineRule="auto"/>
        <w:ind w:left="357" w:hanging="357"/>
        <w:jc w:val="both"/>
        <w:rPr>
          <w:rStyle w:val="fontstyle01"/>
          <w:color w:val="auto"/>
          <w:sz w:val="20"/>
          <w:szCs w:val="20"/>
        </w:rPr>
      </w:pPr>
      <w:r>
        <w:rPr>
          <w:rStyle w:val="fontstyle01"/>
          <w:color w:val="auto"/>
          <w:sz w:val="20"/>
          <w:szCs w:val="20"/>
        </w:rPr>
        <w:t xml:space="preserve">[9] </w:t>
      </w:r>
      <w:r w:rsidR="00451924" w:rsidRPr="00D14790">
        <w:rPr>
          <w:rStyle w:val="fontstyle01"/>
          <w:color w:val="auto"/>
          <w:sz w:val="20"/>
          <w:szCs w:val="20"/>
        </w:rPr>
        <w:t>N. B. T. Dao, “Sustainable development o</w:t>
      </w:r>
      <w:r w:rsidR="004873C1">
        <w:rPr>
          <w:rStyle w:val="fontstyle01"/>
          <w:color w:val="auto"/>
          <w:sz w:val="20"/>
          <w:szCs w:val="20"/>
        </w:rPr>
        <w:t>f community tourism in Vietnam,”</w:t>
      </w:r>
      <w:r w:rsidR="00451924" w:rsidRPr="00D14790">
        <w:rPr>
          <w:rStyle w:val="fontstyle01"/>
          <w:color w:val="auto"/>
          <w:sz w:val="20"/>
          <w:szCs w:val="20"/>
        </w:rPr>
        <w:t xml:space="preserve"> </w:t>
      </w:r>
      <w:r w:rsidR="00451924" w:rsidRPr="004873C1">
        <w:rPr>
          <w:rStyle w:val="fontstyle01"/>
          <w:i/>
          <w:color w:val="auto"/>
          <w:sz w:val="20"/>
          <w:szCs w:val="20"/>
        </w:rPr>
        <w:t>Vietnam Trade and Industry Review,</w:t>
      </w:r>
      <w:r w:rsidR="00451924" w:rsidRPr="00D14790">
        <w:rPr>
          <w:rStyle w:val="fontstyle01"/>
          <w:color w:val="auto"/>
          <w:sz w:val="20"/>
          <w:szCs w:val="20"/>
        </w:rPr>
        <w:t xml:space="preserve"> vol</w:t>
      </w:r>
      <w:r w:rsidR="004873C1">
        <w:rPr>
          <w:rStyle w:val="fontstyle01"/>
          <w:color w:val="auto"/>
          <w:sz w:val="20"/>
          <w:szCs w:val="20"/>
        </w:rPr>
        <w:t>.</w:t>
      </w:r>
      <w:r w:rsidR="00451924" w:rsidRPr="00D14790">
        <w:rPr>
          <w:rStyle w:val="fontstyle01"/>
          <w:color w:val="auto"/>
          <w:sz w:val="20"/>
          <w:szCs w:val="20"/>
        </w:rPr>
        <w:t xml:space="preserve"> 3, pp. 1-5, 2023.</w:t>
      </w:r>
    </w:p>
    <w:p w14:paraId="7D56CDC7" w14:textId="2AAE1A86" w:rsidR="00451924" w:rsidRPr="00D14790" w:rsidRDefault="00D14790" w:rsidP="00D14790">
      <w:pPr>
        <w:spacing w:after="0" w:line="240" w:lineRule="auto"/>
        <w:ind w:left="357" w:hanging="357"/>
        <w:jc w:val="both"/>
        <w:rPr>
          <w:rStyle w:val="fontstyle01"/>
          <w:color w:val="auto"/>
          <w:sz w:val="20"/>
          <w:szCs w:val="20"/>
        </w:rPr>
      </w:pPr>
      <w:r>
        <w:rPr>
          <w:rStyle w:val="fontstyle01"/>
          <w:color w:val="auto"/>
          <w:sz w:val="20"/>
          <w:szCs w:val="20"/>
        </w:rPr>
        <w:t xml:space="preserve">[10] </w:t>
      </w:r>
      <w:r w:rsidR="00451924" w:rsidRPr="00D14790">
        <w:rPr>
          <w:rStyle w:val="fontstyle01"/>
          <w:color w:val="auto"/>
          <w:sz w:val="20"/>
          <w:szCs w:val="20"/>
        </w:rPr>
        <w:t>T. T. T. Ha, “Lessons learnt for the development of communi</w:t>
      </w:r>
      <w:r w:rsidR="004873C1">
        <w:rPr>
          <w:rStyle w:val="fontstyle01"/>
          <w:color w:val="auto"/>
          <w:sz w:val="20"/>
          <w:szCs w:val="20"/>
        </w:rPr>
        <w:t>ty-based tourism in localities,”</w:t>
      </w:r>
      <w:r w:rsidR="00451924" w:rsidRPr="00D14790">
        <w:rPr>
          <w:rStyle w:val="fontstyle01"/>
          <w:color w:val="auto"/>
          <w:sz w:val="20"/>
          <w:szCs w:val="20"/>
        </w:rPr>
        <w:t xml:space="preserve"> </w:t>
      </w:r>
      <w:r w:rsidR="00451924" w:rsidRPr="004873C1">
        <w:rPr>
          <w:rStyle w:val="fontstyle01"/>
          <w:i/>
          <w:color w:val="auto"/>
          <w:sz w:val="20"/>
          <w:szCs w:val="20"/>
        </w:rPr>
        <w:t>Vietnam Trade and Industry Review,</w:t>
      </w:r>
      <w:r w:rsidR="00451924" w:rsidRPr="00D14790">
        <w:rPr>
          <w:rStyle w:val="fontstyle01"/>
          <w:color w:val="auto"/>
          <w:sz w:val="20"/>
          <w:szCs w:val="20"/>
        </w:rPr>
        <w:t xml:space="preserve"> vol</w:t>
      </w:r>
      <w:r w:rsidR="004873C1">
        <w:rPr>
          <w:rStyle w:val="fontstyle01"/>
          <w:color w:val="auto"/>
          <w:sz w:val="20"/>
          <w:szCs w:val="20"/>
        </w:rPr>
        <w:t>.</w:t>
      </w:r>
      <w:r w:rsidR="00451924" w:rsidRPr="00D14790">
        <w:rPr>
          <w:rStyle w:val="fontstyle01"/>
          <w:color w:val="auto"/>
          <w:sz w:val="20"/>
          <w:szCs w:val="20"/>
        </w:rPr>
        <w:t xml:space="preserve"> 10, pp. 326-329, 2023.</w:t>
      </w:r>
    </w:p>
    <w:p w14:paraId="06215730" w14:textId="2AC487D2" w:rsidR="00451924" w:rsidRPr="00D14790" w:rsidRDefault="00D14790" w:rsidP="00D14790">
      <w:pPr>
        <w:spacing w:after="0" w:line="240" w:lineRule="auto"/>
        <w:ind w:left="357" w:hanging="357"/>
        <w:jc w:val="both"/>
        <w:rPr>
          <w:rStyle w:val="fontstyle01"/>
          <w:color w:val="auto"/>
          <w:sz w:val="20"/>
          <w:szCs w:val="20"/>
        </w:rPr>
      </w:pPr>
      <w:r>
        <w:rPr>
          <w:rStyle w:val="fontstyle01"/>
          <w:color w:val="auto"/>
          <w:sz w:val="20"/>
          <w:szCs w:val="20"/>
        </w:rPr>
        <w:t xml:space="preserve">[11] </w:t>
      </w:r>
      <w:r w:rsidR="00451924" w:rsidRPr="00D14790">
        <w:rPr>
          <w:rStyle w:val="fontstyle01"/>
          <w:color w:val="auto"/>
          <w:sz w:val="20"/>
          <w:szCs w:val="20"/>
        </w:rPr>
        <w:t>H. Q. T. Nguyen, T. T. Do, V. N. T. Do</w:t>
      </w:r>
      <w:r w:rsidR="004873C1">
        <w:rPr>
          <w:rStyle w:val="fontstyle01"/>
          <w:color w:val="auto"/>
          <w:sz w:val="20"/>
          <w:szCs w:val="20"/>
        </w:rPr>
        <w:t>,</w:t>
      </w:r>
      <w:r w:rsidR="00451924" w:rsidRPr="00D14790">
        <w:rPr>
          <w:rStyle w:val="fontstyle01"/>
          <w:color w:val="auto"/>
          <w:sz w:val="20"/>
          <w:szCs w:val="20"/>
        </w:rPr>
        <w:t xml:space="preserve"> and Y. H. Nguyen “Factors affecting the decision to participate in tourism community of local people in Lam Binh </w:t>
      </w:r>
      <w:r w:rsidR="004873C1">
        <w:rPr>
          <w:rStyle w:val="fontstyle01"/>
          <w:color w:val="auto"/>
          <w:sz w:val="20"/>
          <w:szCs w:val="20"/>
        </w:rPr>
        <w:t>district, Tuyen Quang province,”</w:t>
      </w:r>
      <w:r w:rsidR="00451924" w:rsidRPr="00D14790">
        <w:rPr>
          <w:rStyle w:val="fontstyle01"/>
          <w:color w:val="auto"/>
          <w:sz w:val="20"/>
          <w:szCs w:val="20"/>
        </w:rPr>
        <w:t xml:space="preserve"> </w:t>
      </w:r>
      <w:r w:rsidR="00451924" w:rsidRPr="004873C1">
        <w:rPr>
          <w:rStyle w:val="fontstyle01"/>
          <w:i/>
          <w:color w:val="auto"/>
          <w:sz w:val="20"/>
          <w:szCs w:val="20"/>
        </w:rPr>
        <w:t>Scientific Journal of Tan Trao University,</w:t>
      </w:r>
      <w:r w:rsidR="00451924" w:rsidRPr="00D14790">
        <w:rPr>
          <w:rStyle w:val="fontstyle01"/>
          <w:color w:val="auto"/>
          <w:sz w:val="20"/>
          <w:szCs w:val="20"/>
        </w:rPr>
        <w:t xml:space="preserve"> vol. 16, pp. 102-109, 2020. </w:t>
      </w:r>
    </w:p>
    <w:p w14:paraId="481A84B5" w14:textId="4B7DF880" w:rsidR="00451924" w:rsidRPr="00D14790" w:rsidRDefault="00D14790" w:rsidP="00D14790">
      <w:pPr>
        <w:spacing w:after="0" w:line="240" w:lineRule="auto"/>
        <w:ind w:left="357" w:hanging="357"/>
        <w:jc w:val="both"/>
        <w:rPr>
          <w:rStyle w:val="fontstyle01"/>
          <w:color w:val="auto"/>
          <w:sz w:val="20"/>
          <w:szCs w:val="20"/>
        </w:rPr>
      </w:pPr>
      <w:r>
        <w:rPr>
          <w:rStyle w:val="fontstyle01"/>
          <w:color w:val="auto"/>
          <w:sz w:val="20"/>
          <w:szCs w:val="20"/>
        </w:rPr>
        <w:t xml:space="preserve">[12] </w:t>
      </w:r>
      <w:r w:rsidR="00451924" w:rsidRPr="00D14790">
        <w:rPr>
          <w:rStyle w:val="fontstyle01"/>
          <w:color w:val="auto"/>
          <w:sz w:val="20"/>
          <w:szCs w:val="20"/>
        </w:rPr>
        <w:t xml:space="preserve">T. T. K. Nguyen, “Research and development community tourism in Don Duong district, Lam Dong </w:t>
      </w:r>
      <w:r w:rsidR="00451924" w:rsidRPr="004873C1">
        <w:rPr>
          <w:rStyle w:val="fontstyle01"/>
          <w:color w:val="auto"/>
          <w:spacing w:val="-3"/>
          <w:sz w:val="20"/>
          <w:szCs w:val="20"/>
        </w:rPr>
        <w:t>province,” Masters Thesis in Tourism Studies, VNU University of Social Sciences and Humanities, 2016.</w:t>
      </w:r>
    </w:p>
    <w:p w14:paraId="3C61FD67" w14:textId="0B42B104" w:rsidR="00451924" w:rsidRPr="00D14790" w:rsidRDefault="00D14790" w:rsidP="00D14790">
      <w:pPr>
        <w:spacing w:after="0" w:line="240" w:lineRule="auto"/>
        <w:ind w:left="357" w:hanging="357"/>
        <w:jc w:val="both"/>
        <w:rPr>
          <w:rStyle w:val="fontstyle01"/>
          <w:color w:val="auto"/>
          <w:sz w:val="20"/>
          <w:szCs w:val="20"/>
        </w:rPr>
      </w:pPr>
      <w:r>
        <w:rPr>
          <w:rStyle w:val="fontstyle01"/>
          <w:color w:val="auto"/>
          <w:sz w:val="20"/>
          <w:szCs w:val="20"/>
        </w:rPr>
        <w:t xml:space="preserve">[13] </w:t>
      </w:r>
      <w:r w:rsidR="00451924" w:rsidRPr="00D14790">
        <w:rPr>
          <w:rStyle w:val="fontstyle01"/>
          <w:color w:val="auto"/>
          <w:sz w:val="20"/>
          <w:szCs w:val="20"/>
        </w:rPr>
        <w:t xml:space="preserve">T. K. T. Tran, T. L. Tang, H. V. Le, and T. X. Duong, “Develop community tourism products in Phong Dien district, Can Tho city,” </w:t>
      </w:r>
      <w:r w:rsidR="00451924" w:rsidRPr="00A401D9">
        <w:rPr>
          <w:rStyle w:val="fontstyle01"/>
          <w:i/>
          <w:color w:val="auto"/>
          <w:sz w:val="20"/>
          <w:szCs w:val="20"/>
        </w:rPr>
        <w:t>Journal of Scientific Research and Economic Development</w:t>
      </w:r>
      <w:r w:rsidR="00451924" w:rsidRPr="00D14790">
        <w:rPr>
          <w:rStyle w:val="fontstyle01"/>
          <w:color w:val="auto"/>
          <w:sz w:val="20"/>
          <w:szCs w:val="20"/>
        </w:rPr>
        <w:t>, vol. 1, pp. 155-164, 2019</w:t>
      </w:r>
      <w:r w:rsidR="00A401D9">
        <w:rPr>
          <w:rStyle w:val="fontstyle01"/>
          <w:color w:val="auto"/>
          <w:sz w:val="20"/>
          <w:szCs w:val="20"/>
        </w:rPr>
        <w:t>.</w:t>
      </w:r>
    </w:p>
    <w:p w14:paraId="1643369B" w14:textId="26E5C678" w:rsidR="00451924" w:rsidRPr="00D14790" w:rsidRDefault="00D14790" w:rsidP="00D14790">
      <w:pPr>
        <w:spacing w:after="0" w:line="240" w:lineRule="auto"/>
        <w:ind w:left="357" w:hanging="357"/>
        <w:jc w:val="both"/>
        <w:rPr>
          <w:rStyle w:val="fontstyle01"/>
          <w:color w:val="auto"/>
          <w:sz w:val="20"/>
          <w:szCs w:val="20"/>
        </w:rPr>
      </w:pPr>
      <w:r>
        <w:rPr>
          <w:rStyle w:val="fontstyle01"/>
          <w:color w:val="auto"/>
          <w:sz w:val="20"/>
          <w:szCs w:val="20"/>
        </w:rPr>
        <w:t xml:space="preserve">[14] </w:t>
      </w:r>
      <w:r w:rsidR="00451924" w:rsidRPr="00D14790">
        <w:rPr>
          <w:rStyle w:val="fontstyle01"/>
          <w:color w:val="auto"/>
          <w:sz w:val="20"/>
          <w:szCs w:val="20"/>
        </w:rPr>
        <w:t>A. M. Dao and N. Vu, “Developing community-based tourism in Viet Nam – A case study of Duong Lam a</w:t>
      </w:r>
      <w:r w:rsidR="00A401D9">
        <w:rPr>
          <w:rStyle w:val="fontstyle01"/>
          <w:color w:val="auto"/>
          <w:sz w:val="20"/>
          <w:szCs w:val="20"/>
        </w:rPr>
        <w:t xml:space="preserve">ncient village and Lac </w:t>
      </w:r>
      <w:r w:rsidR="00004907">
        <w:rPr>
          <w:rStyle w:val="fontstyle01"/>
          <w:color w:val="auto"/>
          <w:sz w:val="20"/>
          <w:szCs w:val="20"/>
        </w:rPr>
        <w:t>v</w:t>
      </w:r>
      <w:r w:rsidR="00A401D9">
        <w:rPr>
          <w:rStyle w:val="fontstyle01"/>
          <w:color w:val="auto"/>
          <w:sz w:val="20"/>
          <w:szCs w:val="20"/>
        </w:rPr>
        <w:t>illage,”</w:t>
      </w:r>
      <w:r w:rsidR="00451924" w:rsidRPr="00D14790">
        <w:rPr>
          <w:rStyle w:val="fontstyle01"/>
          <w:color w:val="auto"/>
          <w:sz w:val="20"/>
          <w:szCs w:val="20"/>
        </w:rPr>
        <w:t xml:space="preserve"> </w:t>
      </w:r>
      <w:r w:rsidR="00451924" w:rsidRPr="00A401D9">
        <w:rPr>
          <w:rStyle w:val="fontstyle01"/>
          <w:i/>
          <w:color w:val="auto"/>
          <w:sz w:val="20"/>
          <w:szCs w:val="20"/>
        </w:rPr>
        <w:t>Journal of Economic Studies</w:t>
      </w:r>
      <w:r w:rsidR="00451924" w:rsidRPr="00D14790">
        <w:rPr>
          <w:rStyle w:val="fontstyle01"/>
          <w:color w:val="auto"/>
          <w:sz w:val="20"/>
          <w:szCs w:val="20"/>
        </w:rPr>
        <w:t>, vol. 6, pp. 100-112, 2018</w:t>
      </w:r>
      <w:r w:rsidR="00A401D9">
        <w:rPr>
          <w:rStyle w:val="fontstyle01"/>
          <w:color w:val="auto"/>
          <w:sz w:val="20"/>
          <w:szCs w:val="20"/>
        </w:rPr>
        <w:t>.</w:t>
      </w:r>
      <w:r w:rsidR="00451924" w:rsidRPr="00D14790">
        <w:rPr>
          <w:rStyle w:val="fontstyle01"/>
          <w:color w:val="auto"/>
          <w:sz w:val="20"/>
          <w:szCs w:val="20"/>
        </w:rPr>
        <w:t xml:space="preserve"> </w:t>
      </w:r>
    </w:p>
    <w:p w14:paraId="2B929826" w14:textId="00AC9BD3" w:rsidR="00451924" w:rsidRPr="00D14790" w:rsidRDefault="00D14790" w:rsidP="00D14790">
      <w:pPr>
        <w:spacing w:after="0" w:line="240" w:lineRule="auto"/>
        <w:ind w:left="357" w:hanging="357"/>
        <w:jc w:val="both"/>
        <w:rPr>
          <w:rStyle w:val="fontstyle01"/>
          <w:color w:val="auto"/>
          <w:sz w:val="20"/>
          <w:szCs w:val="20"/>
        </w:rPr>
      </w:pPr>
      <w:r>
        <w:rPr>
          <w:rStyle w:val="fontstyle01"/>
          <w:color w:val="auto"/>
          <w:sz w:val="20"/>
          <w:szCs w:val="20"/>
        </w:rPr>
        <w:t xml:space="preserve">[15] </w:t>
      </w:r>
      <w:r w:rsidR="00451924" w:rsidRPr="00D14790">
        <w:rPr>
          <w:rStyle w:val="fontstyle01"/>
          <w:color w:val="auto"/>
          <w:sz w:val="20"/>
          <w:szCs w:val="20"/>
        </w:rPr>
        <w:t xml:space="preserve">D. H. D. Nguyen and T. T. H. Truong, “Local community participation in tourism development in Thanh Thuy Chanh village, Hue city,” </w:t>
      </w:r>
      <w:r w:rsidR="00451924" w:rsidRPr="00A401D9">
        <w:rPr>
          <w:rStyle w:val="fontstyle01"/>
          <w:i/>
          <w:color w:val="auto"/>
          <w:sz w:val="20"/>
          <w:szCs w:val="20"/>
        </w:rPr>
        <w:t>Hue University Journal of Science</w:t>
      </w:r>
      <w:r w:rsidR="00451924" w:rsidRPr="00D14790">
        <w:rPr>
          <w:rStyle w:val="fontstyle01"/>
          <w:color w:val="auto"/>
          <w:sz w:val="20"/>
          <w:szCs w:val="20"/>
        </w:rPr>
        <w:t>, vol. 128, pp. 101-119, 2019.</w:t>
      </w:r>
    </w:p>
    <w:p w14:paraId="31E3BA5B" w14:textId="015951FE" w:rsidR="00451924" w:rsidRPr="00D14790" w:rsidRDefault="00D14790" w:rsidP="00D14790">
      <w:pPr>
        <w:spacing w:after="0" w:line="240" w:lineRule="auto"/>
        <w:ind w:left="357" w:hanging="357"/>
        <w:jc w:val="both"/>
        <w:rPr>
          <w:rStyle w:val="fontstyle01"/>
          <w:color w:val="auto"/>
          <w:sz w:val="20"/>
          <w:szCs w:val="20"/>
        </w:rPr>
      </w:pPr>
      <w:r>
        <w:rPr>
          <w:rStyle w:val="fontstyle01"/>
          <w:color w:val="auto"/>
          <w:sz w:val="20"/>
          <w:szCs w:val="20"/>
        </w:rPr>
        <w:t xml:space="preserve">[16] </w:t>
      </w:r>
      <w:r w:rsidR="00451924" w:rsidRPr="00D14790">
        <w:rPr>
          <w:rStyle w:val="fontstyle01"/>
          <w:color w:val="auto"/>
          <w:sz w:val="20"/>
          <w:szCs w:val="20"/>
        </w:rPr>
        <w:t xml:space="preserve">People's Committee of Trung Khanh district, </w:t>
      </w:r>
      <w:r w:rsidR="00451924" w:rsidRPr="00A401D9">
        <w:rPr>
          <w:rStyle w:val="fontstyle01"/>
          <w:i/>
          <w:color w:val="auto"/>
          <w:sz w:val="20"/>
          <w:szCs w:val="20"/>
        </w:rPr>
        <w:t>Results of implementing the Tourism Development Program of Trung Khanh district in 2021, 2022, 2023</w:t>
      </w:r>
      <w:r w:rsidR="00A401D9">
        <w:rPr>
          <w:rStyle w:val="fontstyle01"/>
          <w:color w:val="auto"/>
          <w:sz w:val="20"/>
          <w:szCs w:val="20"/>
        </w:rPr>
        <w:t>, 2021-2023.</w:t>
      </w:r>
    </w:p>
    <w:p w14:paraId="73285D91" w14:textId="77777777" w:rsidR="002C78EC" w:rsidRPr="00595447" w:rsidRDefault="002C78EC" w:rsidP="00AE3034">
      <w:pPr>
        <w:spacing w:before="60" w:after="60"/>
        <w:jc w:val="both"/>
        <w:rPr>
          <w:rFonts w:ascii="Times New Roman" w:hAnsi="Times New Roman" w:cs="Times New Roman"/>
        </w:rPr>
      </w:pPr>
    </w:p>
    <w:sectPr w:rsidR="002C78EC" w:rsidRPr="00595447" w:rsidSect="002F1AEA">
      <w:headerReference w:type="even" r:id="rId13"/>
      <w:headerReference w:type="default" r:id="rId14"/>
      <w:footerReference w:type="even" r:id="rId15"/>
      <w:footerReference w:type="default" r:id="rId16"/>
      <w:pgSz w:w="11907" w:h="16840" w:code="9"/>
      <w:pgMar w:top="1758" w:right="1588" w:bottom="1758" w:left="1701" w:header="1616" w:footer="1616" w:gutter="0"/>
      <w:pgNumType w:start="28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A0850" w14:textId="77777777" w:rsidR="000339A9" w:rsidRDefault="000339A9" w:rsidP="00E46BB2">
      <w:pPr>
        <w:spacing w:after="0" w:line="240" w:lineRule="auto"/>
      </w:pPr>
      <w:r>
        <w:separator/>
      </w:r>
    </w:p>
  </w:endnote>
  <w:endnote w:type="continuationSeparator" w:id="0">
    <w:p w14:paraId="7801EBD1" w14:textId="77777777" w:rsidR="000339A9" w:rsidRDefault="000339A9"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6D149039" w:rsidR="00B276A9" w:rsidRPr="00271FF1" w:rsidRDefault="000339A9"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AB7952">
          <w:rPr>
            <w:rFonts w:ascii="Times New Roman" w:hAnsi="Times New Roman" w:cs="Times New Roman"/>
            <w:i/>
            <w:iCs/>
            <w:noProof/>
            <w:sz w:val="20"/>
            <w:szCs w:val="20"/>
          </w:rPr>
          <w:t>290</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2F1AEA">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B7E9B" w14:textId="77777777" w:rsidR="000339A9" w:rsidRDefault="000339A9" w:rsidP="00E46BB2">
      <w:pPr>
        <w:spacing w:after="0" w:line="240" w:lineRule="auto"/>
      </w:pPr>
      <w:r>
        <w:separator/>
      </w:r>
    </w:p>
  </w:footnote>
  <w:footnote w:type="continuationSeparator" w:id="0">
    <w:p w14:paraId="3BF4BAB5" w14:textId="77777777" w:rsidR="000339A9" w:rsidRDefault="000339A9" w:rsidP="00E46BB2">
      <w:pPr>
        <w:spacing w:after="0" w:line="240" w:lineRule="auto"/>
      </w:pPr>
      <w:r>
        <w:continuationSeparator/>
      </w:r>
    </w:p>
  </w:footnote>
  <w:footnote w:id="1">
    <w:p w14:paraId="3A7D5881" w14:textId="77777777" w:rsidR="002D60E1" w:rsidRDefault="002D60E1" w:rsidP="002D60E1">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3D2D61">
        <w:t xml:space="preserve"> </w:t>
      </w:r>
      <w:r w:rsidRPr="003D2D61">
        <w:rPr>
          <w:rFonts w:ascii="Times New Roman" w:hAnsi="Times New Roman" w:cs="Times New Roman"/>
          <w:i/>
          <w:sz w:val="18"/>
          <w:szCs w:val="18"/>
        </w:rPr>
        <w:t>nguyenvantam@tuaf.edu.vn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769DE7ED"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2D1C30">
            <w:rPr>
              <w:rFonts w:ascii="Times New Roman" w:hAnsi="Times New Roman" w:cs="Times New Roman"/>
              <w:bCs/>
              <w:iCs/>
              <w:sz w:val="20"/>
              <w:szCs w:val="20"/>
            </w:rPr>
            <w:t>286</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2D1C30">
            <w:rPr>
              <w:rFonts w:ascii="Times New Roman" w:hAnsi="Times New Roman" w:cs="Times New Roman"/>
              <w:bCs/>
              <w:iCs/>
              <w:sz w:val="20"/>
              <w:szCs w:val="20"/>
            </w:rPr>
            <w:t xml:space="preserve"> 293</w:t>
          </w:r>
        </w:p>
      </w:tc>
    </w:tr>
  </w:tbl>
  <w:p w14:paraId="1B3558F3" w14:textId="77777777" w:rsidR="00451D85" w:rsidRPr="00451D85" w:rsidRDefault="00451D85" w:rsidP="00451D85">
    <w:pPr>
      <w:pStyle w:val="Header"/>
      <w:spacing w:before="12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837D3"/>
    <w:multiLevelType w:val="hybridMultilevel"/>
    <w:tmpl w:val="9D729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4907"/>
    <w:rsid w:val="00013920"/>
    <w:rsid w:val="00014954"/>
    <w:rsid w:val="00016818"/>
    <w:rsid w:val="000339A9"/>
    <w:rsid w:val="00086692"/>
    <w:rsid w:val="000A481E"/>
    <w:rsid w:val="000E6674"/>
    <w:rsid w:val="000F5A48"/>
    <w:rsid w:val="000F6909"/>
    <w:rsid w:val="00110503"/>
    <w:rsid w:val="001110E6"/>
    <w:rsid w:val="0012591A"/>
    <w:rsid w:val="00137EEB"/>
    <w:rsid w:val="0017760D"/>
    <w:rsid w:val="00180CEE"/>
    <w:rsid w:val="001A60F6"/>
    <w:rsid w:val="001F0BE7"/>
    <w:rsid w:val="001F46D3"/>
    <w:rsid w:val="00202D6F"/>
    <w:rsid w:val="00216728"/>
    <w:rsid w:val="0024294A"/>
    <w:rsid w:val="002525E3"/>
    <w:rsid w:val="00255031"/>
    <w:rsid w:val="00271FF1"/>
    <w:rsid w:val="00275664"/>
    <w:rsid w:val="00282339"/>
    <w:rsid w:val="002A4903"/>
    <w:rsid w:val="002C78EC"/>
    <w:rsid w:val="002D1C30"/>
    <w:rsid w:val="002D60E1"/>
    <w:rsid w:val="002D7C6A"/>
    <w:rsid w:val="002E6CE5"/>
    <w:rsid w:val="002F041A"/>
    <w:rsid w:val="002F1AEA"/>
    <w:rsid w:val="003013DA"/>
    <w:rsid w:val="0030619D"/>
    <w:rsid w:val="00312706"/>
    <w:rsid w:val="00314F41"/>
    <w:rsid w:val="003229CB"/>
    <w:rsid w:val="00330451"/>
    <w:rsid w:val="00336EB8"/>
    <w:rsid w:val="00344B3B"/>
    <w:rsid w:val="00356C6E"/>
    <w:rsid w:val="00361B26"/>
    <w:rsid w:val="00384F07"/>
    <w:rsid w:val="003946D1"/>
    <w:rsid w:val="003A3E1B"/>
    <w:rsid w:val="003A7E9B"/>
    <w:rsid w:val="003C1100"/>
    <w:rsid w:val="003C2410"/>
    <w:rsid w:val="003D2D61"/>
    <w:rsid w:val="003D3070"/>
    <w:rsid w:val="003D5E8F"/>
    <w:rsid w:val="003E0FC5"/>
    <w:rsid w:val="003F7193"/>
    <w:rsid w:val="003F755F"/>
    <w:rsid w:val="0040691B"/>
    <w:rsid w:val="00422644"/>
    <w:rsid w:val="00451924"/>
    <w:rsid w:val="00451D85"/>
    <w:rsid w:val="00453365"/>
    <w:rsid w:val="00453F78"/>
    <w:rsid w:val="0045633D"/>
    <w:rsid w:val="004849D0"/>
    <w:rsid w:val="004873C1"/>
    <w:rsid w:val="004A78B1"/>
    <w:rsid w:val="004B79C3"/>
    <w:rsid w:val="004C19D7"/>
    <w:rsid w:val="004D5E61"/>
    <w:rsid w:val="004F1939"/>
    <w:rsid w:val="00533ED1"/>
    <w:rsid w:val="005344AE"/>
    <w:rsid w:val="00543D92"/>
    <w:rsid w:val="00567BE5"/>
    <w:rsid w:val="005744BE"/>
    <w:rsid w:val="00595447"/>
    <w:rsid w:val="00596FF4"/>
    <w:rsid w:val="00611773"/>
    <w:rsid w:val="006217EB"/>
    <w:rsid w:val="00631E53"/>
    <w:rsid w:val="00635ADB"/>
    <w:rsid w:val="0064397D"/>
    <w:rsid w:val="00674402"/>
    <w:rsid w:val="006A6559"/>
    <w:rsid w:val="006B2E18"/>
    <w:rsid w:val="006B3CEB"/>
    <w:rsid w:val="006B49AD"/>
    <w:rsid w:val="006E7B33"/>
    <w:rsid w:val="006F0637"/>
    <w:rsid w:val="0070111B"/>
    <w:rsid w:val="0072646E"/>
    <w:rsid w:val="00733712"/>
    <w:rsid w:val="00744678"/>
    <w:rsid w:val="0075121E"/>
    <w:rsid w:val="00771967"/>
    <w:rsid w:val="007773E1"/>
    <w:rsid w:val="0079381C"/>
    <w:rsid w:val="00795546"/>
    <w:rsid w:val="007C37E1"/>
    <w:rsid w:val="007E021F"/>
    <w:rsid w:val="00800840"/>
    <w:rsid w:val="00804476"/>
    <w:rsid w:val="00814442"/>
    <w:rsid w:val="008179BE"/>
    <w:rsid w:val="00821CB2"/>
    <w:rsid w:val="0083759B"/>
    <w:rsid w:val="00841AD9"/>
    <w:rsid w:val="0086406E"/>
    <w:rsid w:val="008971EE"/>
    <w:rsid w:val="008A5508"/>
    <w:rsid w:val="008B164B"/>
    <w:rsid w:val="008B19E3"/>
    <w:rsid w:val="008C6A1A"/>
    <w:rsid w:val="008D6305"/>
    <w:rsid w:val="008E48C9"/>
    <w:rsid w:val="009156E0"/>
    <w:rsid w:val="00917729"/>
    <w:rsid w:val="00930185"/>
    <w:rsid w:val="00935D58"/>
    <w:rsid w:val="00956C4D"/>
    <w:rsid w:val="00967E68"/>
    <w:rsid w:val="00980BE8"/>
    <w:rsid w:val="009905A4"/>
    <w:rsid w:val="009941F2"/>
    <w:rsid w:val="009A19E4"/>
    <w:rsid w:val="009A1FAE"/>
    <w:rsid w:val="009C1D7F"/>
    <w:rsid w:val="009C4510"/>
    <w:rsid w:val="009D67AF"/>
    <w:rsid w:val="00A011FC"/>
    <w:rsid w:val="00A1544A"/>
    <w:rsid w:val="00A338E1"/>
    <w:rsid w:val="00A401D9"/>
    <w:rsid w:val="00A5088F"/>
    <w:rsid w:val="00A6470B"/>
    <w:rsid w:val="00A748E6"/>
    <w:rsid w:val="00A7506C"/>
    <w:rsid w:val="00A82244"/>
    <w:rsid w:val="00A92C41"/>
    <w:rsid w:val="00A944B1"/>
    <w:rsid w:val="00AB7952"/>
    <w:rsid w:val="00AC535F"/>
    <w:rsid w:val="00AE3034"/>
    <w:rsid w:val="00AF0371"/>
    <w:rsid w:val="00AF52DD"/>
    <w:rsid w:val="00AF6F10"/>
    <w:rsid w:val="00B01FFB"/>
    <w:rsid w:val="00B02DC3"/>
    <w:rsid w:val="00B23B41"/>
    <w:rsid w:val="00B25B4E"/>
    <w:rsid w:val="00B276A9"/>
    <w:rsid w:val="00B41EF1"/>
    <w:rsid w:val="00B51555"/>
    <w:rsid w:val="00B61EBC"/>
    <w:rsid w:val="00B8120B"/>
    <w:rsid w:val="00BA4076"/>
    <w:rsid w:val="00BD67D2"/>
    <w:rsid w:val="00BE07E1"/>
    <w:rsid w:val="00C02B68"/>
    <w:rsid w:val="00C3543E"/>
    <w:rsid w:val="00C41C1C"/>
    <w:rsid w:val="00C56E68"/>
    <w:rsid w:val="00C66601"/>
    <w:rsid w:val="00C7004E"/>
    <w:rsid w:val="00C72E0E"/>
    <w:rsid w:val="00C84591"/>
    <w:rsid w:val="00C878E4"/>
    <w:rsid w:val="00C92079"/>
    <w:rsid w:val="00CA18FE"/>
    <w:rsid w:val="00CB6275"/>
    <w:rsid w:val="00CB62B5"/>
    <w:rsid w:val="00CD2120"/>
    <w:rsid w:val="00CE0AD5"/>
    <w:rsid w:val="00D13706"/>
    <w:rsid w:val="00D14790"/>
    <w:rsid w:val="00D3046D"/>
    <w:rsid w:val="00D36576"/>
    <w:rsid w:val="00D410F7"/>
    <w:rsid w:val="00D42CD3"/>
    <w:rsid w:val="00D466CB"/>
    <w:rsid w:val="00D65418"/>
    <w:rsid w:val="00D76593"/>
    <w:rsid w:val="00D93B3C"/>
    <w:rsid w:val="00DA6D09"/>
    <w:rsid w:val="00DC50D9"/>
    <w:rsid w:val="00DF681D"/>
    <w:rsid w:val="00DF7AC7"/>
    <w:rsid w:val="00E00444"/>
    <w:rsid w:val="00E1404F"/>
    <w:rsid w:val="00E46BB2"/>
    <w:rsid w:val="00E504FA"/>
    <w:rsid w:val="00E55373"/>
    <w:rsid w:val="00E775B8"/>
    <w:rsid w:val="00E92D61"/>
    <w:rsid w:val="00EB4E73"/>
    <w:rsid w:val="00EC265E"/>
    <w:rsid w:val="00ED00C6"/>
    <w:rsid w:val="00EE7680"/>
    <w:rsid w:val="00EF58B3"/>
    <w:rsid w:val="00F328CE"/>
    <w:rsid w:val="00F534CE"/>
    <w:rsid w:val="00FA3424"/>
    <w:rsid w:val="00FA6785"/>
    <w:rsid w:val="00FC020B"/>
    <w:rsid w:val="00FD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3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ListParagraph">
    <w:name w:val="List Paragraph"/>
    <w:basedOn w:val="Normal"/>
    <w:uiPriority w:val="34"/>
    <w:qFormat/>
    <w:rsid w:val="00451924"/>
    <w:pPr>
      <w:spacing w:after="160" w:line="259" w:lineRule="auto"/>
      <w:ind w:left="720"/>
      <w:contextualSpacing/>
    </w:pPr>
  </w:style>
  <w:style w:type="character" w:customStyle="1" w:styleId="fontstyle01">
    <w:name w:val="fontstyle01"/>
    <w:basedOn w:val="DefaultParagraphFont"/>
    <w:rsid w:val="0045192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51924"/>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4519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0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21F"/>
    <w:rPr>
      <w:rFonts w:ascii="Tahoma" w:hAnsi="Tahoma" w:cs="Tahoma"/>
      <w:sz w:val="16"/>
      <w:szCs w:val="16"/>
    </w:rPr>
  </w:style>
  <w:style w:type="character" w:styleId="CommentReference">
    <w:name w:val="annotation reference"/>
    <w:basedOn w:val="DefaultParagraphFont"/>
    <w:uiPriority w:val="99"/>
    <w:semiHidden/>
    <w:unhideWhenUsed/>
    <w:rsid w:val="007E021F"/>
    <w:rPr>
      <w:sz w:val="16"/>
      <w:szCs w:val="16"/>
    </w:rPr>
  </w:style>
  <w:style w:type="paragraph" w:styleId="CommentText">
    <w:name w:val="annotation text"/>
    <w:basedOn w:val="Normal"/>
    <w:link w:val="CommentTextChar"/>
    <w:uiPriority w:val="99"/>
    <w:semiHidden/>
    <w:unhideWhenUsed/>
    <w:rsid w:val="007E021F"/>
    <w:pPr>
      <w:spacing w:line="240" w:lineRule="auto"/>
    </w:pPr>
    <w:rPr>
      <w:sz w:val="20"/>
      <w:szCs w:val="20"/>
    </w:rPr>
  </w:style>
  <w:style w:type="character" w:customStyle="1" w:styleId="CommentTextChar">
    <w:name w:val="Comment Text Char"/>
    <w:basedOn w:val="DefaultParagraphFont"/>
    <w:link w:val="CommentText"/>
    <w:uiPriority w:val="99"/>
    <w:semiHidden/>
    <w:rsid w:val="007E021F"/>
    <w:rPr>
      <w:sz w:val="20"/>
      <w:szCs w:val="20"/>
    </w:rPr>
  </w:style>
  <w:style w:type="paragraph" w:styleId="CommentSubject">
    <w:name w:val="annotation subject"/>
    <w:basedOn w:val="CommentText"/>
    <w:next w:val="CommentText"/>
    <w:link w:val="CommentSubjectChar"/>
    <w:uiPriority w:val="99"/>
    <w:semiHidden/>
    <w:unhideWhenUsed/>
    <w:rsid w:val="007E021F"/>
    <w:rPr>
      <w:b/>
      <w:bCs/>
    </w:rPr>
  </w:style>
  <w:style w:type="character" w:customStyle="1" w:styleId="CommentSubjectChar">
    <w:name w:val="Comment Subject Char"/>
    <w:basedOn w:val="CommentTextChar"/>
    <w:link w:val="CommentSubject"/>
    <w:uiPriority w:val="99"/>
    <w:semiHidden/>
    <w:rsid w:val="007E02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3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ListParagraph">
    <w:name w:val="List Paragraph"/>
    <w:basedOn w:val="Normal"/>
    <w:uiPriority w:val="34"/>
    <w:qFormat/>
    <w:rsid w:val="00451924"/>
    <w:pPr>
      <w:spacing w:after="160" w:line="259" w:lineRule="auto"/>
      <w:ind w:left="720"/>
      <w:contextualSpacing/>
    </w:pPr>
  </w:style>
  <w:style w:type="character" w:customStyle="1" w:styleId="fontstyle01">
    <w:name w:val="fontstyle01"/>
    <w:basedOn w:val="DefaultParagraphFont"/>
    <w:rsid w:val="0045192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51924"/>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4519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0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21F"/>
    <w:rPr>
      <w:rFonts w:ascii="Tahoma" w:hAnsi="Tahoma" w:cs="Tahoma"/>
      <w:sz w:val="16"/>
      <w:szCs w:val="16"/>
    </w:rPr>
  </w:style>
  <w:style w:type="character" w:styleId="CommentReference">
    <w:name w:val="annotation reference"/>
    <w:basedOn w:val="DefaultParagraphFont"/>
    <w:uiPriority w:val="99"/>
    <w:semiHidden/>
    <w:unhideWhenUsed/>
    <w:rsid w:val="007E021F"/>
    <w:rPr>
      <w:sz w:val="16"/>
      <w:szCs w:val="16"/>
    </w:rPr>
  </w:style>
  <w:style w:type="paragraph" w:styleId="CommentText">
    <w:name w:val="annotation text"/>
    <w:basedOn w:val="Normal"/>
    <w:link w:val="CommentTextChar"/>
    <w:uiPriority w:val="99"/>
    <w:semiHidden/>
    <w:unhideWhenUsed/>
    <w:rsid w:val="007E021F"/>
    <w:pPr>
      <w:spacing w:line="240" w:lineRule="auto"/>
    </w:pPr>
    <w:rPr>
      <w:sz w:val="20"/>
      <w:szCs w:val="20"/>
    </w:rPr>
  </w:style>
  <w:style w:type="character" w:customStyle="1" w:styleId="CommentTextChar">
    <w:name w:val="Comment Text Char"/>
    <w:basedOn w:val="DefaultParagraphFont"/>
    <w:link w:val="CommentText"/>
    <w:uiPriority w:val="99"/>
    <w:semiHidden/>
    <w:rsid w:val="007E021F"/>
    <w:rPr>
      <w:sz w:val="20"/>
      <w:szCs w:val="20"/>
    </w:rPr>
  </w:style>
  <w:style w:type="paragraph" w:styleId="CommentSubject">
    <w:name w:val="annotation subject"/>
    <w:basedOn w:val="CommentText"/>
    <w:next w:val="CommentText"/>
    <w:link w:val="CommentSubjectChar"/>
    <w:uiPriority w:val="99"/>
    <w:semiHidden/>
    <w:unhideWhenUsed/>
    <w:rsid w:val="007E021F"/>
    <w:rPr>
      <w:b/>
      <w:bCs/>
    </w:rPr>
  </w:style>
  <w:style w:type="character" w:customStyle="1" w:styleId="CommentSubjectChar">
    <w:name w:val="Comment Subject Char"/>
    <w:basedOn w:val="CommentTextChar"/>
    <w:link w:val="CommentSubject"/>
    <w:uiPriority w:val="99"/>
    <w:semiHidden/>
    <w:rsid w:val="007E02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vn/search?hl=vi&amp;gbpv=1&amp;bsq=inauthor:%22Michael+John+Hatton%22&amp;dq=inauthor:%22Michael+John+Hatton%22&amp;printsec=frontcover&amp;q=inauthor:%22Humber+College+of+Applied+Arts+and+Technology.+School+of+Media+Studies%22&amp;tbm=bks&amp;sa=X&amp;ved=2ahUKEwjv9LHspb6HAxU_klYBHXb_C1kQmxMoAXoECCIQAw&amp;sxsrf=ADLYWIJZzqtbvULdazwJyVI1NTDJTSkSVw:17217766493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vn/search?sca_esv=584cd96bcb8b380e&amp;sca_upv=1&amp;hl=vi&amp;tbm=bks&amp;sxsrf=ADLYWIL4sfd1xTHty5WB-dtnNOQ6H1hFBQ:1721776437647&amp;tbm=bks&amp;q=inauthor:%22Michael+John+Hatton%22&amp;sa=X&amp;ved=2ahUKEwiKjMuHpb6HAxX1sFYBHbG6NxgQ9Ah6BAgIEA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ogle.com.vn/search?sca_esv=584cd96bcb8b380e&amp;sca_upv=1&amp;hl=vi&amp;tbm=bks&amp;sxsrf=ADLYWIL4sfd1xTHty5WB-dtnNOQ6H1hFBQ:1721776437647&amp;tbm=bks&amp;q=inauthor:%22Michael+John+Hatton%22&amp;sa=X&amp;ved=2ahUKEwiKjMuHpb6HAxX1sFYBHbG6NxgQ9Ah6BAgIEAc" TargetMode="External"/><Relationship Id="rId4" Type="http://schemas.microsoft.com/office/2007/relationships/stylesWithEffects" Target="stylesWithEffects.xml"/><Relationship Id="rId9" Type="http://schemas.openxmlformats.org/officeDocument/2006/relationships/hyperlink" Target="https://doi.org/10.34238/tnu-jst.10597"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B141E-75DB-4561-9415-E29538B2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4020</Words>
  <Characters>22915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8</cp:revision>
  <dcterms:created xsi:type="dcterms:W3CDTF">2024-09-17T02:21:00Z</dcterms:created>
  <dcterms:modified xsi:type="dcterms:W3CDTF">2024-10-03T02:43:00Z</dcterms:modified>
</cp:coreProperties>
</file>