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28" w:type="dxa"/>
          <w:right w:w="28" w:type="dxa"/>
        </w:tblCellMar>
        <w:tblLook w:val="04A0" w:firstRow="1" w:lastRow="0" w:firstColumn="1" w:lastColumn="0" w:noHBand="0" w:noVBand="1"/>
      </w:tblPr>
      <w:tblGrid>
        <w:gridCol w:w="1481"/>
        <w:gridCol w:w="1187"/>
        <w:gridCol w:w="6006"/>
      </w:tblGrid>
      <w:tr w:rsidR="00EB4E73" w:rsidRPr="006A74F8" w14:paraId="5C687D97" w14:textId="77777777" w:rsidTr="00C02B68">
        <w:trPr>
          <w:jc w:val="center"/>
        </w:trPr>
        <w:tc>
          <w:tcPr>
            <w:tcW w:w="5000" w:type="pct"/>
            <w:gridSpan w:val="3"/>
          </w:tcPr>
          <w:p w14:paraId="783CFC10" w14:textId="77777777" w:rsidR="00A13338" w:rsidRDefault="008F6F36" w:rsidP="00324B73">
            <w:pPr>
              <w:spacing w:after="0" w:line="240" w:lineRule="auto"/>
              <w:rPr>
                <w:rFonts w:ascii="Times New Roman" w:hAnsi="Times New Roman" w:cs="Times New Roman"/>
                <w:b/>
                <w:bCs/>
                <w:sz w:val="24"/>
                <w:szCs w:val="24"/>
              </w:rPr>
            </w:pPr>
            <w:r w:rsidRPr="00A13338">
              <w:rPr>
                <w:rFonts w:ascii="Times New Roman" w:hAnsi="Times New Roman" w:cs="Times New Roman"/>
                <w:b/>
                <w:bCs/>
                <w:sz w:val="24"/>
                <w:szCs w:val="24"/>
              </w:rPr>
              <w:t xml:space="preserve">SOLUTIONS TO IMPROVE THE EFFICIENCY OF MANAGEMENT </w:t>
            </w:r>
          </w:p>
          <w:p w14:paraId="3C103F6E" w14:textId="569EEFB1" w:rsidR="00A13338" w:rsidRDefault="008F6F36" w:rsidP="00324B73">
            <w:pPr>
              <w:spacing w:after="0" w:line="240" w:lineRule="auto"/>
              <w:rPr>
                <w:rFonts w:ascii="Times New Roman" w:hAnsi="Times New Roman" w:cs="Times New Roman"/>
                <w:b/>
                <w:bCs/>
                <w:sz w:val="24"/>
                <w:szCs w:val="24"/>
              </w:rPr>
            </w:pPr>
            <w:r w:rsidRPr="00A13338">
              <w:rPr>
                <w:rFonts w:ascii="Times New Roman" w:hAnsi="Times New Roman" w:cs="Times New Roman"/>
                <w:b/>
                <w:bCs/>
                <w:sz w:val="24"/>
                <w:szCs w:val="24"/>
              </w:rPr>
              <w:t xml:space="preserve">OF SPECIALIZED STAFF AT THE COMMUNE LEVEL </w:t>
            </w:r>
          </w:p>
          <w:p w14:paraId="611ACE48" w14:textId="1AC7207F" w:rsidR="00EB4E73" w:rsidRPr="00A13338" w:rsidRDefault="00565ADA" w:rsidP="00324B73">
            <w:pPr>
              <w:spacing w:after="60" w:line="240" w:lineRule="auto"/>
              <w:rPr>
                <w:rFonts w:ascii="Times New Roman" w:hAnsi="Times New Roman" w:cs="Times New Roman"/>
                <w:b/>
                <w:bCs/>
                <w:sz w:val="24"/>
                <w:szCs w:val="24"/>
              </w:rPr>
            </w:pPr>
            <w:r>
              <w:rPr>
                <w:rFonts w:ascii="Times New Roman" w:hAnsi="Times New Roman" w:cs="Times New Roman"/>
                <w:b/>
                <w:bCs/>
                <w:sz w:val="24"/>
                <w:szCs w:val="24"/>
              </w:rPr>
              <w:t xml:space="preserve">IN </w:t>
            </w:r>
            <w:r w:rsidR="008F6F36" w:rsidRPr="00A13338">
              <w:rPr>
                <w:rFonts w:ascii="Times New Roman" w:hAnsi="Times New Roman" w:cs="Times New Roman"/>
                <w:b/>
                <w:bCs/>
                <w:sz w:val="24"/>
                <w:szCs w:val="24"/>
              </w:rPr>
              <w:t>SON DUONG DISTRICT, TUYEN QUANG PROVINCE</w:t>
            </w:r>
          </w:p>
        </w:tc>
      </w:tr>
      <w:tr w:rsidR="00EB4E73" w:rsidRPr="006A74F8" w14:paraId="336273D7" w14:textId="77777777" w:rsidTr="00C02B68">
        <w:trPr>
          <w:jc w:val="center"/>
        </w:trPr>
        <w:tc>
          <w:tcPr>
            <w:tcW w:w="5000" w:type="pct"/>
            <w:gridSpan w:val="3"/>
          </w:tcPr>
          <w:p w14:paraId="2FA6F71A" w14:textId="77777777" w:rsidR="00EB4E73" w:rsidRPr="006A74F8" w:rsidRDefault="00EB4E73" w:rsidP="00324B73">
            <w:pPr>
              <w:spacing w:after="0" w:line="240" w:lineRule="auto"/>
              <w:rPr>
                <w:rFonts w:ascii="Times New Roman" w:hAnsi="Times New Roman" w:cs="Times New Roman"/>
                <w:b/>
                <w:bCs/>
                <w:sz w:val="10"/>
                <w:szCs w:val="10"/>
                <w:lang w:val="nl-NL"/>
              </w:rPr>
            </w:pPr>
          </w:p>
        </w:tc>
      </w:tr>
      <w:tr w:rsidR="00EB4E73" w:rsidRPr="006A74F8" w14:paraId="003DE299" w14:textId="77777777" w:rsidTr="00C02B68">
        <w:trPr>
          <w:jc w:val="center"/>
        </w:trPr>
        <w:tc>
          <w:tcPr>
            <w:tcW w:w="5000" w:type="pct"/>
            <w:gridSpan w:val="3"/>
          </w:tcPr>
          <w:p w14:paraId="6302DF50" w14:textId="56B176BF" w:rsidR="00EB4E73" w:rsidRPr="00607E1D" w:rsidRDefault="008F6F36" w:rsidP="00324B73">
            <w:pPr>
              <w:spacing w:after="0" w:line="240" w:lineRule="auto"/>
              <w:rPr>
                <w:rFonts w:ascii="Times New Roman" w:hAnsi="Times New Roman" w:cs="Times New Roman"/>
                <w:b/>
                <w:bCs/>
              </w:rPr>
            </w:pPr>
            <w:r w:rsidRPr="00607E1D">
              <w:rPr>
                <w:rStyle w:val="FootnoteReference"/>
                <w:rFonts w:ascii="Times New Roman" w:hAnsi="Times New Roman" w:cs="Times New Roman"/>
                <w:b/>
                <w:bCs/>
                <w:sz w:val="20"/>
                <w:vertAlign w:val="baseline"/>
              </w:rPr>
              <w:t>Tran Thi Hong</w:t>
            </w:r>
            <w:r w:rsidRPr="00607E1D">
              <w:rPr>
                <w:rFonts w:ascii="Times New Roman" w:hAnsi="Times New Roman" w:cs="Times New Roman"/>
                <w:b/>
                <w:bCs/>
                <w:sz w:val="20"/>
                <w:vertAlign w:val="superscript"/>
              </w:rPr>
              <w:t>1</w:t>
            </w:r>
            <w:r w:rsidR="00607E1D" w:rsidRPr="00607E1D">
              <w:rPr>
                <w:rStyle w:val="FootnoteReference"/>
                <w:rFonts w:ascii="Times New Roman" w:hAnsi="Times New Roman" w:cs="Times New Roman"/>
                <w:b/>
                <w:bCs/>
                <w:sz w:val="20"/>
              </w:rPr>
              <w:footnoteReference w:customMarkFollows="1" w:id="1"/>
              <w:t>*</w:t>
            </w:r>
            <w:r w:rsidRPr="00607E1D">
              <w:rPr>
                <w:rFonts w:ascii="Times New Roman" w:hAnsi="Times New Roman" w:cs="Times New Roman"/>
                <w:b/>
                <w:bCs/>
                <w:sz w:val="20"/>
              </w:rPr>
              <w:t xml:space="preserve">, </w:t>
            </w:r>
            <w:r w:rsidRPr="00607E1D">
              <w:rPr>
                <w:rStyle w:val="FootnoteReference"/>
                <w:rFonts w:ascii="Times New Roman" w:hAnsi="Times New Roman" w:cs="Times New Roman"/>
                <w:b/>
                <w:bCs/>
                <w:sz w:val="20"/>
                <w:vertAlign w:val="baseline"/>
              </w:rPr>
              <w:t>Vu Thi Van</w:t>
            </w:r>
            <w:r w:rsidR="006B143C">
              <w:rPr>
                <w:rFonts w:ascii="Times New Roman" w:hAnsi="Times New Roman" w:cs="Times New Roman"/>
                <w:b/>
                <w:bCs/>
                <w:sz w:val="20"/>
                <w:vertAlign w:val="superscript"/>
              </w:rPr>
              <w:t>1</w:t>
            </w:r>
            <w:r w:rsidRPr="00607E1D">
              <w:rPr>
                <w:rFonts w:ascii="Times New Roman" w:hAnsi="Times New Roman" w:cs="Times New Roman"/>
                <w:b/>
                <w:bCs/>
                <w:sz w:val="20"/>
              </w:rPr>
              <w:t xml:space="preserve">, </w:t>
            </w:r>
            <w:r w:rsidRPr="00607E1D">
              <w:rPr>
                <w:rStyle w:val="FootnoteReference"/>
                <w:rFonts w:ascii="Times New Roman" w:hAnsi="Times New Roman" w:cs="Times New Roman"/>
                <w:b/>
                <w:bCs/>
                <w:sz w:val="20"/>
                <w:vertAlign w:val="baseline"/>
              </w:rPr>
              <w:t>Luong Thi Huong</w:t>
            </w:r>
            <w:r w:rsidR="006F1F62">
              <w:rPr>
                <w:rFonts w:ascii="Times New Roman" w:hAnsi="Times New Roman" w:cs="Times New Roman"/>
                <w:b/>
                <w:bCs/>
                <w:sz w:val="20"/>
                <w:vertAlign w:val="superscript"/>
              </w:rPr>
              <w:t>2</w:t>
            </w:r>
          </w:p>
        </w:tc>
      </w:tr>
      <w:tr w:rsidR="00EB4E73" w:rsidRPr="006A74F8" w14:paraId="3E852990" w14:textId="77777777" w:rsidTr="00C02B68">
        <w:trPr>
          <w:jc w:val="center"/>
        </w:trPr>
        <w:tc>
          <w:tcPr>
            <w:tcW w:w="5000" w:type="pct"/>
            <w:gridSpan w:val="3"/>
          </w:tcPr>
          <w:p w14:paraId="1795C083" w14:textId="42897E29" w:rsidR="00EB4E73" w:rsidRPr="006B143C" w:rsidRDefault="008F6F36" w:rsidP="00324B73">
            <w:pPr>
              <w:spacing w:after="0" w:line="240" w:lineRule="auto"/>
              <w:rPr>
                <w:rFonts w:ascii="Times New Roman" w:hAnsi="Times New Roman" w:cs="Times New Roman"/>
                <w:i/>
                <w:sz w:val="18"/>
              </w:rPr>
            </w:pPr>
            <w:r w:rsidRPr="006B143C">
              <w:rPr>
                <w:rFonts w:ascii="Times New Roman" w:hAnsi="Times New Roman" w:cs="Times New Roman"/>
                <w:i/>
                <w:sz w:val="18"/>
                <w:vertAlign w:val="superscript"/>
              </w:rPr>
              <w:t>1</w:t>
            </w:r>
            <w:r w:rsidR="006B143C" w:rsidRPr="006B143C">
              <w:rPr>
                <w:rFonts w:ascii="Times New Roman" w:hAnsi="Times New Roman" w:cs="Times New Roman"/>
                <w:i/>
                <w:sz w:val="18"/>
              </w:rPr>
              <w:t>TNU - University of Science</w:t>
            </w:r>
            <w:r w:rsidR="006C56C0">
              <w:rPr>
                <w:rFonts w:ascii="Times New Roman" w:hAnsi="Times New Roman" w:cs="Times New Roman"/>
                <w:i/>
                <w:sz w:val="18"/>
              </w:rPr>
              <w:t>s</w:t>
            </w:r>
          </w:p>
          <w:p w14:paraId="612AB596" w14:textId="512F99A9" w:rsidR="008F6F36" w:rsidRPr="006A74F8" w:rsidRDefault="006B143C" w:rsidP="00324B73">
            <w:pPr>
              <w:spacing w:after="0" w:line="240" w:lineRule="auto"/>
              <w:rPr>
                <w:rFonts w:ascii="Times New Roman" w:hAnsi="Times New Roman" w:cs="Times New Roman"/>
              </w:rPr>
            </w:pPr>
            <w:r w:rsidRPr="006B143C">
              <w:rPr>
                <w:rFonts w:ascii="Times New Roman" w:hAnsi="Times New Roman" w:cs="Times New Roman"/>
                <w:i/>
                <w:sz w:val="18"/>
                <w:vertAlign w:val="superscript"/>
              </w:rPr>
              <w:t>2</w:t>
            </w:r>
            <w:r w:rsidR="008F6F36" w:rsidRPr="006B143C">
              <w:rPr>
                <w:rFonts w:ascii="Times New Roman" w:hAnsi="Times New Roman" w:cs="Times New Roman"/>
                <w:i/>
                <w:sz w:val="18"/>
              </w:rPr>
              <w:t>Son Duong district, Tuyen Quang</w:t>
            </w:r>
            <w:r w:rsidRPr="006B143C">
              <w:rPr>
                <w:rFonts w:ascii="Times New Roman" w:hAnsi="Times New Roman" w:cs="Times New Roman"/>
                <w:i/>
                <w:sz w:val="18"/>
              </w:rPr>
              <w:t xml:space="preserve"> province</w:t>
            </w:r>
          </w:p>
        </w:tc>
      </w:tr>
      <w:tr w:rsidR="00EB4E73" w:rsidRPr="006A74F8" w14:paraId="10E8A344" w14:textId="77777777" w:rsidTr="00C02B68">
        <w:trPr>
          <w:jc w:val="center"/>
        </w:trPr>
        <w:tc>
          <w:tcPr>
            <w:tcW w:w="5000" w:type="pct"/>
            <w:gridSpan w:val="3"/>
            <w:tcBorders>
              <w:bottom w:val="single" w:sz="4" w:space="0" w:color="auto"/>
            </w:tcBorders>
          </w:tcPr>
          <w:p w14:paraId="15985B06" w14:textId="77777777" w:rsidR="00EB4E73" w:rsidRPr="006A74F8" w:rsidRDefault="00EB4E73" w:rsidP="00324B73">
            <w:pPr>
              <w:spacing w:after="0" w:line="240" w:lineRule="auto"/>
              <w:rPr>
                <w:rFonts w:ascii="Times New Roman" w:hAnsi="Times New Roman" w:cs="Times New Roman"/>
                <w:i/>
                <w:sz w:val="10"/>
                <w:szCs w:val="10"/>
                <w:vertAlign w:val="superscript"/>
                <w:lang w:val="nl-NL"/>
              </w:rPr>
            </w:pPr>
          </w:p>
        </w:tc>
      </w:tr>
      <w:tr w:rsidR="00EB4E73" w:rsidRPr="006A74F8"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6A74F8" w:rsidRDefault="00EB4E73" w:rsidP="00324B73">
            <w:pPr>
              <w:spacing w:before="60" w:after="60"/>
              <w:jc w:val="center"/>
              <w:rPr>
                <w:rFonts w:ascii="Times New Roman" w:hAnsi="Times New Roman" w:cs="Times New Roman"/>
                <w:b/>
                <w:bCs/>
              </w:rPr>
            </w:pPr>
            <w:r w:rsidRPr="006A74F8">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6A74F8" w:rsidRDefault="00EB4E73" w:rsidP="00324B73">
            <w:pPr>
              <w:spacing w:before="60" w:after="60" w:line="240" w:lineRule="auto"/>
              <w:ind w:left="170"/>
              <w:rPr>
                <w:rFonts w:ascii="Times New Roman" w:hAnsi="Times New Roman" w:cs="Times New Roman"/>
                <w:b/>
                <w:bCs/>
              </w:rPr>
            </w:pPr>
            <w:r w:rsidRPr="006A74F8">
              <w:rPr>
                <w:rFonts w:ascii="Times New Roman" w:hAnsi="Times New Roman" w:cs="Times New Roman"/>
                <w:b/>
                <w:bCs/>
                <w:sz w:val="20"/>
                <w:szCs w:val="20"/>
              </w:rPr>
              <w:t>ABSTRACT</w:t>
            </w:r>
          </w:p>
        </w:tc>
      </w:tr>
      <w:tr w:rsidR="00EB4E73" w:rsidRPr="006A74F8" w14:paraId="28A938BA" w14:textId="77777777" w:rsidTr="00C02B68">
        <w:trPr>
          <w:jc w:val="center"/>
        </w:trPr>
        <w:tc>
          <w:tcPr>
            <w:tcW w:w="854" w:type="pct"/>
            <w:tcBorders>
              <w:top w:val="single" w:sz="4" w:space="0" w:color="auto"/>
            </w:tcBorders>
          </w:tcPr>
          <w:p w14:paraId="55E50549" w14:textId="77777777" w:rsidR="00EB4E73" w:rsidRPr="006A74F8" w:rsidRDefault="00EB4E73" w:rsidP="003A02F0">
            <w:pPr>
              <w:spacing w:before="60" w:after="60"/>
              <w:jc w:val="right"/>
              <w:rPr>
                <w:rFonts w:ascii="Times New Roman" w:hAnsi="Times New Roman" w:cs="Times New Roman"/>
                <w:iCs/>
                <w:sz w:val="18"/>
                <w:szCs w:val="18"/>
              </w:rPr>
            </w:pPr>
            <w:r w:rsidRPr="006A74F8">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01F8752A" w:rsidR="00EB4E73" w:rsidRPr="006A74F8" w:rsidRDefault="00062F1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03/7/2024</w:t>
            </w:r>
          </w:p>
        </w:tc>
        <w:tc>
          <w:tcPr>
            <w:tcW w:w="3462" w:type="pct"/>
            <w:vMerge w:val="restart"/>
          </w:tcPr>
          <w:p w14:paraId="3D05F588" w14:textId="5B34BA0C" w:rsidR="00EB4E73" w:rsidRPr="006A74F8" w:rsidRDefault="00C00218" w:rsidP="005404F1">
            <w:pPr>
              <w:spacing w:after="0" w:line="240" w:lineRule="auto"/>
              <w:ind w:left="170"/>
              <w:jc w:val="both"/>
              <w:rPr>
                <w:rFonts w:ascii="Times New Roman" w:hAnsi="Times New Roman" w:cs="Times New Roman"/>
              </w:rPr>
            </w:pPr>
            <w:r w:rsidRPr="00601786">
              <w:rPr>
                <w:rFonts w:ascii="Times New Roman" w:hAnsi="Times New Roman" w:cs="Times New Roman"/>
                <w:sz w:val="20"/>
              </w:rPr>
              <w:t xml:space="preserve">What solutions are needed to improve the effectiveness of management of commune-level specialized officials in Son Duong district, Tuyen Quang province? The article is based on clarifying the current situation of management of commune-level specialized officials in Son Duong district, Tuyen Quang province in recent times, thereby proposing a number of solutions to contribute to improving the effectiveness of management of </w:t>
            </w:r>
            <w:r w:rsidR="00B13145" w:rsidRPr="00601786">
              <w:rPr>
                <w:rFonts w:ascii="Times New Roman" w:hAnsi="Times New Roman" w:cs="Times New Roman"/>
                <w:sz w:val="20"/>
              </w:rPr>
              <w:t xml:space="preserve">commune level </w:t>
            </w:r>
            <w:r w:rsidRPr="00601786">
              <w:rPr>
                <w:rFonts w:ascii="Times New Roman" w:hAnsi="Times New Roman" w:cs="Times New Roman"/>
                <w:sz w:val="20"/>
              </w:rPr>
              <w:t xml:space="preserve">specialized officials in Son Duong district, Tuyen Quang province in the near future. The article used a number of specific research methods such as </w:t>
            </w:r>
            <w:r w:rsidR="00A113ED">
              <w:rPr>
                <w:rFonts w:ascii="Times New Roman" w:hAnsi="Times New Roman" w:cs="Times New Roman"/>
                <w:sz w:val="20"/>
              </w:rPr>
              <w:t>a</w:t>
            </w:r>
            <w:r w:rsidRPr="00601786">
              <w:rPr>
                <w:rFonts w:ascii="Times New Roman" w:hAnsi="Times New Roman" w:cs="Times New Roman"/>
                <w:sz w:val="20"/>
              </w:rPr>
              <w:t xml:space="preserve">nalysis and synthesis method; </w:t>
            </w:r>
            <w:r w:rsidR="00CC7631">
              <w:rPr>
                <w:rFonts w:ascii="Times New Roman" w:hAnsi="Times New Roman" w:cs="Times New Roman"/>
                <w:sz w:val="20"/>
              </w:rPr>
              <w:t>q</w:t>
            </w:r>
            <w:r w:rsidRPr="00601786">
              <w:rPr>
                <w:rFonts w:ascii="Times New Roman" w:hAnsi="Times New Roman" w:cs="Times New Roman"/>
                <w:sz w:val="20"/>
              </w:rPr>
              <w:t>uestionnaire survey method to clarify the research problem. Research results show that the management of commune-level specialized officials in Son Duong district, Tuyen Quang province has achieved certain results. However, besides the results achieved, there are still some limitations that need to be overcome. Hopefully</w:t>
            </w:r>
            <w:r w:rsidR="005404F1">
              <w:rPr>
                <w:rFonts w:ascii="Times New Roman" w:hAnsi="Times New Roman" w:cs="Times New Roman"/>
                <w:sz w:val="20"/>
              </w:rPr>
              <w:t>,</w:t>
            </w:r>
            <w:r w:rsidRPr="00601786">
              <w:rPr>
                <w:rFonts w:ascii="Times New Roman" w:hAnsi="Times New Roman" w:cs="Times New Roman"/>
                <w:sz w:val="20"/>
              </w:rPr>
              <w:t xml:space="preserve"> the solutions mentioned in the article will contribute to improving the effectiveness of management of commune-level specialized officials in Son Duong district, Tuyen Quang province in the near future.</w:t>
            </w:r>
          </w:p>
        </w:tc>
      </w:tr>
      <w:tr w:rsidR="00EB4E73" w:rsidRPr="006A74F8" w14:paraId="419A0C88" w14:textId="77777777" w:rsidTr="00C02B68">
        <w:trPr>
          <w:jc w:val="center"/>
        </w:trPr>
        <w:tc>
          <w:tcPr>
            <w:tcW w:w="854" w:type="pct"/>
          </w:tcPr>
          <w:p w14:paraId="7EF1F4A2" w14:textId="77777777" w:rsidR="00EB4E73" w:rsidRPr="006A74F8" w:rsidRDefault="00EB4E73" w:rsidP="003A02F0">
            <w:pPr>
              <w:spacing w:before="60" w:after="60"/>
              <w:jc w:val="right"/>
              <w:rPr>
                <w:rFonts w:ascii="Times New Roman" w:hAnsi="Times New Roman" w:cs="Times New Roman"/>
                <w:iCs/>
                <w:sz w:val="18"/>
                <w:szCs w:val="18"/>
              </w:rPr>
            </w:pPr>
            <w:r w:rsidRPr="006A74F8">
              <w:rPr>
                <w:rFonts w:ascii="Times New Roman" w:hAnsi="Times New Roman" w:cs="Times New Roman"/>
                <w:b/>
                <w:iCs/>
                <w:sz w:val="18"/>
                <w:szCs w:val="18"/>
              </w:rPr>
              <w:t xml:space="preserve">Revised: </w:t>
            </w:r>
          </w:p>
        </w:tc>
        <w:tc>
          <w:tcPr>
            <w:tcW w:w="684" w:type="pct"/>
          </w:tcPr>
          <w:p w14:paraId="2342EC7B" w14:textId="0801836F" w:rsidR="00EB4E73" w:rsidRPr="006A74F8" w:rsidRDefault="00062F1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6A74F8" w:rsidRDefault="00EB4E73" w:rsidP="003A02F0">
            <w:pPr>
              <w:spacing w:before="60" w:after="60"/>
              <w:rPr>
                <w:rFonts w:ascii="Times New Roman" w:hAnsi="Times New Roman" w:cs="Times New Roman"/>
              </w:rPr>
            </w:pPr>
          </w:p>
        </w:tc>
      </w:tr>
      <w:tr w:rsidR="00EB4E73" w:rsidRPr="006A74F8" w14:paraId="75F4255B" w14:textId="77777777" w:rsidTr="00C02B68">
        <w:trPr>
          <w:trHeight w:val="582"/>
          <w:jc w:val="center"/>
        </w:trPr>
        <w:tc>
          <w:tcPr>
            <w:tcW w:w="854" w:type="pct"/>
          </w:tcPr>
          <w:p w14:paraId="4DDF8A82" w14:textId="77777777" w:rsidR="00EB4E73" w:rsidRPr="006A74F8" w:rsidRDefault="00EB4E73" w:rsidP="003A02F0">
            <w:pPr>
              <w:spacing w:before="60" w:after="60"/>
              <w:jc w:val="right"/>
              <w:rPr>
                <w:rFonts w:ascii="Times New Roman" w:hAnsi="Times New Roman" w:cs="Times New Roman"/>
                <w:b/>
                <w:iCs/>
                <w:sz w:val="18"/>
                <w:szCs w:val="18"/>
              </w:rPr>
            </w:pPr>
            <w:r w:rsidRPr="006A74F8">
              <w:rPr>
                <w:rFonts w:ascii="Times New Roman" w:hAnsi="Times New Roman" w:cs="Times New Roman"/>
                <w:b/>
                <w:iCs/>
                <w:sz w:val="18"/>
                <w:szCs w:val="18"/>
              </w:rPr>
              <w:t xml:space="preserve">Published: </w:t>
            </w:r>
          </w:p>
        </w:tc>
        <w:tc>
          <w:tcPr>
            <w:tcW w:w="684" w:type="pct"/>
          </w:tcPr>
          <w:p w14:paraId="13D1738C" w14:textId="71361EB7" w:rsidR="00EB4E73" w:rsidRPr="006A74F8" w:rsidRDefault="00062F1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6A74F8" w:rsidRDefault="00EB4E73" w:rsidP="003A02F0">
            <w:pPr>
              <w:spacing w:before="60" w:after="60"/>
              <w:rPr>
                <w:rFonts w:ascii="Times New Roman" w:hAnsi="Times New Roman" w:cs="Times New Roman"/>
              </w:rPr>
            </w:pPr>
          </w:p>
        </w:tc>
      </w:tr>
      <w:tr w:rsidR="00EB4E73" w:rsidRPr="006A74F8"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6A74F8" w:rsidRDefault="00EB4E73" w:rsidP="00324B73">
            <w:pPr>
              <w:spacing w:after="0" w:line="240" w:lineRule="auto"/>
              <w:rPr>
                <w:rFonts w:ascii="Times New Roman" w:hAnsi="Times New Roman" w:cs="Times New Roman"/>
                <w:b/>
                <w:iCs/>
                <w:sz w:val="18"/>
                <w:szCs w:val="18"/>
              </w:rPr>
            </w:pPr>
            <w:r w:rsidRPr="006A74F8">
              <w:rPr>
                <w:rFonts w:ascii="Times New Roman" w:hAnsi="Times New Roman" w:cs="Times New Roman"/>
                <w:b/>
                <w:iCs/>
                <w:sz w:val="20"/>
                <w:szCs w:val="20"/>
              </w:rPr>
              <w:t>KEYWORDS</w:t>
            </w:r>
          </w:p>
        </w:tc>
        <w:tc>
          <w:tcPr>
            <w:tcW w:w="3462" w:type="pct"/>
            <w:vMerge/>
          </w:tcPr>
          <w:p w14:paraId="6056D04F" w14:textId="77777777" w:rsidR="00EB4E73" w:rsidRPr="006A74F8" w:rsidRDefault="00EB4E73" w:rsidP="003A02F0">
            <w:pPr>
              <w:rPr>
                <w:rFonts w:ascii="Times New Roman" w:hAnsi="Times New Roman" w:cs="Times New Roman"/>
              </w:rPr>
            </w:pPr>
          </w:p>
        </w:tc>
      </w:tr>
      <w:tr w:rsidR="00EB4E73" w:rsidRPr="006A74F8" w14:paraId="22BB84DC" w14:textId="77777777" w:rsidTr="00C02B68">
        <w:trPr>
          <w:trHeight w:val="468"/>
          <w:jc w:val="center"/>
        </w:trPr>
        <w:tc>
          <w:tcPr>
            <w:tcW w:w="1538" w:type="pct"/>
            <w:gridSpan w:val="2"/>
            <w:tcBorders>
              <w:top w:val="single" w:sz="4" w:space="0" w:color="auto"/>
            </w:tcBorders>
          </w:tcPr>
          <w:p w14:paraId="6E47B43D" w14:textId="77777777" w:rsidR="00C00218" w:rsidRPr="008E6E47" w:rsidRDefault="00C00218" w:rsidP="00324B73">
            <w:pPr>
              <w:spacing w:before="60" w:after="60" w:line="240" w:lineRule="auto"/>
              <w:rPr>
                <w:rFonts w:ascii="Times New Roman" w:hAnsi="Times New Roman" w:cs="Times New Roman"/>
                <w:iCs/>
                <w:sz w:val="20"/>
                <w:szCs w:val="18"/>
              </w:rPr>
            </w:pPr>
            <w:r w:rsidRPr="008E6E47">
              <w:rPr>
                <w:rFonts w:ascii="Times New Roman" w:hAnsi="Times New Roman" w:cs="Times New Roman"/>
                <w:iCs/>
                <w:sz w:val="20"/>
                <w:szCs w:val="18"/>
              </w:rPr>
              <w:t>Officer</w:t>
            </w:r>
          </w:p>
          <w:p w14:paraId="4FDA68E4" w14:textId="77777777" w:rsidR="00C00218" w:rsidRPr="008E6E47" w:rsidRDefault="00C00218" w:rsidP="00324B73">
            <w:pPr>
              <w:spacing w:before="60" w:after="60" w:line="240" w:lineRule="auto"/>
              <w:rPr>
                <w:rFonts w:ascii="Times New Roman" w:hAnsi="Times New Roman" w:cs="Times New Roman"/>
                <w:iCs/>
                <w:sz w:val="20"/>
                <w:szCs w:val="18"/>
              </w:rPr>
            </w:pPr>
            <w:r w:rsidRPr="008E6E47">
              <w:rPr>
                <w:rFonts w:ascii="Times New Roman" w:hAnsi="Times New Roman" w:cs="Times New Roman"/>
                <w:iCs/>
                <w:sz w:val="20"/>
                <w:szCs w:val="18"/>
              </w:rPr>
              <w:t>Specialized staff</w:t>
            </w:r>
          </w:p>
          <w:p w14:paraId="08F6DFDA" w14:textId="77777777" w:rsidR="00C00218" w:rsidRPr="008E6E47" w:rsidRDefault="00C00218" w:rsidP="00324B73">
            <w:pPr>
              <w:spacing w:before="60" w:after="60" w:line="240" w:lineRule="auto"/>
              <w:rPr>
                <w:rFonts w:ascii="Times New Roman" w:hAnsi="Times New Roman" w:cs="Times New Roman"/>
                <w:iCs/>
                <w:sz w:val="20"/>
                <w:szCs w:val="18"/>
              </w:rPr>
            </w:pPr>
            <w:r w:rsidRPr="008E6E47">
              <w:rPr>
                <w:rFonts w:ascii="Times New Roman" w:hAnsi="Times New Roman" w:cs="Times New Roman"/>
                <w:iCs/>
                <w:sz w:val="20"/>
                <w:szCs w:val="18"/>
              </w:rPr>
              <w:t>Commune level government</w:t>
            </w:r>
          </w:p>
          <w:p w14:paraId="01F66CB1" w14:textId="77777777" w:rsidR="00C00218" w:rsidRPr="008E6E47" w:rsidRDefault="00C00218" w:rsidP="00324B73">
            <w:pPr>
              <w:spacing w:before="60" w:after="60" w:line="240" w:lineRule="auto"/>
              <w:rPr>
                <w:rFonts w:ascii="Times New Roman" w:hAnsi="Times New Roman" w:cs="Times New Roman"/>
                <w:iCs/>
                <w:sz w:val="20"/>
                <w:szCs w:val="18"/>
              </w:rPr>
            </w:pPr>
            <w:r w:rsidRPr="008E6E47">
              <w:rPr>
                <w:rFonts w:ascii="Times New Roman" w:hAnsi="Times New Roman" w:cs="Times New Roman"/>
                <w:iCs/>
                <w:sz w:val="20"/>
                <w:szCs w:val="18"/>
              </w:rPr>
              <w:t>Staff management</w:t>
            </w:r>
          </w:p>
          <w:p w14:paraId="09519B8A" w14:textId="65B46225" w:rsidR="00EB4E73" w:rsidRPr="006A74F8" w:rsidRDefault="00C00218" w:rsidP="00324B73">
            <w:pPr>
              <w:spacing w:before="60" w:after="60" w:line="240" w:lineRule="auto"/>
              <w:rPr>
                <w:rFonts w:ascii="Times New Roman" w:hAnsi="Times New Roman" w:cs="Times New Roman"/>
                <w:b/>
                <w:iCs/>
                <w:sz w:val="18"/>
                <w:szCs w:val="18"/>
              </w:rPr>
            </w:pPr>
            <w:r w:rsidRPr="008E6E47">
              <w:rPr>
                <w:rFonts w:ascii="Times New Roman" w:hAnsi="Times New Roman" w:cs="Times New Roman"/>
                <w:iCs/>
                <w:sz w:val="20"/>
                <w:szCs w:val="18"/>
              </w:rPr>
              <w:t>Son Duong district</w:t>
            </w:r>
          </w:p>
        </w:tc>
        <w:tc>
          <w:tcPr>
            <w:tcW w:w="3462" w:type="pct"/>
            <w:vMerge/>
          </w:tcPr>
          <w:p w14:paraId="1AC8C1B2" w14:textId="77777777" w:rsidR="00EB4E73" w:rsidRPr="006A74F8" w:rsidRDefault="00EB4E73" w:rsidP="003A02F0">
            <w:pPr>
              <w:spacing w:before="60" w:after="60"/>
              <w:rPr>
                <w:rFonts w:ascii="Times New Roman" w:hAnsi="Times New Roman" w:cs="Times New Roman"/>
              </w:rPr>
            </w:pPr>
          </w:p>
        </w:tc>
      </w:tr>
    </w:tbl>
    <w:p w14:paraId="43813A24" w14:textId="539E6973" w:rsidR="00D466CB" w:rsidRPr="006A74F8" w:rsidRDefault="00D466CB" w:rsidP="00DC50D9">
      <w:pPr>
        <w:spacing w:after="0"/>
        <w:rPr>
          <w:rFonts w:ascii="Times New Roman" w:hAnsi="Times New Roman" w:cs="Times New Roman"/>
          <w:sz w:val="10"/>
          <w:szCs w:val="10"/>
        </w:rPr>
      </w:pPr>
    </w:p>
    <w:p w14:paraId="7F404EC5" w14:textId="77777777" w:rsidR="00EB4E73" w:rsidRPr="006A74F8" w:rsidRDefault="00EB4E73" w:rsidP="00DC50D9">
      <w:pPr>
        <w:spacing w:after="0"/>
        <w:rPr>
          <w:rFonts w:ascii="Times New Roman" w:hAnsi="Times New Roman" w:cs="Times New Roman"/>
          <w:sz w:val="10"/>
          <w:szCs w:val="10"/>
        </w:rPr>
      </w:pPr>
    </w:p>
    <w:tbl>
      <w:tblPr>
        <w:tblW w:w="5000" w:type="pct"/>
        <w:jc w:val="center"/>
        <w:tblCellMar>
          <w:left w:w="28" w:type="dxa"/>
          <w:right w:w="28" w:type="dxa"/>
        </w:tblCellMar>
        <w:tblLook w:val="04A0" w:firstRow="1" w:lastRow="0" w:firstColumn="1" w:lastColumn="0" w:noHBand="0" w:noVBand="1"/>
      </w:tblPr>
      <w:tblGrid>
        <w:gridCol w:w="1617"/>
        <w:gridCol w:w="942"/>
        <w:gridCol w:w="6115"/>
      </w:tblGrid>
      <w:tr w:rsidR="00DC50D9" w:rsidRPr="006A74F8" w14:paraId="6241250A" w14:textId="77777777" w:rsidTr="003A02F0">
        <w:trPr>
          <w:jc w:val="center"/>
        </w:trPr>
        <w:tc>
          <w:tcPr>
            <w:tcW w:w="5000" w:type="pct"/>
            <w:gridSpan w:val="3"/>
          </w:tcPr>
          <w:p w14:paraId="379C9FA4" w14:textId="77777777" w:rsidR="00D04E7E" w:rsidRPr="00D96681" w:rsidRDefault="00D04E7E" w:rsidP="00054A96">
            <w:pPr>
              <w:spacing w:after="0" w:line="240" w:lineRule="auto"/>
              <w:rPr>
                <w:rFonts w:ascii="Times New Roman Bold" w:hAnsi="Times New Roman Bold" w:cs="Times New Roman"/>
                <w:b/>
                <w:bCs/>
                <w:spacing w:val="-7"/>
                <w:sz w:val="24"/>
              </w:rPr>
            </w:pPr>
            <w:r w:rsidRPr="00D96681">
              <w:rPr>
                <w:rFonts w:ascii="Times New Roman Bold" w:hAnsi="Times New Roman Bold" w:cs="Times New Roman"/>
                <w:b/>
                <w:bCs/>
                <w:spacing w:val="-7"/>
                <w:sz w:val="24"/>
              </w:rPr>
              <w:t xml:space="preserve">GIẢI PHÁP NÂNG CAO HIỆU QUẢ QUẢN LÝ CÁN BỘ CHUYÊN TRÁCH CẤP XÃ </w:t>
            </w:r>
          </w:p>
          <w:p w14:paraId="6A9B48B5" w14:textId="6560DF83" w:rsidR="00DC50D9" w:rsidRPr="006A74F8" w:rsidRDefault="00B832E3" w:rsidP="00054A96">
            <w:pPr>
              <w:spacing w:after="60" w:line="240" w:lineRule="auto"/>
              <w:rPr>
                <w:rFonts w:ascii="Times New Roman" w:hAnsi="Times New Roman" w:cs="Times New Roman"/>
                <w:b/>
                <w:bCs/>
              </w:rPr>
            </w:pPr>
            <w:r>
              <w:rPr>
                <w:rFonts w:ascii="Times New Roman" w:hAnsi="Times New Roman" w:cs="Times New Roman"/>
                <w:b/>
                <w:bCs/>
                <w:sz w:val="24"/>
              </w:rPr>
              <w:t xml:space="preserve">Ở </w:t>
            </w:r>
            <w:r w:rsidR="00D04E7E" w:rsidRPr="003A02F0">
              <w:rPr>
                <w:rFonts w:ascii="Times New Roman" w:hAnsi="Times New Roman" w:cs="Times New Roman"/>
                <w:b/>
                <w:bCs/>
                <w:sz w:val="24"/>
              </w:rPr>
              <w:t>HUYỆN SƠN DƯƠNG, TỈNH TUYÊN QUANG</w:t>
            </w:r>
          </w:p>
        </w:tc>
      </w:tr>
      <w:tr w:rsidR="00A944B1" w:rsidRPr="006A74F8" w14:paraId="1B825B18" w14:textId="77777777" w:rsidTr="003A02F0">
        <w:trPr>
          <w:jc w:val="center"/>
        </w:trPr>
        <w:tc>
          <w:tcPr>
            <w:tcW w:w="5000" w:type="pct"/>
            <w:gridSpan w:val="3"/>
          </w:tcPr>
          <w:p w14:paraId="143A4C00" w14:textId="77777777" w:rsidR="00A944B1" w:rsidRPr="006A74F8" w:rsidRDefault="00A944B1" w:rsidP="00054A96">
            <w:pPr>
              <w:spacing w:after="0" w:line="240" w:lineRule="auto"/>
              <w:rPr>
                <w:rFonts w:ascii="Times New Roman" w:hAnsi="Times New Roman" w:cs="Times New Roman"/>
                <w:b/>
                <w:bCs/>
                <w:sz w:val="10"/>
                <w:szCs w:val="10"/>
                <w:lang w:val="nl-NL"/>
              </w:rPr>
            </w:pPr>
          </w:p>
        </w:tc>
      </w:tr>
      <w:tr w:rsidR="00DC50D9" w:rsidRPr="006A74F8" w14:paraId="0BB00CF9" w14:textId="77777777" w:rsidTr="003A02F0">
        <w:trPr>
          <w:jc w:val="center"/>
        </w:trPr>
        <w:tc>
          <w:tcPr>
            <w:tcW w:w="5000" w:type="pct"/>
            <w:gridSpan w:val="3"/>
          </w:tcPr>
          <w:p w14:paraId="69D42C30" w14:textId="707E312B" w:rsidR="00DC50D9" w:rsidRPr="006A74F8" w:rsidRDefault="00D04E7E" w:rsidP="00054A96">
            <w:pPr>
              <w:spacing w:after="0" w:line="240" w:lineRule="auto"/>
              <w:rPr>
                <w:rFonts w:ascii="Times New Roman" w:hAnsi="Times New Roman" w:cs="Times New Roman"/>
                <w:b/>
                <w:bCs/>
              </w:rPr>
            </w:pPr>
            <w:r w:rsidRPr="00070C32">
              <w:rPr>
                <w:rFonts w:ascii="Times New Roman" w:hAnsi="Times New Roman" w:cs="Times New Roman"/>
                <w:b/>
                <w:bCs/>
                <w:sz w:val="20"/>
              </w:rPr>
              <w:t>Trần Thị Hồng</w:t>
            </w:r>
            <w:r w:rsidRPr="00070C32">
              <w:rPr>
                <w:rFonts w:ascii="Times New Roman" w:hAnsi="Times New Roman" w:cs="Times New Roman"/>
                <w:b/>
                <w:bCs/>
                <w:sz w:val="20"/>
                <w:vertAlign w:val="superscript"/>
              </w:rPr>
              <w:t>1*</w:t>
            </w:r>
            <w:r w:rsidRPr="00070C32">
              <w:rPr>
                <w:rFonts w:ascii="Times New Roman" w:hAnsi="Times New Roman" w:cs="Times New Roman"/>
                <w:b/>
                <w:bCs/>
                <w:sz w:val="20"/>
              </w:rPr>
              <w:t>, Vũ Thị Vân</w:t>
            </w:r>
            <w:r w:rsidR="006F1F62" w:rsidRPr="00070C32">
              <w:rPr>
                <w:rFonts w:ascii="Times New Roman" w:hAnsi="Times New Roman" w:cs="Times New Roman"/>
                <w:b/>
                <w:bCs/>
                <w:sz w:val="20"/>
                <w:vertAlign w:val="superscript"/>
              </w:rPr>
              <w:t>1</w:t>
            </w:r>
            <w:r w:rsidRPr="00070C32">
              <w:rPr>
                <w:rFonts w:ascii="Times New Roman" w:hAnsi="Times New Roman" w:cs="Times New Roman"/>
                <w:b/>
                <w:bCs/>
                <w:sz w:val="20"/>
              </w:rPr>
              <w:t>, Lương Thị Hương</w:t>
            </w:r>
            <w:r w:rsidR="006F1F62" w:rsidRPr="00070C32">
              <w:rPr>
                <w:rFonts w:ascii="Times New Roman" w:hAnsi="Times New Roman" w:cs="Times New Roman"/>
                <w:b/>
                <w:bCs/>
                <w:sz w:val="20"/>
                <w:vertAlign w:val="superscript"/>
              </w:rPr>
              <w:t>2</w:t>
            </w:r>
          </w:p>
        </w:tc>
      </w:tr>
      <w:tr w:rsidR="00DC50D9" w:rsidRPr="006A74F8" w14:paraId="6479A778" w14:textId="77777777" w:rsidTr="003A02F0">
        <w:trPr>
          <w:jc w:val="center"/>
        </w:trPr>
        <w:tc>
          <w:tcPr>
            <w:tcW w:w="5000" w:type="pct"/>
            <w:gridSpan w:val="3"/>
          </w:tcPr>
          <w:p w14:paraId="7BD0ACDA" w14:textId="650A1BE4" w:rsidR="00DC50D9" w:rsidRPr="00CC5257" w:rsidRDefault="00D04E7E" w:rsidP="00054A96">
            <w:pPr>
              <w:spacing w:after="0" w:line="240" w:lineRule="auto"/>
              <w:rPr>
                <w:rFonts w:ascii="Times New Roman" w:hAnsi="Times New Roman" w:cs="Times New Roman"/>
                <w:i/>
                <w:sz w:val="18"/>
              </w:rPr>
            </w:pPr>
            <w:r w:rsidRPr="00CC5257">
              <w:rPr>
                <w:rFonts w:ascii="Times New Roman" w:hAnsi="Times New Roman" w:cs="Times New Roman"/>
                <w:i/>
                <w:sz w:val="18"/>
                <w:vertAlign w:val="superscript"/>
              </w:rPr>
              <w:t>1</w:t>
            </w:r>
            <w:r w:rsidRPr="00CC5257">
              <w:rPr>
                <w:rFonts w:ascii="Times New Roman" w:hAnsi="Times New Roman" w:cs="Times New Roman"/>
                <w:i/>
                <w:sz w:val="18"/>
              </w:rPr>
              <w:t>Trường Đại học Khoa họ</w:t>
            </w:r>
            <w:r w:rsidR="00CC5257" w:rsidRPr="00CC5257">
              <w:rPr>
                <w:rFonts w:ascii="Times New Roman" w:hAnsi="Times New Roman" w:cs="Times New Roman"/>
                <w:i/>
                <w:sz w:val="18"/>
              </w:rPr>
              <w:t>c -</w:t>
            </w:r>
            <w:r w:rsidRPr="00CC5257">
              <w:rPr>
                <w:rFonts w:ascii="Times New Roman" w:hAnsi="Times New Roman" w:cs="Times New Roman"/>
                <w:i/>
                <w:sz w:val="18"/>
              </w:rPr>
              <w:t xml:space="preserve"> Đ</w:t>
            </w:r>
            <w:r w:rsidR="00CC5257" w:rsidRPr="00CC5257">
              <w:rPr>
                <w:rFonts w:ascii="Times New Roman" w:hAnsi="Times New Roman" w:cs="Times New Roman"/>
                <w:i/>
                <w:sz w:val="18"/>
              </w:rPr>
              <w:t>H</w:t>
            </w:r>
            <w:r w:rsidRPr="00CC5257">
              <w:rPr>
                <w:rFonts w:ascii="Times New Roman" w:hAnsi="Times New Roman" w:cs="Times New Roman"/>
                <w:i/>
                <w:sz w:val="18"/>
              </w:rPr>
              <w:t xml:space="preserve"> Thái Nguyên</w:t>
            </w:r>
          </w:p>
          <w:p w14:paraId="064A1E50" w14:textId="5EC2C7BA" w:rsidR="00D04E7E" w:rsidRPr="006A74F8" w:rsidRDefault="006F1F62" w:rsidP="00054A96">
            <w:pPr>
              <w:spacing w:after="0" w:line="240" w:lineRule="auto"/>
              <w:rPr>
                <w:rFonts w:ascii="Times New Roman" w:hAnsi="Times New Roman" w:cs="Times New Roman"/>
              </w:rPr>
            </w:pPr>
            <w:r w:rsidRPr="00CC5257">
              <w:rPr>
                <w:rFonts w:ascii="Times New Roman" w:hAnsi="Times New Roman" w:cs="Times New Roman"/>
                <w:i/>
                <w:sz w:val="18"/>
                <w:vertAlign w:val="superscript"/>
              </w:rPr>
              <w:t>2</w:t>
            </w:r>
            <w:r w:rsidR="00D04E7E" w:rsidRPr="00CC5257">
              <w:rPr>
                <w:rFonts w:ascii="Times New Roman" w:hAnsi="Times New Roman" w:cs="Times New Roman"/>
                <w:i/>
                <w:sz w:val="18"/>
              </w:rPr>
              <w:t>Huyện Sơn Dương, tỉnh Tuyên Quang</w:t>
            </w:r>
          </w:p>
        </w:tc>
      </w:tr>
      <w:tr w:rsidR="00A944B1" w:rsidRPr="006A74F8" w14:paraId="54FB36D4" w14:textId="77777777" w:rsidTr="003A02F0">
        <w:trPr>
          <w:jc w:val="center"/>
        </w:trPr>
        <w:tc>
          <w:tcPr>
            <w:tcW w:w="5000" w:type="pct"/>
            <w:gridSpan w:val="3"/>
            <w:tcBorders>
              <w:bottom w:val="single" w:sz="4" w:space="0" w:color="auto"/>
            </w:tcBorders>
          </w:tcPr>
          <w:p w14:paraId="60B68438" w14:textId="77777777" w:rsidR="00A944B1" w:rsidRPr="006A74F8" w:rsidRDefault="00A944B1" w:rsidP="00054A96">
            <w:pPr>
              <w:spacing w:after="0" w:line="240" w:lineRule="auto"/>
              <w:rPr>
                <w:rFonts w:ascii="Times New Roman" w:hAnsi="Times New Roman" w:cs="Times New Roman"/>
                <w:i/>
                <w:sz w:val="10"/>
                <w:szCs w:val="10"/>
                <w:vertAlign w:val="superscript"/>
                <w:lang w:val="nl-NL"/>
              </w:rPr>
            </w:pPr>
          </w:p>
        </w:tc>
      </w:tr>
      <w:tr w:rsidR="00DC50D9" w:rsidRPr="006A74F8" w14:paraId="3F45CA1F" w14:textId="77777777" w:rsidTr="003A02F0">
        <w:trPr>
          <w:jc w:val="center"/>
        </w:trPr>
        <w:tc>
          <w:tcPr>
            <w:tcW w:w="1475" w:type="pct"/>
            <w:gridSpan w:val="2"/>
            <w:tcBorders>
              <w:top w:val="single" w:sz="4" w:space="0" w:color="auto"/>
              <w:bottom w:val="single" w:sz="4" w:space="0" w:color="auto"/>
            </w:tcBorders>
          </w:tcPr>
          <w:p w14:paraId="2A1AA094" w14:textId="238DE51E" w:rsidR="00DC50D9" w:rsidRPr="006A74F8" w:rsidRDefault="00DC50D9" w:rsidP="000F6817">
            <w:pPr>
              <w:spacing w:before="60" w:after="60" w:line="240" w:lineRule="auto"/>
              <w:jc w:val="center"/>
              <w:rPr>
                <w:rFonts w:ascii="Times New Roman" w:hAnsi="Times New Roman" w:cs="Times New Roman"/>
                <w:b/>
                <w:bCs/>
              </w:rPr>
            </w:pPr>
            <w:r w:rsidRPr="006A74F8">
              <w:rPr>
                <w:rFonts w:ascii="Times New Roman" w:hAnsi="Times New Roman" w:cs="Times New Roman"/>
                <w:b/>
                <w:bCs/>
                <w:sz w:val="20"/>
                <w:szCs w:val="20"/>
              </w:rPr>
              <w:t>THÔNG TIN BÀI BÁO</w:t>
            </w:r>
          </w:p>
        </w:tc>
        <w:tc>
          <w:tcPr>
            <w:tcW w:w="3525" w:type="pct"/>
            <w:tcBorders>
              <w:top w:val="single" w:sz="4" w:space="0" w:color="auto"/>
              <w:bottom w:val="single" w:sz="4" w:space="0" w:color="auto"/>
            </w:tcBorders>
          </w:tcPr>
          <w:p w14:paraId="5A8F1C84" w14:textId="4B19FE5B" w:rsidR="00DC50D9" w:rsidRPr="006A74F8" w:rsidRDefault="0086406E" w:rsidP="000F6817">
            <w:pPr>
              <w:spacing w:before="60" w:after="60" w:line="240" w:lineRule="auto"/>
              <w:ind w:left="170"/>
              <w:rPr>
                <w:rFonts w:ascii="Times New Roman" w:hAnsi="Times New Roman" w:cs="Times New Roman"/>
              </w:rPr>
            </w:pPr>
            <w:r w:rsidRPr="006A74F8">
              <w:rPr>
                <w:rFonts w:ascii="Times New Roman" w:hAnsi="Times New Roman" w:cs="Times New Roman"/>
                <w:b/>
                <w:bCs/>
                <w:sz w:val="20"/>
                <w:szCs w:val="20"/>
              </w:rPr>
              <w:t>TÓM TẮT</w:t>
            </w:r>
          </w:p>
        </w:tc>
      </w:tr>
      <w:tr w:rsidR="00062F15" w:rsidRPr="006A74F8" w14:paraId="1C067EA2" w14:textId="77777777" w:rsidTr="003A02F0">
        <w:trPr>
          <w:jc w:val="center"/>
        </w:trPr>
        <w:tc>
          <w:tcPr>
            <w:tcW w:w="932" w:type="pct"/>
            <w:tcBorders>
              <w:top w:val="single" w:sz="4" w:space="0" w:color="auto"/>
            </w:tcBorders>
          </w:tcPr>
          <w:p w14:paraId="7367DCC1" w14:textId="3EE544CE" w:rsidR="00062F15" w:rsidRPr="006A74F8" w:rsidRDefault="00062F15" w:rsidP="00C3543E">
            <w:pPr>
              <w:spacing w:before="60" w:after="60"/>
              <w:jc w:val="right"/>
              <w:rPr>
                <w:rFonts w:ascii="Times New Roman" w:hAnsi="Times New Roman" w:cs="Times New Roman"/>
                <w:iCs/>
                <w:sz w:val="18"/>
                <w:szCs w:val="18"/>
              </w:rPr>
            </w:pPr>
            <w:r w:rsidRPr="006A74F8">
              <w:rPr>
                <w:rFonts w:ascii="Times New Roman" w:hAnsi="Times New Roman" w:cs="Times New Roman"/>
                <w:b/>
                <w:iCs/>
                <w:sz w:val="18"/>
                <w:szCs w:val="18"/>
              </w:rPr>
              <w:t xml:space="preserve">Ngày nhận bài: </w:t>
            </w:r>
          </w:p>
        </w:tc>
        <w:tc>
          <w:tcPr>
            <w:tcW w:w="543" w:type="pct"/>
            <w:tcBorders>
              <w:top w:val="single" w:sz="4" w:space="0" w:color="auto"/>
            </w:tcBorders>
          </w:tcPr>
          <w:p w14:paraId="37653480" w14:textId="2BD0656E" w:rsidR="00062F15" w:rsidRPr="006A74F8" w:rsidRDefault="00062F1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03/7/2024</w:t>
            </w:r>
          </w:p>
        </w:tc>
        <w:tc>
          <w:tcPr>
            <w:tcW w:w="3525" w:type="pct"/>
            <w:vMerge w:val="restart"/>
          </w:tcPr>
          <w:p w14:paraId="728CBB9E" w14:textId="7E33E971" w:rsidR="00062F15" w:rsidRPr="006A74F8" w:rsidRDefault="00062F15" w:rsidP="006C32E2">
            <w:pPr>
              <w:spacing w:after="0" w:line="240" w:lineRule="auto"/>
              <w:ind w:left="170"/>
              <w:jc w:val="both"/>
              <w:rPr>
                <w:rFonts w:ascii="Times New Roman" w:hAnsi="Times New Roman" w:cs="Times New Roman"/>
              </w:rPr>
            </w:pPr>
            <w:r w:rsidRPr="005B01FA">
              <w:rPr>
                <w:rFonts w:ascii="Times New Roman" w:hAnsi="Times New Roman" w:cs="Times New Roman"/>
                <w:sz w:val="20"/>
              </w:rPr>
              <w:t>Cần phải có những giải pháp nào để nâng cao hiệu quả quản lý cán bộ chuyên trách cấp xã trên địa bàn huyện Sơn Dương, tỉnh Tuyên Quang? Bài v</w:t>
            </w:r>
            <w:bookmarkStart w:id="0" w:name="_GoBack"/>
            <w:bookmarkEnd w:id="0"/>
            <w:r w:rsidRPr="005B01FA">
              <w:rPr>
                <w:rFonts w:ascii="Times New Roman" w:hAnsi="Times New Roman" w:cs="Times New Roman"/>
                <w:sz w:val="20"/>
              </w:rPr>
              <w:t xml:space="preserve">iết trên cơ sở làm rõ thực trạng quản lý cán bộ chuyên trách cấp xã trên địa bàn huyện Sơn Dương, tỉnh Tuyên Quang thời gian qua, từ đó đề xuất một số giải pháp góp phần nâng cao hiệu quả quản lý cán bộ chuyên trách cấp xã trên địa bàn huyện Sơn Dương, tỉnh Tuyên Quang trong thời gian tới. Bài viết đã sử dụng một số phương pháp nghiên cứu cụ thể như: </w:t>
            </w:r>
            <w:r>
              <w:rPr>
                <w:rFonts w:ascii="Times New Roman" w:hAnsi="Times New Roman" w:cs="Times New Roman"/>
                <w:sz w:val="20"/>
              </w:rPr>
              <w:t>p</w:t>
            </w:r>
            <w:r w:rsidRPr="005B01FA">
              <w:rPr>
                <w:rFonts w:ascii="Times New Roman" w:hAnsi="Times New Roman" w:cs="Times New Roman"/>
                <w:sz w:val="20"/>
              </w:rPr>
              <w:t xml:space="preserve">hương pháp phân tích và tổng hợp; </w:t>
            </w:r>
            <w:r>
              <w:rPr>
                <w:rFonts w:ascii="Times New Roman" w:hAnsi="Times New Roman" w:cs="Times New Roman"/>
                <w:sz w:val="20"/>
              </w:rPr>
              <w:t>p</w:t>
            </w:r>
            <w:r w:rsidRPr="005B01FA">
              <w:rPr>
                <w:rFonts w:ascii="Times New Roman" w:hAnsi="Times New Roman" w:cs="Times New Roman"/>
                <w:sz w:val="20"/>
              </w:rPr>
              <w:t xml:space="preserve">hương pháp điều tra bằng bảng hỏi; </w:t>
            </w:r>
            <w:r>
              <w:rPr>
                <w:rFonts w:ascii="Times New Roman" w:hAnsi="Times New Roman" w:cs="Times New Roman"/>
                <w:sz w:val="20"/>
              </w:rPr>
              <w:t>p</w:t>
            </w:r>
            <w:r w:rsidRPr="005B01FA">
              <w:rPr>
                <w:rFonts w:ascii="Times New Roman" w:hAnsi="Times New Roman" w:cs="Times New Roman"/>
                <w:sz w:val="20"/>
              </w:rPr>
              <w:t xml:space="preserve">hương pháp phỏng vấn sâu để làm rõ vấn đề nghiên cứu. Kết quả nghiên cứu cho thấy công tác quản lý cán bộ chuyên trách cấp xã trên địa bàn huyện Sơn Dương, tỉnh Tuyên Quang đã đạt được những kết quả nhất định. Tuy nhiên, bên cạnh kết quả đạt được thì vẫn còn </w:t>
            </w:r>
            <w:r>
              <w:rPr>
                <w:rFonts w:ascii="Times New Roman" w:hAnsi="Times New Roman" w:cs="Times New Roman"/>
                <w:sz w:val="20"/>
              </w:rPr>
              <w:t xml:space="preserve">tồn </w:t>
            </w:r>
            <w:r w:rsidRPr="005B01FA">
              <w:rPr>
                <w:rFonts w:ascii="Times New Roman" w:hAnsi="Times New Roman" w:cs="Times New Roman"/>
                <w:sz w:val="20"/>
              </w:rPr>
              <w:t>tại một số hạn chế cần khắc phục, hy vọng các giải pháp được đề cập trong bài viết sẽ góp phần nâng cao hiệu quả quản lý cán bộ chuyên trách cấp xã trên địa bàn huyện Sơn Dương, tỉnh Tuyên Quang trong thời gian tới.</w:t>
            </w:r>
          </w:p>
        </w:tc>
      </w:tr>
      <w:tr w:rsidR="00062F15" w:rsidRPr="006A74F8" w14:paraId="1E9DB365" w14:textId="77777777" w:rsidTr="003A02F0">
        <w:trPr>
          <w:jc w:val="center"/>
        </w:trPr>
        <w:tc>
          <w:tcPr>
            <w:tcW w:w="932" w:type="pct"/>
          </w:tcPr>
          <w:p w14:paraId="4034C56C" w14:textId="7E81B792" w:rsidR="00062F15" w:rsidRPr="006A74F8" w:rsidRDefault="00062F15" w:rsidP="00C3543E">
            <w:pPr>
              <w:spacing w:before="60" w:after="60"/>
              <w:jc w:val="right"/>
              <w:rPr>
                <w:rFonts w:ascii="Times New Roman" w:hAnsi="Times New Roman" w:cs="Times New Roman"/>
                <w:iCs/>
                <w:sz w:val="18"/>
                <w:szCs w:val="18"/>
              </w:rPr>
            </w:pPr>
            <w:r w:rsidRPr="006A74F8">
              <w:rPr>
                <w:rFonts w:ascii="Times New Roman" w:hAnsi="Times New Roman" w:cs="Times New Roman"/>
                <w:b/>
                <w:iCs/>
                <w:sz w:val="18"/>
                <w:szCs w:val="18"/>
              </w:rPr>
              <w:t xml:space="preserve">Ngày hoàn thiện: </w:t>
            </w:r>
          </w:p>
        </w:tc>
        <w:tc>
          <w:tcPr>
            <w:tcW w:w="543" w:type="pct"/>
          </w:tcPr>
          <w:p w14:paraId="73E6F341" w14:textId="74CFEB4C" w:rsidR="00062F15" w:rsidRPr="006A74F8" w:rsidRDefault="00062F1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25" w:type="pct"/>
            <w:vMerge/>
          </w:tcPr>
          <w:p w14:paraId="43869F65" w14:textId="3F7E85FC" w:rsidR="00062F15" w:rsidRPr="006A74F8" w:rsidRDefault="00062F15" w:rsidP="003A02F0">
            <w:pPr>
              <w:spacing w:before="60" w:after="60"/>
              <w:rPr>
                <w:rFonts w:ascii="Times New Roman" w:hAnsi="Times New Roman" w:cs="Times New Roman"/>
              </w:rPr>
            </w:pPr>
          </w:p>
        </w:tc>
      </w:tr>
      <w:tr w:rsidR="00062F15" w:rsidRPr="006A74F8" w14:paraId="6BA355B0" w14:textId="77777777" w:rsidTr="003A02F0">
        <w:trPr>
          <w:trHeight w:val="582"/>
          <w:jc w:val="center"/>
        </w:trPr>
        <w:tc>
          <w:tcPr>
            <w:tcW w:w="932" w:type="pct"/>
          </w:tcPr>
          <w:p w14:paraId="71176DB9" w14:textId="50890046" w:rsidR="00062F15" w:rsidRPr="006A74F8" w:rsidRDefault="00062F15" w:rsidP="00C3543E">
            <w:pPr>
              <w:spacing w:before="60" w:after="60"/>
              <w:jc w:val="right"/>
              <w:rPr>
                <w:rFonts w:ascii="Times New Roman" w:hAnsi="Times New Roman" w:cs="Times New Roman"/>
                <w:b/>
                <w:iCs/>
                <w:sz w:val="18"/>
                <w:szCs w:val="18"/>
              </w:rPr>
            </w:pPr>
            <w:r w:rsidRPr="006A74F8">
              <w:rPr>
                <w:rFonts w:ascii="Times New Roman" w:hAnsi="Times New Roman" w:cs="Times New Roman"/>
                <w:b/>
                <w:iCs/>
                <w:sz w:val="18"/>
                <w:szCs w:val="18"/>
              </w:rPr>
              <w:t xml:space="preserve">Ngày đăng: </w:t>
            </w:r>
          </w:p>
        </w:tc>
        <w:tc>
          <w:tcPr>
            <w:tcW w:w="543" w:type="pct"/>
          </w:tcPr>
          <w:p w14:paraId="26B1B187" w14:textId="6782C79B" w:rsidR="00062F15" w:rsidRPr="006A74F8" w:rsidRDefault="00062F1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25" w:type="pct"/>
            <w:vMerge/>
          </w:tcPr>
          <w:p w14:paraId="2AD9411A" w14:textId="3F0B11AB" w:rsidR="00062F15" w:rsidRPr="006A74F8" w:rsidRDefault="00062F15" w:rsidP="003A02F0">
            <w:pPr>
              <w:spacing w:before="60" w:after="60"/>
              <w:rPr>
                <w:rFonts w:ascii="Times New Roman" w:hAnsi="Times New Roman" w:cs="Times New Roman"/>
              </w:rPr>
            </w:pPr>
          </w:p>
        </w:tc>
      </w:tr>
      <w:tr w:rsidR="00062F15" w:rsidRPr="006A74F8" w14:paraId="694E3D4F" w14:textId="77777777" w:rsidTr="003A02F0">
        <w:trPr>
          <w:trHeight w:val="283"/>
          <w:jc w:val="center"/>
        </w:trPr>
        <w:tc>
          <w:tcPr>
            <w:tcW w:w="1475" w:type="pct"/>
            <w:gridSpan w:val="2"/>
            <w:tcBorders>
              <w:bottom w:val="single" w:sz="4" w:space="0" w:color="auto"/>
            </w:tcBorders>
          </w:tcPr>
          <w:p w14:paraId="6FB7FB21" w14:textId="35273844" w:rsidR="00062F15" w:rsidRPr="006A74F8" w:rsidRDefault="00062F15" w:rsidP="000F6817">
            <w:pPr>
              <w:spacing w:after="0" w:line="240" w:lineRule="auto"/>
              <w:rPr>
                <w:rFonts w:ascii="Times New Roman" w:hAnsi="Times New Roman" w:cs="Times New Roman"/>
                <w:b/>
                <w:iCs/>
                <w:sz w:val="18"/>
                <w:szCs w:val="18"/>
              </w:rPr>
            </w:pPr>
            <w:r w:rsidRPr="006A74F8">
              <w:rPr>
                <w:rFonts w:ascii="Times New Roman" w:hAnsi="Times New Roman" w:cs="Times New Roman"/>
                <w:b/>
                <w:iCs/>
                <w:sz w:val="20"/>
                <w:szCs w:val="20"/>
              </w:rPr>
              <w:t>TỪ KHÓA</w:t>
            </w:r>
          </w:p>
        </w:tc>
        <w:tc>
          <w:tcPr>
            <w:tcW w:w="3525" w:type="pct"/>
            <w:vMerge/>
          </w:tcPr>
          <w:p w14:paraId="002A1402" w14:textId="77777777" w:rsidR="00062F15" w:rsidRPr="006A74F8" w:rsidRDefault="00062F15" w:rsidP="0086406E">
            <w:pPr>
              <w:rPr>
                <w:rFonts w:ascii="Times New Roman" w:hAnsi="Times New Roman" w:cs="Times New Roman"/>
              </w:rPr>
            </w:pPr>
          </w:p>
        </w:tc>
      </w:tr>
      <w:tr w:rsidR="00062F15" w:rsidRPr="006A74F8" w14:paraId="22B5FB5E" w14:textId="77777777" w:rsidTr="003A02F0">
        <w:trPr>
          <w:trHeight w:val="468"/>
          <w:jc w:val="center"/>
        </w:trPr>
        <w:tc>
          <w:tcPr>
            <w:tcW w:w="1475" w:type="pct"/>
            <w:gridSpan w:val="2"/>
            <w:tcBorders>
              <w:top w:val="single" w:sz="4" w:space="0" w:color="auto"/>
            </w:tcBorders>
          </w:tcPr>
          <w:p w14:paraId="5B651389" w14:textId="77777777" w:rsidR="00062F15" w:rsidRPr="00312F54" w:rsidRDefault="00062F15" w:rsidP="000F6817">
            <w:pPr>
              <w:spacing w:before="60" w:after="60" w:line="240" w:lineRule="auto"/>
              <w:rPr>
                <w:rFonts w:ascii="Times New Roman" w:hAnsi="Times New Roman" w:cs="Times New Roman"/>
                <w:iCs/>
                <w:sz w:val="20"/>
                <w:szCs w:val="18"/>
              </w:rPr>
            </w:pPr>
            <w:r w:rsidRPr="00312F54">
              <w:rPr>
                <w:rFonts w:ascii="Times New Roman" w:hAnsi="Times New Roman" w:cs="Times New Roman"/>
                <w:iCs/>
                <w:sz w:val="20"/>
                <w:szCs w:val="18"/>
              </w:rPr>
              <w:t>Cán bộ</w:t>
            </w:r>
          </w:p>
          <w:p w14:paraId="4FAB43AA" w14:textId="77777777" w:rsidR="00062F15" w:rsidRPr="00312F54" w:rsidRDefault="00062F15" w:rsidP="000F6817">
            <w:pPr>
              <w:spacing w:before="60" w:after="60" w:line="240" w:lineRule="auto"/>
              <w:rPr>
                <w:rFonts w:ascii="Times New Roman" w:hAnsi="Times New Roman" w:cs="Times New Roman"/>
                <w:iCs/>
                <w:sz w:val="20"/>
                <w:szCs w:val="18"/>
              </w:rPr>
            </w:pPr>
            <w:r w:rsidRPr="00312F54">
              <w:rPr>
                <w:rFonts w:ascii="Times New Roman" w:hAnsi="Times New Roman" w:cs="Times New Roman"/>
                <w:iCs/>
                <w:sz w:val="20"/>
                <w:szCs w:val="18"/>
              </w:rPr>
              <w:t>Cán bộ chuyên trách</w:t>
            </w:r>
          </w:p>
          <w:p w14:paraId="784FA2E0" w14:textId="77777777" w:rsidR="00062F15" w:rsidRPr="00312F54" w:rsidRDefault="00062F15" w:rsidP="000F6817">
            <w:pPr>
              <w:spacing w:before="60" w:after="60" w:line="240" w:lineRule="auto"/>
              <w:rPr>
                <w:rFonts w:ascii="Times New Roman" w:hAnsi="Times New Roman" w:cs="Times New Roman"/>
                <w:iCs/>
                <w:sz w:val="20"/>
                <w:szCs w:val="18"/>
              </w:rPr>
            </w:pPr>
            <w:r w:rsidRPr="00312F54">
              <w:rPr>
                <w:rFonts w:ascii="Times New Roman" w:hAnsi="Times New Roman" w:cs="Times New Roman"/>
                <w:iCs/>
                <w:sz w:val="20"/>
                <w:szCs w:val="18"/>
              </w:rPr>
              <w:t>Chính quyền cấp xã</w:t>
            </w:r>
          </w:p>
          <w:p w14:paraId="22286E94" w14:textId="77777777" w:rsidR="00062F15" w:rsidRPr="00312F54" w:rsidRDefault="00062F15" w:rsidP="000F6817">
            <w:pPr>
              <w:spacing w:before="60" w:after="60" w:line="240" w:lineRule="auto"/>
              <w:rPr>
                <w:rFonts w:ascii="Times New Roman" w:hAnsi="Times New Roman" w:cs="Times New Roman"/>
                <w:iCs/>
                <w:sz w:val="20"/>
                <w:szCs w:val="18"/>
              </w:rPr>
            </w:pPr>
            <w:r w:rsidRPr="00312F54">
              <w:rPr>
                <w:rFonts w:ascii="Times New Roman" w:hAnsi="Times New Roman" w:cs="Times New Roman"/>
                <w:iCs/>
                <w:sz w:val="20"/>
                <w:szCs w:val="18"/>
              </w:rPr>
              <w:t xml:space="preserve">Quản lý cán bộ </w:t>
            </w:r>
          </w:p>
          <w:p w14:paraId="6B9A2F55" w14:textId="0426D958" w:rsidR="00062F15" w:rsidRPr="006A74F8" w:rsidRDefault="00062F15" w:rsidP="000F6817">
            <w:pPr>
              <w:spacing w:before="60" w:after="60" w:line="240" w:lineRule="auto"/>
              <w:rPr>
                <w:rFonts w:ascii="Times New Roman" w:hAnsi="Times New Roman" w:cs="Times New Roman"/>
                <w:b/>
                <w:iCs/>
                <w:sz w:val="18"/>
                <w:szCs w:val="18"/>
              </w:rPr>
            </w:pPr>
            <w:r w:rsidRPr="00312F54">
              <w:rPr>
                <w:rFonts w:ascii="Times New Roman" w:hAnsi="Times New Roman" w:cs="Times New Roman"/>
                <w:iCs/>
                <w:sz w:val="20"/>
                <w:szCs w:val="18"/>
              </w:rPr>
              <w:t>Huyện Sơn Dương</w:t>
            </w:r>
          </w:p>
        </w:tc>
        <w:tc>
          <w:tcPr>
            <w:tcW w:w="3525" w:type="pct"/>
            <w:vMerge/>
          </w:tcPr>
          <w:p w14:paraId="1516B1F7" w14:textId="77777777" w:rsidR="00062F15" w:rsidRPr="006A74F8" w:rsidRDefault="00062F15" w:rsidP="003A02F0">
            <w:pPr>
              <w:spacing w:before="60" w:after="60"/>
              <w:rPr>
                <w:rFonts w:ascii="Times New Roman" w:hAnsi="Times New Roman" w:cs="Times New Roman"/>
              </w:rPr>
            </w:pPr>
          </w:p>
        </w:tc>
      </w:tr>
    </w:tbl>
    <w:p w14:paraId="13F0F91F" w14:textId="77777777" w:rsidR="00205585" w:rsidRPr="00205585" w:rsidRDefault="00205585" w:rsidP="002C78EC">
      <w:pPr>
        <w:spacing w:before="60" w:after="60"/>
        <w:jc w:val="both"/>
        <w:rPr>
          <w:rFonts w:ascii="Times New Roman" w:hAnsi="Times New Roman" w:cs="Times New Roman"/>
          <w:b/>
          <w:sz w:val="10"/>
          <w:szCs w:val="10"/>
        </w:rPr>
      </w:pPr>
    </w:p>
    <w:p w14:paraId="393B0074" w14:textId="7EF11327" w:rsidR="00683168" w:rsidRPr="006A74F8" w:rsidRDefault="002C78EC" w:rsidP="002C78EC">
      <w:pPr>
        <w:spacing w:before="60" w:after="60"/>
        <w:jc w:val="both"/>
        <w:rPr>
          <w:rFonts w:ascii="Times New Roman" w:hAnsi="Times New Roman" w:cs="Times New Roman"/>
          <w:b/>
          <w:sz w:val="20"/>
        </w:rPr>
      </w:pPr>
      <w:r w:rsidRPr="006A74F8">
        <w:rPr>
          <w:rFonts w:ascii="Times New Roman" w:hAnsi="Times New Roman" w:cs="Times New Roman"/>
          <w:b/>
          <w:sz w:val="20"/>
        </w:rPr>
        <w:t xml:space="preserve">DOI: </w:t>
      </w:r>
      <w:hyperlink r:id="rId9" w:history="1">
        <w:r w:rsidR="00683168" w:rsidRPr="006A74F8">
          <w:rPr>
            <w:rStyle w:val="Hyperlink"/>
            <w:rFonts w:ascii="Times New Roman" w:hAnsi="Times New Roman" w:cs="Times New Roman"/>
            <w:b/>
            <w:sz w:val="20"/>
          </w:rPr>
          <w:t>https://doi.org/10.34238/tnu-jst.10703</w:t>
        </w:r>
      </w:hyperlink>
    </w:p>
    <w:p w14:paraId="362CC3B2" w14:textId="7EB474C2" w:rsidR="005327CD" w:rsidRPr="00781C98" w:rsidRDefault="005327CD" w:rsidP="007C0718">
      <w:pPr>
        <w:spacing w:before="120" w:after="120" w:line="240" w:lineRule="auto"/>
        <w:jc w:val="both"/>
        <w:rPr>
          <w:rFonts w:ascii="Times New Roman" w:hAnsi="Times New Roman" w:cs="Times New Roman"/>
          <w:b/>
        </w:rPr>
      </w:pPr>
      <w:r w:rsidRPr="00781C98">
        <w:rPr>
          <w:rFonts w:ascii="Times New Roman" w:hAnsi="Times New Roman" w:cs="Times New Roman"/>
          <w:b/>
        </w:rPr>
        <w:lastRenderedPageBreak/>
        <w:t>1. Đặt vấn đề</w:t>
      </w:r>
    </w:p>
    <w:p w14:paraId="08A159FA" w14:textId="77777777" w:rsidR="00E97D4B" w:rsidRDefault="005327CD" w:rsidP="007C0718">
      <w:pPr>
        <w:spacing w:after="0" w:line="240" w:lineRule="auto"/>
        <w:ind w:firstLine="284"/>
        <w:jc w:val="both"/>
        <w:rPr>
          <w:rFonts w:ascii="Times New Roman" w:hAnsi="Times New Roman" w:cs="Times New Roman"/>
          <w:shd w:val="clear" w:color="auto" w:fill="FFFFFF"/>
        </w:rPr>
      </w:pPr>
      <w:r w:rsidRPr="008179D1">
        <w:rPr>
          <w:rFonts w:ascii="Times New Roman" w:hAnsi="Times New Roman" w:cs="Times New Roman"/>
        </w:rPr>
        <w:t>Đội ngũ cán bộ chuyên trách (CBCT) cấp xã vừa là một bộ phận cấu thành, vừa là chủ thể quản lý của bộ máy chính quyền ở cấp xã, là nhân tố quan trọng quyết định hiệu lực và hiệu quả của chính quyền cấp xã cũng như quá trình phát triển kinh tế - xã hội ở địa phương. Nghiên cứu về vấn đề công tác c</w:t>
      </w:r>
      <w:r w:rsidRPr="008179D1">
        <w:rPr>
          <w:rFonts w:ascii="Times New Roman" w:hAnsi="Times New Roman" w:cs="Times New Roman"/>
          <w:lang w:val="vi-VN"/>
        </w:rPr>
        <w:t>án bộ</w:t>
      </w:r>
      <w:r w:rsidR="009F2C38" w:rsidRPr="008179D1">
        <w:rPr>
          <w:rFonts w:ascii="Times New Roman" w:hAnsi="Times New Roman" w:cs="Times New Roman"/>
        </w:rPr>
        <w:t xml:space="preserve"> (CB)</w:t>
      </w:r>
      <w:r w:rsidRPr="008179D1">
        <w:rPr>
          <w:rFonts w:ascii="Times New Roman" w:hAnsi="Times New Roman" w:cs="Times New Roman"/>
          <w:lang w:val="vi-VN"/>
        </w:rPr>
        <w:t>, công chức (</w:t>
      </w:r>
      <w:r w:rsidRPr="008179D1">
        <w:rPr>
          <w:rFonts w:ascii="Times New Roman" w:hAnsi="Times New Roman" w:cs="Times New Roman"/>
        </w:rPr>
        <w:t>CC</w:t>
      </w:r>
      <w:r w:rsidRPr="008179D1">
        <w:rPr>
          <w:rFonts w:ascii="Times New Roman" w:hAnsi="Times New Roman" w:cs="Times New Roman"/>
          <w:lang w:val="vi-VN"/>
        </w:rPr>
        <w:t xml:space="preserve">) </w:t>
      </w:r>
      <w:r w:rsidRPr="008179D1">
        <w:rPr>
          <w:rFonts w:ascii="Times New Roman" w:hAnsi="Times New Roman" w:cs="Times New Roman"/>
        </w:rPr>
        <w:t xml:space="preserve">đã có nhiều tác giả quan tâm nghiên cứu như: </w:t>
      </w:r>
      <w:r w:rsidRPr="008179D1">
        <w:rPr>
          <w:rFonts w:ascii="Times New Roman" w:hAnsi="Times New Roman" w:cs="Times New Roman"/>
          <w:iCs/>
          <w:shd w:val="clear" w:color="auto" w:fill="FFFFFF"/>
        </w:rPr>
        <w:t>Trần Thị Ngọc Ny, Phan Thị Thu, Nguyễn Lê Thùy Anh</w:t>
      </w:r>
      <w:r w:rsidRPr="008179D1">
        <w:rPr>
          <w:rFonts w:ascii="Times New Roman" w:hAnsi="Times New Roman" w:cs="Times New Roman"/>
          <w:i/>
          <w:iCs/>
          <w:shd w:val="clear" w:color="auto" w:fill="FFFFFF"/>
        </w:rPr>
        <w:t xml:space="preserve"> </w:t>
      </w:r>
      <w:r w:rsidR="004D3C26" w:rsidRPr="008179D1">
        <w:rPr>
          <w:rFonts w:ascii="Times New Roman" w:hAnsi="Times New Roman" w:cs="Times New Roman"/>
          <w:shd w:val="clear" w:color="auto" w:fill="FFFFFF"/>
        </w:rPr>
        <w:t xml:space="preserve">[1] </w:t>
      </w:r>
      <w:r w:rsidRPr="008179D1">
        <w:rPr>
          <w:rFonts w:ascii="Times New Roman" w:hAnsi="Times New Roman" w:cs="Times New Roman"/>
          <w:iCs/>
          <w:shd w:val="clear" w:color="auto" w:fill="FFFFFF"/>
          <w:lang w:val="vi-VN"/>
        </w:rPr>
        <w:t xml:space="preserve">đã làm rõ thực trạng </w:t>
      </w:r>
      <w:r w:rsidRPr="008179D1">
        <w:rPr>
          <w:rFonts w:ascii="Times New Roman" w:hAnsi="Times New Roman" w:cs="Times New Roman"/>
          <w:shd w:val="clear" w:color="auto" w:fill="FFFFFF"/>
        </w:rPr>
        <w:t>chất lượng đội ngũ CC</w:t>
      </w:r>
      <w:r w:rsidRPr="008179D1">
        <w:rPr>
          <w:rFonts w:ascii="Times New Roman" w:hAnsi="Times New Roman" w:cs="Times New Roman"/>
          <w:shd w:val="clear" w:color="auto" w:fill="FFFFFF"/>
          <w:lang w:val="vi-VN"/>
        </w:rPr>
        <w:t xml:space="preserve"> </w:t>
      </w:r>
      <w:r w:rsidRPr="008179D1">
        <w:rPr>
          <w:rFonts w:ascii="Times New Roman" w:hAnsi="Times New Roman" w:cs="Times New Roman"/>
          <w:shd w:val="clear" w:color="auto" w:fill="FFFFFF"/>
        </w:rPr>
        <w:t>cấp xã trên địa bàn huyện Lệ Thủy, tỉnh Quảng Bình và đề xuất một số giải pháp nhằm đảm bảo chất lượng đội ngũ CC</w:t>
      </w:r>
      <w:r w:rsidRPr="008179D1">
        <w:rPr>
          <w:rFonts w:ascii="Times New Roman" w:hAnsi="Times New Roman" w:cs="Times New Roman"/>
          <w:shd w:val="clear" w:color="auto" w:fill="FFFFFF"/>
          <w:lang w:val="vi-VN"/>
        </w:rPr>
        <w:t xml:space="preserve"> </w:t>
      </w:r>
      <w:r w:rsidRPr="008179D1">
        <w:rPr>
          <w:rFonts w:ascii="Times New Roman" w:hAnsi="Times New Roman" w:cs="Times New Roman"/>
          <w:shd w:val="clear" w:color="auto" w:fill="FFFFFF"/>
        </w:rPr>
        <w:t>cả về trình độ, năng lực và phẩm chất đạo đức.</w:t>
      </w:r>
      <w:r w:rsidRPr="008179D1">
        <w:rPr>
          <w:rFonts w:ascii="Times New Roman" w:hAnsi="Times New Roman" w:cs="Times New Roman"/>
          <w:shd w:val="clear" w:color="auto" w:fill="FFFFFF"/>
          <w:lang w:val="vi-VN"/>
        </w:rPr>
        <w:t xml:space="preserve"> </w:t>
      </w:r>
      <w:r w:rsidRPr="008179D1">
        <w:rPr>
          <w:rFonts w:ascii="Times New Roman" w:hAnsi="Times New Roman" w:cs="Times New Roman"/>
          <w:shd w:val="clear" w:color="auto" w:fill="FFFFFF"/>
        </w:rPr>
        <w:t xml:space="preserve">Tác giả Nguyễn Năng Nam, Đinh Xuân Hinh </w:t>
      </w:r>
      <w:r w:rsidR="004D3C26" w:rsidRPr="008179D1">
        <w:rPr>
          <w:rFonts w:ascii="Times New Roman" w:eastAsia="Times New Roman" w:hAnsi="Times New Roman" w:cs="Times New Roman"/>
          <w:lang w:eastAsia="vi-VN"/>
        </w:rPr>
        <w:t xml:space="preserve">[2] </w:t>
      </w:r>
      <w:r w:rsidRPr="008179D1">
        <w:rPr>
          <w:rFonts w:ascii="Times New Roman" w:hAnsi="Times New Roman" w:cs="Times New Roman"/>
          <w:shd w:val="clear" w:color="auto" w:fill="FFFFFF"/>
        </w:rPr>
        <w:t>tr</w:t>
      </w:r>
      <w:r w:rsidRPr="008179D1">
        <w:rPr>
          <w:rFonts w:ascii="Times New Roman" w:hAnsi="Times New Roman" w:cs="Times New Roman"/>
          <w:shd w:val="clear" w:color="auto" w:fill="FFFFFF"/>
          <w:lang w:val="vi-VN"/>
        </w:rPr>
        <w:t>ên cơ sở p</w:t>
      </w:r>
      <w:r w:rsidRPr="008179D1">
        <w:rPr>
          <w:rFonts w:ascii="Times New Roman" w:hAnsi="Times New Roman" w:cs="Times New Roman"/>
          <w:shd w:val="clear" w:color="auto" w:fill="FFFFFF"/>
        </w:rPr>
        <w:t xml:space="preserve">hân tích </w:t>
      </w:r>
      <w:r w:rsidRPr="008179D1">
        <w:rPr>
          <w:rFonts w:ascii="Times New Roman" w:eastAsia="Times New Roman" w:hAnsi="Times New Roman" w:cs="Times New Roman"/>
          <w:lang w:val="vi-VN" w:eastAsia="vi-VN"/>
        </w:rPr>
        <w:t xml:space="preserve">thực trạng đào tạo, bồi dưỡng và chất lượng CBCT </w:t>
      </w:r>
      <w:r w:rsidRPr="008179D1">
        <w:rPr>
          <w:rFonts w:ascii="Times New Roman" w:eastAsia="Times New Roman" w:hAnsi="Times New Roman" w:cs="Times New Roman"/>
          <w:lang w:eastAsia="vi-VN"/>
        </w:rPr>
        <w:t xml:space="preserve">làm </w:t>
      </w:r>
      <w:r w:rsidRPr="008179D1">
        <w:rPr>
          <w:rFonts w:ascii="Times New Roman" w:eastAsia="Times New Roman" w:hAnsi="Times New Roman" w:cs="Times New Roman"/>
          <w:lang w:val="vi-VN" w:eastAsia="vi-VN"/>
        </w:rPr>
        <w:t>công tác đối ngoại quốc phòng, đã đề xuất các giải pháp để nâng cao chất lượng đào tạo, bồi dưỡng CBCT làm công tác đối ngoại quốc phòng hiện nay</w:t>
      </w:r>
      <w:r w:rsidRPr="008179D1">
        <w:rPr>
          <w:rFonts w:ascii="Times New Roman" w:eastAsia="Times New Roman" w:hAnsi="Times New Roman" w:cs="Times New Roman"/>
          <w:lang w:eastAsia="vi-VN"/>
        </w:rPr>
        <w:t xml:space="preserve">. Đồng Văn Nguyên </w:t>
      </w:r>
      <w:r w:rsidR="00ED6A8A" w:rsidRPr="008179D1">
        <w:rPr>
          <w:rFonts w:ascii="Times New Roman" w:eastAsia="Times New Roman" w:hAnsi="Times New Roman" w:cs="Times New Roman"/>
          <w:lang w:eastAsia="vi-VN"/>
        </w:rPr>
        <w:t xml:space="preserve">[3] </w:t>
      </w:r>
      <w:r w:rsidRPr="008179D1">
        <w:rPr>
          <w:rFonts w:ascii="Times New Roman" w:eastAsia="Times New Roman" w:hAnsi="Times New Roman" w:cs="Times New Roman"/>
          <w:lang w:val="vi-VN" w:eastAsia="vi-VN"/>
        </w:rPr>
        <w:t>đã đưa ra</w:t>
      </w:r>
      <w:r w:rsidRPr="008179D1">
        <w:rPr>
          <w:rFonts w:ascii="Times New Roman" w:eastAsia="Times New Roman" w:hAnsi="Times New Roman" w:cs="Times New Roman"/>
          <w:lang w:eastAsia="vi-VN"/>
        </w:rPr>
        <w:t xml:space="preserve"> 06 giải pháp nâng cao hiệu quả công tác đào tạo, bồi dưỡng viên chức tỉnh Hải Dương trong thời gian tới. </w:t>
      </w:r>
      <w:r w:rsidRPr="008179D1">
        <w:rPr>
          <w:rFonts w:ascii="Times New Roman" w:hAnsi="Times New Roman" w:cs="Times New Roman"/>
          <w:shd w:val="clear" w:color="auto" w:fill="FFFFFF"/>
        </w:rPr>
        <w:t xml:space="preserve">Phạm Thị Thu Trang, Nguyễn Thu Phương </w:t>
      </w:r>
      <w:r w:rsidR="00ED6A8A" w:rsidRPr="008179D1">
        <w:rPr>
          <w:rFonts w:ascii="Times New Roman" w:eastAsia="Times New Roman" w:hAnsi="Times New Roman" w:cs="Times New Roman"/>
          <w:lang w:eastAsia="vi-VN"/>
        </w:rPr>
        <w:t>[4]</w:t>
      </w:r>
      <w:r w:rsidRPr="008179D1">
        <w:rPr>
          <w:rFonts w:ascii="Times New Roman" w:eastAsia="Times New Roman" w:hAnsi="Times New Roman" w:cs="Times New Roman"/>
          <w:lang w:eastAsia="vi-VN"/>
        </w:rPr>
        <w:t xml:space="preserve"> chỉ</w:t>
      </w:r>
      <w:r w:rsidRPr="008179D1">
        <w:rPr>
          <w:rFonts w:ascii="Times New Roman" w:eastAsia="Times New Roman" w:hAnsi="Times New Roman" w:cs="Times New Roman"/>
          <w:lang w:val="vi-VN" w:eastAsia="vi-VN"/>
        </w:rPr>
        <w:t xml:space="preserve"> </w:t>
      </w:r>
      <w:r w:rsidR="00ED6A8A" w:rsidRPr="008179D1">
        <w:rPr>
          <w:rFonts w:ascii="Times New Roman" w:eastAsia="Times New Roman" w:hAnsi="Times New Roman" w:cs="Times New Roman"/>
          <w:lang w:eastAsia="vi-VN"/>
        </w:rPr>
        <w:t xml:space="preserve">ra </w:t>
      </w:r>
      <w:r w:rsidRPr="008179D1">
        <w:rPr>
          <w:rFonts w:ascii="Times New Roman" w:eastAsia="Times New Roman" w:hAnsi="Times New Roman" w:cs="Times New Roman"/>
          <w:lang w:eastAsia="vi-VN"/>
        </w:rPr>
        <w:t xml:space="preserve">các </w:t>
      </w:r>
      <w:r w:rsidRPr="008179D1">
        <w:rPr>
          <w:rFonts w:ascii="Times New Roman" w:eastAsia="Times New Roman" w:hAnsi="Times New Roman" w:cs="Times New Roman"/>
          <w:lang w:val="vi-VN" w:eastAsia="vi-VN"/>
        </w:rPr>
        <w:t xml:space="preserve">nguyên nhân </w:t>
      </w:r>
      <w:r w:rsidRPr="008179D1">
        <w:rPr>
          <w:rFonts w:ascii="Times New Roman" w:eastAsia="Times New Roman" w:hAnsi="Times New Roman" w:cs="Times New Roman"/>
          <w:lang w:eastAsia="vi-VN"/>
        </w:rPr>
        <w:t xml:space="preserve">dẫn đến </w:t>
      </w:r>
      <w:r w:rsidRPr="008179D1">
        <w:rPr>
          <w:rFonts w:ascii="Times New Roman" w:eastAsia="Times New Roman" w:hAnsi="Times New Roman" w:cs="Times New Roman"/>
          <w:lang w:val="vi-VN" w:eastAsia="vi-VN"/>
        </w:rPr>
        <w:t xml:space="preserve">hạn chế, bất cập </w:t>
      </w:r>
      <w:r w:rsidRPr="008179D1">
        <w:rPr>
          <w:rFonts w:ascii="Times New Roman" w:eastAsia="Times New Roman" w:hAnsi="Times New Roman" w:cs="Times New Roman"/>
          <w:lang w:eastAsia="vi-VN"/>
        </w:rPr>
        <w:t xml:space="preserve">còn tồn tại </w:t>
      </w:r>
      <w:r w:rsidRPr="008179D1">
        <w:rPr>
          <w:rFonts w:ascii="Times New Roman" w:eastAsia="Times New Roman" w:hAnsi="Times New Roman" w:cs="Times New Roman"/>
          <w:lang w:val="vi-VN" w:eastAsia="vi-VN"/>
        </w:rPr>
        <w:t xml:space="preserve">của việc thực hiện chính sách phát triển đội ngũ CB, CC, </w:t>
      </w:r>
      <w:r w:rsidRPr="008179D1">
        <w:rPr>
          <w:rFonts w:ascii="Times New Roman" w:eastAsia="Times New Roman" w:hAnsi="Times New Roman" w:cs="Times New Roman"/>
          <w:lang w:eastAsia="vi-VN"/>
        </w:rPr>
        <w:t>để từ đó</w:t>
      </w:r>
      <w:r w:rsidRPr="008179D1">
        <w:rPr>
          <w:rFonts w:ascii="Times New Roman" w:eastAsia="Times New Roman" w:hAnsi="Times New Roman" w:cs="Times New Roman"/>
          <w:lang w:val="vi-VN" w:eastAsia="vi-VN"/>
        </w:rPr>
        <w:t xml:space="preserve"> đề xuất một số giải pháp</w:t>
      </w:r>
      <w:r w:rsidRPr="008179D1">
        <w:rPr>
          <w:rFonts w:ascii="Times New Roman" w:eastAsia="Times New Roman" w:hAnsi="Times New Roman" w:cs="Times New Roman"/>
          <w:lang w:eastAsia="vi-VN"/>
        </w:rPr>
        <w:t xml:space="preserve"> nhằm</w:t>
      </w:r>
      <w:r w:rsidRPr="008179D1">
        <w:rPr>
          <w:rFonts w:ascii="Times New Roman" w:eastAsia="Times New Roman" w:hAnsi="Times New Roman" w:cs="Times New Roman"/>
          <w:lang w:val="vi-VN" w:eastAsia="vi-VN"/>
        </w:rPr>
        <w:t xml:space="preserve"> đẩy mạnh thực hiện chính sách phát triển đội ngũ CB, CC cấp xã huyện Chương Mỹ</w:t>
      </w:r>
      <w:r w:rsidRPr="008179D1">
        <w:rPr>
          <w:rFonts w:ascii="Times New Roman" w:eastAsia="Times New Roman" w:hAnsi="Times New Roman" w:cs="Times New Roman"/>
          <w:lang w:eastAsia="vi-VN"/>
        </w:rPr>
        <w:t>.</w:t>
      </w:r>
      <w:r w:rsidRPr="008179D1">
        <w:rPr>
          <w:rFonts w:ascii="Times New Roman" w:eastAsia="Times New Roman" w:hAnsi="Times New Roman" w:cs="Times New Roman"/>
          <w:lang w:val="vi-VN" w:eastAsia="vi-VN"/>
        </w:rPr>
        <w:t xml:space="preserve"> </w:t>
      </w:r>
      <w:r w:rsidRPr="008179D1">
        <w:rPr>
          <w:rFonts w:ascii="Times New Roman" w:eastAsia="Times New Roman" w:hAnsi="Times New Roman" w:cs="Times New Roman"/>
          <w:lang w:eastAsia="vi-VN"/>
        </w:rPr>
        <w:t xml:space="preserve">Tác giả Phạm Văn Hiếu, Vương Hương Ly </w:t>
      </w:r>
      <w:r w:rsidR="007214DB" w:rsidRPr="008179D1">
        <w:rPr>
          <w:rFonts w:ascii="Times New Roman" w:hAnsi="Times New Roman" w:cs="Times New Roman"/>
          <w:shd w:val="clear" w:color="auto" w:fill="FFFFFF"/>
        </w:rPr>
        <w:t>[5]</w:t>
      </w:r>
      <w:r w:rsidRPr="008179D1">
        <w:rPr>
          <w:rFonts w:ascii="Times New Roman" w:eastAsia="Times New Roman" w:hAnsi="Times New Roman" w:cs="Times New Roman"/>
          <w:lang w:eastAsia="vi-VN"/>
        </w:rPr>
        <w:t xml:space="preserve"> trên cơ sở </w:t>
      </w:r>
      <w:r w:rsidRPr="008179D1">
        <w:rPr>
          <w:rFonts w:ascii="Times New Roman" w:hAnsi="Times New Roman" w:cs="Times New Roman"/>
          <w:shd w:val="clear" w:color="auto" w:fill="FFFFFF"/>
        </w:rPr>
        <w:t>phân tích những điểm tích cực và hạn chế của đội ngũ CB</w:t>
      </w:r>
      <w:r w:rsidRPr="008179D1">
        <w:rPr>
          <w:rFonts w:ascii="Times New Roman" w:hAnsi="Times New Roman" w:cs="Times New Roman"/>
          <w:shd w:val="clear" w:color="auto" w:fill="FFFFFF"/>
          <w:lang w:val="vi-VN"/>
        </w:rPr>
        <w:t xml:space="preserve">, CC </w:t>
      </w:r>
      <w:r w:rsidRPr="008179D1">
        <w:rPr>
          <w:rFonts w:ascii="Times New Roman" w:hAnsi="Times New Roman" w:cs="Times New Roman"/>
          <w:shd w:val="clear" w:color="auto" w:fill="FFFFFF"/>
        </w:rPr>
        <w:t>hành chính tại U</w:t>
      </w:r>
      <w:r w:rsidRPr="008179D1">
        <w:rPr>
          <w:rFonts w:ascii="Times New Roman" w:hAnsi="Times New Roman" w:cs="Times New Roman"/>
          <w:shd w:val="clear" w:color="auto" w:fill="FFFFFF"/>
          <w:lang w:val="vi-VN"/>
        </w:rPr>
        <w:t>ỷ ban nhân dân</w:t>
      </w:r>
      <w:r w:rsidRPr="008179D1">
        <w:rPr>
          <w:rFonts w:ascii="Times New Roman" w:hAnsi="Times New Roman" w:cs="Times New Roman"/>
          <w:shd w:val="clear" w:color="auto" w:fill="FFFFFF"/>
        </w:rPr>
        <w:t xml:space="preserve"> quận Hai Bà Trưng, </w:t>
      </w:r>
      <w:r w:rsidR="003008BC" w:rsidRPr="008179D1">
        <w:rPr>
          <w:rFonts w:ascii="Times New Roman" w:hAnsi="Times New Roman" w:cs="Times New Roman"/>
          <w:shd w:val="clear" w:color="auto" w:fill="FFFFFF"/>
        </w:rPr>
        <w:t>thành phố</w:t>
      </w:r>
      <w:r w:rsidRPr="008179D1">
        <w:rPr>
          <w:rFonts w:ascii="Times New Roman" w:hAnsi="Times New Roman" w:cs="Times New Roman"/>
          <w:shd w:val="clear" w:color="auto" w:fill="FFFFFF"/>
        </w:rPr>
        <w:t xml:space="preserve"> Hà Nội đã đề xuất một số giải pháp phù hợp nhằm nâng cao chất lượng của những đối tượng này.</w:t>
      </w:r>
      <w:r w:rsidRPr="008179D1">
        <w:rPr>
          <w:rFonts w:ascii="Times New Roman" w:eastAsia="Times New Roman" w:hAnsi="Times New Roman" w:cs="Times New Roman"/>
          <w:lang w:val="vi-VN" w:eastAsia="vi-VN"/>
        </w:rPr>
        <w:t xml:space="preserve"> </w:t>
      </w:r>
      <w:r w:rsidR="00A371B9" w:rsidRPr="008179D1">
        <w:rPr>
          <w:rFonts w:ascii="Times New Roman" w:eastAsia="Times New Roman" w:hAnsi="Times New Roman" w:cs="Times New Roman"/>
          <w:lang w:eastAsia="vi-VN"/>
        </w:rPr>
        <w:t>N</w:t>
      </w:r>
      <w:r w:rsidR="00A371B9" w:rsidRPr="008179D1">
        <w:rPr>
          <w:rFonts w:ascii="Times New Roman" w:eastAsia="Times New Roman" w:hAnsi="Times New Roman" w:cs="Times New Roman"/>
          <w:lang w:val="vi-VN" w:eastAsia="vi-VN"/>
        </w:rPr>
        <w:t xml:space="preserve">hóm tác giả </w:t>
      </w:r>
      <w:r w:rsidRPr="008179D1">
        <w:rPr>
          <w:rFonts w:ascii="Times New Roman" w:eastAsia="Times New Roman" w:hAnsi="Times New Roman" w:cs="Times New Roman"/>
          <w:lang w:eastAsia="vi-VN"/>
        </w:rPr>
        <w:t xml:space="preserve">Bùi Thị Bình, Phạm Văn Nam </w:t>
      </w:r>
      <w:r w:rsidR="003008BC" w:rsidRPr="008179D1">
        <w:rPr>
          <w:rFonts w:ascii="Times New Roman" w:eastAsia="Times New Roman" w:hAnsi="Times New Roman" w:cs="Times New Roman"/>
          <w:lang w:eastAsia="vi-VN"/>
        </w:rPr>
        <w:t xml:space="preserve">[6] </w:t>
      </w:r>
      <w:r w:rsidRPr="008179D1">
        <w:rPr>
          <w:rFonts w:ascii="Times New Roman" w:eastAsia="Times New Roman" w:hAnsi="Times New Roman" w:cs="Times New Roman"/>
          <w:lang w:eastAsia="vi-VN"/>
        </w:rPr>
        <w:t>t</w:t>
      </w:r>
      <w:r w:rsidRPr="008179D1">
        <w:rPr>
          <w:rFonts w:ascii="Times New Roman" w:eastAsia="Times New Roman" w:hAnsi="Times New Roman" w:cs="Times New Roman"/>
          <w:lang w:val="vi-VN" w:eastAsia="vi-VN"/>
        </w:rPr>
        <w:t>rên cơ sở nghiên</w:t>
      </w:r>
      <w:r w:rsidRPr="008179D1">
        <w:rPr>
          <w:rFonts w:ascii="Times New Roman" w:eastAsia="Times New Roman" w:hAnsi="Times New Roman" w:cs="Times New Roman"/>
          <w:lang w:eastAsia="vi-VN"/>
        </w:rPr>
        <w:t xml:space="preserve"> </w:t>
      </w:r>
      <w:r w:rsidRPr="008179D1">
        <w:rPr>
          <w:rFonts w:ascii="Times New Roman" w:eastAsia="Times New Roman" w:hAnsi="Times New Roman" w:cs="Times New Roman"/>
          <w:lang w:val="vi-VN" w:eastAsia="vi-VN"/>
        </w:rPr>
        <w:t>cứu các quy định của Chính phủ và Bộ Nội vụ về công tác đào</w:t>
      </w:r>
      <w:r w:rsidR="00A371B9" w:rsidRPr="008179D1">
        <w:rPr>
          <w:rFonts w:ascii="Times New Roman" w:eastAsia="Times New Roman" w:hAnsi="Times New Roman" w:cs="Times New Roman"/>
          <w:lang w:eastAsia="vi-VN"/>
        </w:rPr>
        <w:t xml:space="preserve"> tạo</w:t>
      </w:r>
      <w:r w:rsidRPr="008179D1">
        <w:rPr>
          <w:rFonts w:ascii="Times New Roman" w:eastAsia="Times New Roman" w:hAnsi="Times New Roman" w:cs="Times New Roman"/>
          <w:lang w:val="vi-VN" w:eastAsia="vi-VN"/>
        </w:rPr>
        <w:t>, bồi dưỡng CB, CC, viên chức</w:t>
      </w:r>
      <w:r w:rsidRPr="008179D1">
        <w:rPr>
          <w:rFonts w:ascii="Times New Roman" w:eastAsia="Times New Roman" w:hAnsi="Times New Roman" w:cs="Times New Roman"/>
          <w:lang w:eastAsia="vi-VN"/>
        </w:rPr>
        <w:t xml:space="preserve"> đã </w:t>
      </w:r>
      <w:r w:rsidRPr="008179D1">
        <w:rPr>
          <w:rFonts w:ascii="Times New Roman" w:eastAsia="Times New Roman" w:hAnsi="Times New Roman" w:cs="Times New Roman"/>
          <w:lang w:val="vi-VN" w:eastAsia="vi-VN"/>
        </w:rPr>
        <w:t>đề xuất một số giải pháp nhằm góp phần nâng cao hiệu quả của việc đánh giá chất lượng công tác bồi dưỡng CB, CC, viên chức trong thời gian tới.</w:t>
      </w:r>
      <w:r w:rsidRPr="008179D1">
        <w:rPr>
          <w:rFonts w:ascii="Times New Roman" w:hAnsi="Times New Roman" w:cs="Times New Roman"/>
        </w:rPr>
        <w:t xml:space="preserve"> </w:t>
      </w:r>
      <w:r w:rsidR="008179D1">
        <w:rPr>
          <w:rFonts w:ascii="Times New Roman" w:hAnsi="Times New Roman" w:cs="Times New Roman"/>
        </w:rPr>
        <w:t xml:space="preserve">Bên cạnh đó, nghiên cứu của tác giả </w:t>
      </w:r>
      <w:r w:rsidRPr="008179D1">
        <w:rPr>
          <w:rFonts w:ascii="Times New Roman" w:hAnsi="Times New Roman" w:cs="Times New Roman"/>
        </w:rPr>
        <w:t>Ng</w:t>
      </w:r>
      <w:r w:rsidRPr="008179D1">
        <w:rPr>
          <w:rFonts w:ascii="Times New Roman" w:hAnsi="Times New Roman" w:cs="Times New Roman"/>
          <w:lang w:val="vi-VN"/>
        </w:rPr>
        <w:t xml:space="preserve">uyễn Minh Tuấn, Nguyễn Thị Hiền </w:t>
      </w:r>
      <w:r w:rsidR="008F135F" w:rsidRPr="008179D1">
        <w:rPr>
          <w:rFonts w:ascii="Times New Roman" w:eastAsia="Times New Roman" w:hAnsi="Times New Roman" w:cs="Times New Roman"/>
          <w:lang w:eastAsia="vi-VN"/>
        </w:rPr>
        <w:t>[7]</w:t>
      </w:r>
      <w:r w:rsidRPr="008179D1">
        <w:rPr>
          <w:rFonts w:ascii="Times New Roman" w:hAnsi="Times New Roman" w:cs="Times New Roman"/>
          <w:lang w:val="vi-VN"/>
        </w:rPr>
        <w:t xml:space="preserve"> </w:t>
      </w:r>
      <w:r w:rsidR="008179D1">
        <w:rPr>
          <w:rFonts w:ascii="Times New Roman" w:hAnsi="Times New Roman" w:cs="Times New Roman"/>
        </w:rPr>
        <w:t xml:space="preserve">đã </w:t>
      </w:r>
      <w:r w:rsidRPr="008179D1">
        <w:rPr>
          <w:rFonts w:ascii="Times New Roman" w:eastAsia="Times New Roman" w:hAnsi="Times New Roman" w:cs="Times New Roman"/>
          <w:lang w:val="vi-VN" w:eastAsia="vi-VN"/>
        </w:rPr>
        <w:t xml:space="preserve">xây dựng mô hình đánh giá mức độ đáp ứng của đội ngũ CB, CC </w:t>
      </w:r>
      <w:r w:rsidRPr="008179D1">
        <w:rPr>
          <w:rFonts w:ascii="Times New Roman" w:eastAsia="Times New Roman" w:hAnsi="Times New Roman" w:cs="Times New Roman"/>
          <w:lang w:eastAsia="vi-VN"/>
        </w:rPr>
        <w:t>bằng việc</w:t>
      </w:r>
      <w:r w:rsidRPr="008179D1">
        <w:rPr>
          <w:rFonts w:ascii="Times New Roman" w:eastAsia="Times New Roman" w:hAnsi="Times New Roman" w:cs="Times New Roman"/>
          <w:lang w:val="vi-VN" w:eastAsia="vi-VN"/>
        </w:rPr>
        <w:t xml:space="preserve"> kiểm định sự ảnh hưởng của từng nhân tố đến kết quả phục vụ và mối quan hệ giữa hài lòng và kết quả thực thi công vụ. </w:t>
      </w:r>
      <w:r w:rsidRPr="008179D1">
        <w:rPr>
          <w:rFonts w:ascii="Times New Roman" w:hAnsi="Times New Roman" w:cs="Times New Roman"/>
          <w:lang w:val="vi-VN"/>
        </w:rPr>
        <w:t xml:space="preserve">Nguyễn Quốc Khánh </w:t>
      </w:r>
      <w:r w:rsidR="00473CE1" w:rsidRPr="008179D1">
        <w:rPr>
          <w:rFonts w:ascii="Times New Roman" w:hAnsi="Times New Roman" w:cs="Times New Roman"/>
        </w:rPr>
        <w:t>[8]</w:t>
      </w:r>
      <w:r w:rsidRPr="008179D1">
        <w:rPr>
          <w:rFonts w:ascii="Times New Roman" w:hAnsi="Times New Roman" w:cs="Times New Roman"/>
          <w:lang w:val="vi-VN"/>
        </w:rPr>
        <w:t xml:space="preserve"> chỉ ra 05 nhân tố ảnh hưởng đến động lực làm việc của CB, CC Uỷ ban nhân dân quận Tân Bình, Thành phố Hồ Chí Minh</w:t>
      </w:r>
      <w:r w:rsidR="00CB1B87" w:rsidRPr="008179D1">
        <w:rPr>
          <w:rFonts w:ascii="Times New Roman" w:hAnsi="Times New Roman" w:cs="Times New Roman"/>
        </w:rPr>
        <w:t>,</w:t>
      </w:r>
      <w:r w:rsidRPr="008179D1">
        <w:rPr>
          <w:rFonts w:ascii="Times New Roman" w:hAnsi="Times New Roman" w:cs="Times New Roman"/>
          <w:lang w:val="vi-VN"/>
        </w:rPr>
        <w:t xml:space="preserve"> đó là: Đào tạo và phát triển; Chính sách tiền lương; Điều kiện làm việc; Đặc điểm công việc; Ghi nhận và khen thưởng. </w:t>
      </w:r>
      <w:r w:rsidR="00652E2F" w:rsidRPr="008179D1">
        <w:rPr>
          <w:rFonts w:ascii="Times New Roman" w:hAnsi="Times New Roman" w:cs="Times New Roman"/>
        </w:rPr>
        <w:t>Tác giả Phan Thị Thanh Trúc [9] đã tập trung phân tích thực trạng hoạt động đào tạo và bồi dưỡng CB, CC</w:t>
      </w:r>
      <w:r w:rsidR="00FE6EA1" w:rsidRPr="008179D1">
        <w:rPr>
          <w:rFonts w:ascii="Times New Roman" w:hAnsi="Times New Roman" w:cs="Times New Roman"/>
        </w:rPr>
        <w:t xml:space="preserve"> tại Kon Tum thời gian qua, </w:t>
      </w:r>
      <w:r w:rsidR="00652E2F" w:rsidRPr="008179D1">
        <w:rPr>
          <w:rFonts w:ascii="Times New Roman" w:hAnsi="Times New Roman" w:cs="Times New Roman"/>
        </w:rPr>
        <w:t xml:space="preserve">chỉ </w:t>
      </w:r>
      <w:r w:rsidR="00FE6EA1" w:rsidRPr="008179D1">
        <w:rPr>
          <w:rFonts w:ascii="Times New Roman" w:hAnsi="Times New Roman" w:cs="Times New Roman"/>
        </w:rPr>
        <w:t xml:space="preserve">ra </w:t>
      </w:r>
      <w:r w:rsidR="00652E2F" w:rsidRPr="008179D1">
        <w:rPr>
          <w:rFonts w:ascii="Times New Roman" w:hAnsi="Times New Roman" w:cs="Times New Roman"/>
        </w:rPr>
        <w:t>những hạn chế của công tác này, từ đó đề xuất một số giải pháp để nâng cao hiệu quả công tác đào tạo và bồi dưỡng CB, CC tại Kon Tum trong thời gian tới</w:t>
      </w:r>
      <w:r w:rsidRPr="008179D1">
        <w:rPr>
          <w:rFonts w:ascii="Times New Roman" w:hAnsi="Times New Roman" w:cs="Times New Roman"/>
        </w:rPr>
        <w:t xml:space="preserve">. </w:t>
      </w:r>
      <w:r w:rsidR="008658BC" w:rsidRPr="008179D1">
        <w:rPr>
          <w:rFonts w:ascii="Times New Roman" w:hAnsi="Times New Roman" w:cs="Times New Roman"/>
        </w:rPr>
        <w:t xml:space="preserve">Bùi Đức Thịnh, Mai Thanh Cúc [10] đã nghiên cứu thực trạng và các yếu tố ảnh hưởng đến chất lượng đào tạo, bồi dưỡng cho </w:t>
      </w:r>
      <w:r w:rsidR="00F1349F" w:rsidRPr="008179D1">
        <w:rPr>
          <w:rFonts w:ascii="Times New Roman" w:hAnsi="Times New Roman" w:cs="Times New Roman"/>
        </w:rPr>
        <w:t>CB,</w:t>
      </w:r>
      <w:r w:rsidR="008658BC" w:rsidRPr="008179D1">
        <w:rPr>
          <w:rFonts w:ascii="Times New Roman" w:hAnsi="Times New Roman" w:cs="Times New Roman"/>
        </w:rPr>
        <w:t xml:space="preserve"> </w:t>
      </w:r>
      <w:r w:rsidR="00F1349F" w:rsidRPr="008179D1">
        <w:rPr>
          <w:rFonts w:ascii="Times New Roman" w:hAnsi="Times New Roman" w:cs="Times New Roman"/>
        </w:rPr>
        <w:t>CC</w:t>
      </w:r>
      <w:r w:rsidR="008658BC" w:rsidRPr="008179D1">
        <w:rPr>
          <w:rFonts w:ascii="Times New Roman" w:hAnsi="Times New Roman" w:cs="Times New Roman"/>
        </w:rPr>
        <w:t>, viên chức Bộ Lao động - Thương binh xã hội thời kỳ 2015-2017</w:t>
      </w:r>
      <w:r w:rsidR="00F1349F" w:rsidRPr="008179D1">
        <w:rPr>
          <w:rFonts w:ascii="Times New Roman" w:hAnsi="Times New Roman" w:cs="Times New Roman"/>
        </w:rPr>
        <w:t>, từ đó đề xuất một số giải pháp tưng ứng để cải thiện sự tác động của các yếu tố đến hiệu quả công tác đào tạo, bồi dưỡng CB, CC, viên chức Bộ Lao độ</w:t>
      </w:r>
      <w:r w:rsidR="008179D1" w:rsidRPr="008179D1">
        <w:rPr>
          <w:rFonts w:ascii="Times New Roman" w:hAnsi="Times New Roman" w:cs="Times New Roman"/>
        </w:rPr>
        <w:t>ng – Thương binh và x</w:t>
      </w:r>
      <w:r w:rsidR="00F1349F" w:rsidRPr="008179D1">
        <w:rPr>
          <w:rFonts w:ascii="Times New Roman" w:hAnsi="Times New Roman" w:cs="Times New Roman"/>
        </w:rPr>
        <w:t xml:space="preserve">ã hội trong thời gian tới. Trong khi đó, các tác giả </w:t>
      </w:r>
      <w:r w:rsidR="00F1349F" w:rsidRPr="008179D1">
        <w:rPr>
          <w:rFonts w:ascii="Times New Roman" w:eastAsia="Times New Roman" w:hAnsi="Times New Roman" w:cs="Times New Roman"/>
          <w:color w:val="000000"/>
        </w:rPr>
        <w:t>Phan Văn Tuấn, Tr</w:t>
      </w:r>
      <w:r w:rsidR="008179D1" w:rsidRPr="008179D1">
        <w:rPr>
          <w:rFonts w:ascii="Times New Roman" w:eastAsia="Times New Roman" w:hAnsi="Times New Roman" w:cs="Times New Roman"/>
          <w:color w:val="000000"/>
        </w:rPr>
        <w:t>ần Hậu Tân, Nguyễn Chí Hải [11]</w:t>
      </w:r>
      <w:r w:rsidR="00F1349F" w:rsidRPr="008179D1">
        <w:rPr>
          <w:rFonts w:ascii="Times New Roman" w:eastAsia="Times New Roman" w:hAnsi="Times New Roman" w:cs="Times New Roman"/>
          <w:color w:val="000000"/>
        </w:rPr>
        <w:t xml:space="preserve"> lại nghiên cứu chỉ ra</w:t>
      </w:r>
      <w:r w:rsidR="00F1349F" w:rsidRPr="008179D1">
        <w:rPr>
          <w:rFonts w:ascii="Times New Roman" w:eastAsia="Times New Roman" w:hAnsi="Times New Roman" w:cs="Times New Roman"/>
          <w:b/>
          <w:bCs/>
          <w:color w:val="000000"/>
        </w:rPr>
        <w:t xml:space="preserve"> </w:t>
      </w:r>
      <w:r w:rsidR="00F1349F" w:rsidRPr="008179D1">
        <w:rPr>
          <w:rFonts w:ascii="Times New Roman" w:eastAsia="Times New Roman" w:hAnsi="Times New Roman" w:cs="Times New Roman"/>
          <w:color w:val="000000"/>
        </w:rPr>
        <w:t xml:space="preserve">các nhân tố ảnh hưởng đến hiệu quả thực thi chính sách đào tạo, bồi dưỡng </w:t>
      </w:r>
      <w:r w:rsidR="00242EEC" w:rsidRPr="008179D1">
        <w:rPr>
          <w:rFonts w:ascii="Times New Roman" w:eastAsia="Times New Roman" w:hAnsi="Times New Roman" w:cs="Times New Roman"/>
          <w:color w:val="000000"/>
        </w:rPr>
        <w:t>CB, CC</w:t>
      </w:r>
      <w:r w:rsidR="00F1349F" w:rsidRPr="008179D1">
        <w:rPr>
          <w:rFonts w:ascii="Times New Roman" w:eastAsia="Times New Roman" w:hAnsi="Times New Roman" w:cs="Times New Roman"/>
          <w:color w:val="000000"/>
        </w:rPr>
        <w:t xml:space="preserve"> người Khmer vùng Đồng bằng </w:t>
      </w:r>
      <w:r w:rsidR="00242EEC" w:rsidRPr="008179D1">
        <w:rPr>
          <w:rFonts w:ascii="Times New Roman" w:eastAsia="Times New Roman" w:hAnsi="Times New Roman" w:cs="Times New Roman"/>
          <w:color w:val="000000"/>
        </w:rPr>
        <w:t>Sông</w:t>
      </w:r>
      <w:r w:rsidR="00F1349F" w:rsidRPr="008179D1">
        <w:rPr>
          <w:rFonts w:ascii="Times New Roman" w:eastAsia="Times New Roman" w:hAnsi="Times New Roman" w:cs="Times New Roman"/>
          <w:color w:val="000000"/>
        </w:rPr>
        <w:t xml:space="preserve"> Cửu Long, Việt Nam.</w:t>
      </w:r>
      <w:r w:rsidR="008179D1" w:rsidRPr="008179D1">
        <w:rPr>
          <w:rFonts w:ascii="Times New Roman" w:eastAsia="Times New Roman" w:hAnsi="Times New Roman" w:cs="Times New Roman"/>
          <w:color w:val="000000"/>
        </w:rPr>
        <w:t xml:space="preserve"> Tác giả Hoàng Lệ Hà [12]</w:t>
      </w:r>
      <w:r w:rsidR="00242EEC" w:rsidRPr="008179D1">
        <w:rPr>
          <w:rFonts w:ascii="Times New Roman" w:eastAsia="Times New Roman" w:hAnsi="Times New Roman" w:cs="Times New Roman"/>
          <w:color w:val="000000"/>
        </w:rPr>
        <w:t xml:space="preserve"> cho rằng để đáp ứng kịp yêu cầu cải cách nền hành chính, cải cách chế độ CC, công vụ cấp tỉnh, huyện trong tình hình mới, công tác quản lý, đào tạo bồi dưỡng đội ngũ </w:t>
      </w:r>
      <w:r w:rsidR="00ED59CB" w:rsidRPr="008179D1">
        <w:rPr>
          <w:rFonts w:ascii="Times New Roman" w:eastAsia="Times New Roman" w:hAnsi="Times New Roman" w:cs="Times New Roman"/>
          <w:color w:val="000000"/>
        </w:rPr>
        <w:t>CB</w:t>
      </w:r>
      <w:r w:rsidR="00242EEC" w:rsidRPr="008179D1">
        <w:rPr>
          <w:rFonts w:ascii="Times New Roman" w:eastAsia="Times New Roman" w:hAnsi="Times New Roman" w:cs="Times New Roman"/>
          <w:color w:val="000000"/>
        </w:rPr>
        <w:t xml:space="preserve">, </w:t>
      </w:r>
      <w:r w:rsidR="00ED59CB" w:rsidRPr="008179D1">
        <w:rPr>
          <w:rFonts w:ascii="Times New Roman" w:eastAsia="Times New Roman" w:hAnsi="Times New Roman" w:cs="Times New Roman"/>
          <w:color w:val="000000"/>
        </w:rPr>
        <w:t>CC</w:t>
      </w:r>
      <w:r w:rsidR="00242EEC" w:rsidRPr="008179D1">
        <w:rPr>
          <w:rFonts w:ascii="Times New Roman" w:eastAsia="Times New Roman" w:hAnsi="Times New Roman" w:cs="Times New Roman"/>
          <w:color w:val="000000"/>
        </w:rPr>
        <w:t>, viên chức trên địa bàn tỉnh cần có những giải pháp đồng bộ, tích cực và hiệu quả; được quy định thành chế độ, thực hiện đầy đủ và nghiêm túc</w:t>
      </w:r>
      <w:r w:rsidR="00ED59CB" w:rsidRPr="008179D1">
        <w:rPr>
          <w:rFonts w:ascii="Times New Roman" w:eastAsia="Times New Roman" w:hAnsi="Times New Roman" w:cs="Times New Roman"/>
          <w:color w:val="000000"/>
        </w:rPr>
        <w:t xml:space="preserve">. Tác giả Hoàng Mai [13], đã phân tích những </w:t>
      </w:r>
      <w:r w:rsidR="008179D1" w:rsidRPr="008179D1">
        <w:rPr>
          <w:rFonts w:ascii="Times New Roman" w:eastAsia="Times New Roman" w:hAnsi="Times New Roman" w:cs="Times New Roman"/>
          <w:color w:val="000000"/>
        </w:rPr>
        <w:t xml:space="preserve">thách </w:t>
      </w:r>
      <w:r w:rsidR="00ED59CB" w:rsidRPr="008179D1">
        <w:rPr>
          <w:rFonts w:ascii="Times New Roman" w:eastAsia="Times New Roman" w:hAnsi="Times New Roman" w:cs="Times New Roman"/>
          <w:color w:val="000000"/>
        </w:rPr>
        <w:t>thức đặt ra trong cuộc cách mạng công nghiệp lần thứ 4 đối với đào tạo, bồi dưỡng CB, CC và đề xuất một số giải pháp đổi mới đào tạo, bồi dưỡng CB, CC trong thời gian tới.</w:t>
      </w:r>
      <w:r w:rsidR="00ED59CB" w:rsidRPr="008179D1">
        <w:rPr>
          <w:rFonts w:ascii="Times New Roman" w:eastAsia="Times New Roman" w:hAnsi="Times New Roman" w:cs="Times New Roman"/>
        </w:rPr>
        <w:t xml:space="preserve"> </w:t>
      </w:r>
      <w:r w:rsidRPr="008179D1">
        <w:rPr>
          <w:rFonts w:ascii="Times New Roman" w:hAnsi="Times New Roman" w:cs="Times New Roman"/>
        </w:rPr>
        <w:t>Như vậy</w:t>
      </w:r>
      <w:r w:rsidRPr="008179D1">
        <w:rPr>
          <w:rFonts w:ascii="Times New Roman" w:hAnsi="Times New Roman" w:cs="Times New Roman"/>
          <w:lang w:val="vi-VN"/>
        </w:rPr>
        <w:t>,</w:t>
      </w:r>
      <w:r w:rsidRPr="008179D1">
        <w:rPr>
          <w:rFonts w:ascii="Times New Roman" w:hAnsi="Times New Roman" w:cs="Times New Roman"/>
        </w:rPr>
        <w:t xml:space="preserve"> có thể thấy các công trình nghiên cứu kể </w:t>
      </w:r>
      <w:r w:rsidR="00A37856" w:rsidRPr="008179D1">
        <w:rPr>
          <w:rFonts w:ascii="Times New Roman" w:hAnsi="Times New Roman" w:cs="Times New Roman"/>
        </w:rPr>
        <w:t xml:space="preserve">trên </w:t>
      </w:r>
      <w:r w:rsidRPr="008179D1">
        <w:rPr>
          <w:rFonts w:ascii="Times New Roman" w:hAnsi="Times New Roman" w:cs="Times New Roman"/>
        </w:rPr>
        <w:t xml:space="preserve">đã tập trung phân tích một cách hệ thống và tương đối toàn diện về các vấn đề của </w:t>
      </w:r>
      <w:r w:rsidRPr="008179D1">
        <w:rPr>
          <w:rFonts w:ascii="Times New Roman" w:hAnsi="Times New Roman" w:cs="Times New Roman"/>
          <w:shd w:val="clear" w:color="auto" w:fill="FCFCFF"/>
        </w:rPr>
        <w:t>CB, CC</w:t>
      </w:r>
      <w:r w:rsidRPr="008179D1">
        <w:rPr>
          <w:rFonts w:ascii="Times New Roman" w:hAnsi="Times New Roman" w:cs="Times New Roman"/>
        </w:rPr>
        <w:t>, tuy nhiên chưa có một công trình nào đề cập đến việc quản lý CBCT cấp xã trên địa huyện Sơn Dương, tỉnh Tuyên Quang, do đó đây là một hướng nghiên cứu</w:t>
      </w:r>
      <w:r w:rsidRPr="008179D1">
        <w:rPr>
          <w:rFonts w:ascii="Times New Roman" w:hAnsi="Times New Roman" w:cs="Times New Roman"/>
          <w:lang w:val="vi-VN"/>
        </w:rPr>
        <w:t xml:space="preserve"> mới</w:t>
      </w:r>
      <w:r w:rsidRPr="008179D1">
        <w:rPr>
          <w:rFonts w:ascii="Times New Roman" w:hAnsi="Times New Roman" w:cs="Times New Roman"/>
        </w:rPr>
        <w:t>.</w:t>
      </w:r>
      <w:r w:rsidRPr="008179D1">
        <w:rPr>
          <w:rFonts w:ascii="Times New Roman" w:hAnsi="Times New Roman" w:cs="Times New Roman"/>
          <w:shd w:val="clear" w:color="auto" w:fill="FFFFFF"/>
          <w:lang w:val="vi-VN"/>
        </w:rPr>
        <w:t xml:space="preserve"> </w:t>
      </w:r>
    </w:p>
    <w:p w14:paraId="6E5C4320" w14:textId="31059208" w:rsidR="005327CD" w:rsidRPr="00E97D4B" w:rsidRDefault="005327CD" w:rsidP="007C0718">
      <w:pPr>
        <w:spacing w:after="0" w:line="240" w:lineRule="auto"/>
        <w:ind w:firstLine="284"/>
        <w:jc w:val="both"/>
        <w:rPr>
          <w:rFonts w:ascii="Times New Roman" w:eastAsia="Times New Roman" w:hAnsi="Times New Roman" w:cs="Times New Roman"/>
          <w:spacing w:val="-1"/>
        </w:rPr>
      </w:pPr>
      <w:r w:rsidRPr="00E97D4B">
        <w:rPr>
          <w:rFonts w:ascii="Times New Roman" w:hAnsi="Times New Roman" w:cs="Times New Roman"/>
          <w:spacing w:val="-1"/>
        </w:rPr>
        <w:t xml:space="preserve">Huyện Sơn Dương, tỉnh Tuyên Quang được thành lập ngày 29-8-1994, hiện có 31 đơn vị hành chính cấp xã gồm </w:t>
      </w:r>
      <w:r w:rsidR="003B7C6E" w:rsidRPr="00E97D4B">
        <w:rPr>
          <w:rFonts w:ascii="Times New Roman" w:hAnsi="Times New Roman" w:cs="Times New Roman"/>
          <w:spacing w:val="-1"/>
        </w:rPr>
        <w:t>0</w:t>
      </w:r>
      <w:r w:rsidRPr="00E97D4B">
        <w:rPr>
          <w:rFonts w:ascii="Times New Roman" w:hAnsi="Times New Roman" w:cs="Times New Roman"/>
          <w:spacing w:val="-1"/>
        </w:rPr>
        <w:t>1 thị trấn và 30 xã với tổng số CBCT cấp xã là 325 CB (</w:t>
      </w:r>
      <w:r w:rsidR="003B7C6E" w:rsidRPr="00E97D4B">
        <w:rPr>
          <w:rFonts w:ascii="Times New Roman" w:hAnsi="Times New Roman" w:cs="Times New Roman"/>
          <w:spacing w:val="-1"/>
        </w:rPr>
        <w:t>n</w:t>
      </w:r>
      <w:r w:rsidRPr="00E97D4B">
        <w:rPr>
          <w:rFonts w:ascii="Times New Roman" w:hAnsi="Times New Roman" w:cs="Times New Roman"/>
          <w:spacing w:val="-1"/>
        </w:rPr>
        <w:t xml:space="preserve">am 231 và </w:t>
      </w:r>
      <w:r w:rsidR="003B7C6E" w:rsidRPr="00E97D4B">
        <w:rPr>
          <w:rFonts w:ascii="Times New Roman" w:hAnsi="Times New Roman" w:cs="Times New Roman"/>
          <w:spacing w:val="-1"/>
        </w:rPr>
        <w:t>n</w:t>
      </w:r>
      <w:r w:rsidRPr="00E97D4B">
        <w:rPr>
          <w:rFonts w:ascii="Times New Roman" w:hAnsi="Times New Roman" w:cs="Times New Roman"/>
          <w:spacing w:val="-1"/>
        </w:rPr>
        <w:t xml:space="preserve">ữ là 94). </w:t>
      </w:r>
      <w:r w:rsidRPr="00E97D4B">
        <w:rPr>
          <w:rFonts w:ascii="Times New Roman" w:hAnsi="Times New Roman" w:cs="Times New Roman"/>
          <w:spacing w:val="-1"/>
        </w:rPr>
        <w:lastRenderedPageBreak/>
        <w:t xml:space="preserve">Trong những năm qua, </w:t>
      </w:r>
      <w:r w:rsidR="00510B90" w:rsidRPr="00E97D4B">
        <w:rPr>
          <w:rFonts w:ascii="Times New Roman" w:hAnsi="Times New Roman" w:cs="Times New Roman"/>
          <w:spacing w:val="-1"/>
        </w:rPr>
        <w:t>bên cạnh những kết quả đã</w:t>
      </w:r>
      <w:r w:rsidRPr="00E97D4B">
        <w:rPr>
          <w:rFonts w:ascii="Times New Roman" w:hAnsi="Times New Roman" w:cs="Times New Roman"/>
          <w:spacing w:val="-1"/>
        </w:rPr>
        <w:t xml:space="preserve"> đạt được </w:t>
      </w:r>
      <w:r w:rsidR="00510B90" w:rsidRPr="00E97D4B">
        <w:rPr>
          <w:rFonts w:ascii="Times New Roman" w:hAnsi="Times New Roman" w:cs="Times New Roman"/>
          <w:spacing w:val="-1"/>
        </w:rPr>
        <w:t xml:space="preserve">thì công </w:t>
      </w:r>
      <w:r w:rsidRPr="00E97D4B">
        <w:rPr>
          <w:rFonts w:ascii="Times New Roman" w:hAnsi="Times New Roman" w:cs="Times New Roman"/>
          <w:spacing w:val="-1"/>
        </w:rPr>
        <w:t>quản lý CBCT cấp xã trên địa bàn huyện Sơn Dương vẫn còn một số hạn chế như việc</w:t>
      </w:r>
      <w:r w:rsidRPr="00E97D4B">
        <w:rPr>
          <w:rFonts w:ascii="Times New Roman" w:hAnsi="Times New Roman" w:cs="Times New Roman"/>
          <w:spacing w:val="-1"/>
          <w:lang w:val="vi-VN"/>
        </w:rPr>
        <w:t xml:space="preserve"> quy hoạch CBCT cấp xã </w:t>
      </w:r>
      <w:r w:rsidRPr="00E97D4B">
        <w:rPr>
          <w:rFonts w:ascii="Times New Roman" w:hAnsi="Times New Roman" w:cs="Times New Roman"/>
          <w:spacing w:val="-1"/>
        </w:rPr>
        <w:t xml:space="preserve"> diễn ra không theo kế hoạch, còn tình trạng mang nặng</w:t>
      </w:r>
      <w:r w:rsidR="00253F31" w:rsidRPr="00E97D4B">
        <w:rPr>
          <w:rFonts w:ascii="Times New Roman" w:hAnsi="Times New Roman" w:cs="Times New Roman"/>
          <w:spacing w:val="-1"/>
        </w:rPr>
        <w:t>s</w:t>
      </w:r>
      <w:r w:rsidRPr="00E97D4B">
        <w:rPr>
          <w:rFonts w:ascii="Times New Roman" w:hAnsi="Times New Roman" w:cs="Times New Roman"/>
          <w:spacing w:val="-1"/>
        </w:rPr>
        <w:t xml:space="preserve"> tính cơ cấu, cả nể, ngại va chạm trong giới thiệu, bỏ phiếu, quyết định, phê chuẩn quy hoạch; Việc </w:t>
      </w:r>
      <w:r w:rsidRPr="00E97D4B">
        <w:rPr>
          <w:rFonts w:ascii="Times New Roman" w:hAnsi="Times New Roman" w:cs="Times New Roman"/>
          <w:spacing w:val="-1"/>
          <w:lang w:val="vi-VN"/>
        </w:rPr>
        <w:t>bố trí, sử dụng CBCT cấp xã của huyện Sơn Dương vẫn còn mang tính hình thức</w:t>
      </w:r>
      <w:r w:rsidRPr="00E97D4B">
        <w:rPr>
          <w:rFonts w:ascii="Times New Roman" w:hAnsi="Times New Roman" w:cs="Times New Roman"/>
          <w:spacing w:val="-1"/>
        </w:rPr>
        <w:t xml:space="preserve">; Công tác </w:t>
      </w:r>
      <w:r w:rsidRPr="00E97D4B">
        <w:rPr>
          <w:rFonts w:ascii="Times New Roman" w:hAnsi="Times New Roman" w:cs="Times New Roman"/>
          <w:spacing w:val="-1"/>
          <w:lang w:val="vi-VN"/>
        </w:rPr>
        <w:t xml:space="preserve">đào tạo, bồi dưỡng còn nặng về lý thuyết, chưa chú trọng đào tạo, bồi dưỡng kỹ năng thực thi, công vụ; </w:t>
      </w:r>
      <w:r w:rsidRPr="00E97D4B">
        <w:rPr>
          <w:rFonts w:ascii="Times New Roman" w:hAnsi="Times New Roman" w:cs="Times New Roman"/>
          <w:spacing w:val="-1"/>
        </w:rPr>
        <w:t xml:space="preserve">Việc </w:t>
      </w:r>
      <w:r w:rsidRPr="00E97D4B">
        <w:rPr>
          <w:rFonts w:ascii="Times New Roman" w:hAnsi="Times New Roman" w:cs="Times New Roman"/>
          <w:spacing w:val="-1"/>
          <w:lang w:val="vi-VN"/>
        </w:rPr>
        <w:t>thực hiện chính sách đối với CBCT cấp xã chưa tạo được động lực làm việc cho đội ngũ này</w:t>
      </w:r>
      <w:r w:rsidRPr="00E97D4B">
        <w:rPr>
          <w:rFonts w:ascii="Times New Roman" w:hAnsi="Times New Roman" w:cs="Times New Roman"/>
          <w:spacing w:val="-1"/>
        </w:rPr>
        <w:t xml:space="preserve">; Việc </w:t>
      </w:r>
      <w:r w:rsidRPr="00E97D4B">
        <w:rPr>
          <w:rFonts w:ascii="Times New Roman" w:hAnsi="Times New Roman" w:cs="Times New Roman"/>
          <w:spacing w:val="-1"/>
          <w:lang w:val="vi-VN"/>
        </w:rPr>
        <w:t xml:space="preserve">đánh giá, xếp loại CBCT cấp </w:t>
      </w:r>
      <w:r w:rsidR="00707EF6" w:rsidRPr="00E97D4B">
        <w:rPr>
          <w:rFonts w:ascii="Times New Roman" w:hAnsi="Times New Roman" w:cs="Times New Roman"/>
          <w:spacing w:val="-1"/>
        </w:rPr>
        <w:t xml:space="preserve">xã </w:t>
      </w:r>
      <w:r w:rsidRPr="00E97D4B">
        <w:rPr>
          <w:rFonts w:ascii="Times New Roman" w:hAnsi="Times New Roman" w:cs="Times New Roman"/>
          <w:spacing w:val="-1"/>
          <w:lang w:val="vi-VN"/>
        </w:rPr>
        <w:t>còn gặp khó khăn do</w:t>
      </w:r>
      <w:r w:rsidRPr="00E97D4B">
        <w:rPr>
          <w:rFonts w:ascii="Times New Roman" w:hAnsi="Times New Roman" w:cs="Times New Roman"/>
          <w:spacing w:val="-1"/>
        </w:rPr>
        <w:t xml:space="preserve"> văn bản quy định</w:t>
      </w:r>
      <w:r w:rsidRPr="00E97D4B">
        <w:rPr>
          <w:rFonts w:ascii="Times New Roman" w:hAnsi="Times New Roman" w:cs="Times New Roman"/>
          <w:spacing w:val="-1"/>
          <w:lang w:val="vi-VN"/>
        </w:rPr>
        <w:t xml:space="preserve"> </w:t>
      </w:r>
      <w:r w:rsidRPr="00E97D4B">
        <w:rPr>
          <w:rFonts w:ascii="Times New Roman" w:hAnsi="Times New Roman" w:cs="Times New Roman"/>
          <w:spacing w:val="-1"/>
        </w:rPr>
        <w:t xml:space="preserve">còn mang tính chung chung; </w:t>
      </w:r>
      <w:r w:rsidRPr="00E97D4B">
        <w:rPr>
          <w:rFonts w:ascii="Times New Roman" w:hAnsi="Times New Roman" w:cs="Times New Roman"/>
          <w:spacing w:val="-1"/>
          <w:lang w:val="vi-VN"/>
        </w:rPr>
        <w:t xml:space="preserve">Công tác thanh tra, kiểm tra đôi khi còn </w:t>
      </w:r>
      <w:r w:rsidRPr="00E97D4B">
        <w:rPr>
          <w:rFonts w:ascii="Times New Roman" w:hAnsi="Times New Roman" w:cs="Times New Roman"/>
          <w:spacing w:val="-1"/>
        </w:rPr>
        <w:t>chưa đi vào chiều sâu, thiếu trọng tâm, trọng điểm</w:t>
      </w:r>
      <w:r w:rsidRPr="00E97D4B">
        <w:rPr>
          <w:rFonts w:ascii="Times New Roman" w:hAnsi="Times New Roman" w:cs="Times New Roman"/>
          <w:spacing w:val="-1"/>
          <w:lang w:val="vi-VN"/>
        </w:rPr>
        <w:t>, hiệu quả</w:t>
      </w:r>
      <w:r w:rsidRPr="00E97D4B">
        <w:rPr>
          <w:rFonts w:ascii="Times New Roman" w:hAnsi="Times New Roman" w:cs="Times New Roman"/>
          <w:spacing w:val="-1"/>
        </w:rPr>
        <w:t xml:space="preserve"> </w:t>
      </w:r>
      <w:r w:rsidRPr="00E97D4B">
        <w:rPr>
          <w:rFonts w:ascii="Times New Roman" w:hAnsi="Times New Roman" w:cs="Times New Roman"/>
          <w:spacing w:val="-1"/>
          <w:lang w:val="vi-VN"/>
        </w:rPr>
        <w:t>chưa</w:t>
      </w:r>
      <w:r w:rsidRPr="00E97D4B">
        <w:rPr>
          <w:rFonts w:ascii="Times New Roman" w:hAnsi="Times New Roman" w:cs="Times New Roman"/>
          <w:spacing w:val="-1"/>
        </w:rPr>
        <w:t xml:space="preserve"> cao</w:t>
      </w:r>
      <w:r w:rsidRPr="00E97D4B">
        <w:rPr>
          <w:rFonts w:ascii="Times New Roman" w:hAnsi="Times New Roman" w:cs="Times New Roman"/>
          <w:spacing w:val="-1"/>
          <w:lang w:val="vi-VN"/>
        </w:rPr>
        <w:t xml:space="preserve">. Do đó, việc nghiên cứu làm rõ thực trạng quản lý CBCT cấp xã và đề xuất các giải pháp </w:t>
      </w:r>
      <w:r w:rsidRPr="00E97D4B">
        <w:rPr>
          <w:rFonts w:ascii="Times New Roman" w:hAnsi="Times New Roman" w:cs="Times New Roman"/>
          <w:spacing w:val="-1"/>
        </w:rPr>
        <w:t>nâng cao</w:t>
      </w:r>
      <w:r w:rsidRPr="00E97D4B">
        <w:rPr>
          <w:rFonts w:ascii="Times New Roman" w:hAnsi="Times New Roman" w:cs="Times New Roman"/>
          <w:spacing w:val="-1"/>
          <w:lang w:val="vi-VN"/>
        </w:rPr>
        <w:t xml:space="preserve"> hiệu quả quản lý CBCT cấp xã </w:t>
      </w:r>
      <w:r w:rsidR="00707EF6" w:rsidRPr="00E97D4B">
        <w:rPr>
          <w:rFonts w:ascii="Times New Roman" w:hAnsi="Times New Roman" w:cs="Times New Roman"/>
          <w:spacing w:val="-1"/>
        </w:rPr>
        <w:t xml:space="preserve">ở </w:t>
      </w:r>
      <w:r w:rsidRPr="00E97D4B">
        <w:rPr>
          <w:rFonts w:ascii="Times New Roman" w:hAnsi="Times New Roman" w:cs="Times New Roman"/>
          <w:spacing w:val="-1"/>
          <w:lang w:val="vi-VN"/>
        </w:rPr>
        <w:t>huyện Sơn Dương, tỉnh Tuyên Quang có ý nghĩa thực tiễn to lớn.</w:t>
      </w:r>
    </w:p>
    <w:p w14:paraId="64881D0E" w14:textId="33D4348D" w:rsidR="005327CD" w:rsidRPr="00E36887" w:rsidRDefault="005327CD" w:rsidP="00F40E90">
      <w:pPr>
        <w:spacing w:before="100" w:after="100" w:line="240" w:lineRule="auto"/>
        <w:jc w:val="both"/>
        <w:rPr>
          <w:rFonts w:ascii="Times New Roman" w:hAnsi="Times New Roman" w:cs="Times New Roman"/>
          <w:b/>
        </w:rPr>
      </w:pPr>
      <w:r w:rsidRPr="00E36887">
        <w:rPr>
          <w:rFonts w:ascii="Times New Roman" w:hAnsi="Times New Roman" w:cs="Times New Roman"/>
          <w:b/>
        </w:rPr>
        <w:t>2. Phương pháp tiếp cận và nghiên cứu</w:t>
      </w:r>
    </w:p>
    <w:p w14:paraId="54CF9AA5" w14:textId="16A93DB9" w:rsidR="005327CD" w:rsidRPr="00E36887" w:rsidRDefault="00781C98" w:rsidP="00F40E90">
      <w:pPr>
        <w:widowControl w:val="0"/>
        <w:tabs>
          <w:tab w:val="left" w:pos="993"/>
        </w:tabs>
        <w:spacing w:before="100" w:after="100" w:line="240" w:lineRule="auto"/>
        <w:jc w:val="both"/>
        <w:rPr>
          <w:rFonts w:ascii="Times New Roman" w:hAnsi="Times New Roman" w:cs="Times New Roman"/>
          <w:b/>
          <w:i/>
        </w:rPr>
      </w:pPr>
      <w:r>
        <w:rPr>
          <w:rFonts w:ascii="Times New Roman" w:hAnsi="Times New Roman" w:cs="Times New Roman"/>
          <w:b/>
          <w:i/>
        </w:rPr>
        <w:t>2.</w:t>
      </w:r>
      <w:r w:rsidR="005327CD" w:rsidRPr="00E36887">
        <w:rPr>
          <w:rFonts w:ascii="Times New Roman" w:hAnsi="Times New Roman" w:cs="Times New Roman"/>
          <w:b/>
          <w:i/>
        </w:rPr>
        <w:t>1. Phương pháp tiếp cận</w:t>
      </w:r>
    </w:p>
    <w:p w14:paraId="3B6C8FBF" w14:textId="1709777B" w:rsidR="005327CD" w:rsidRPr="001972D0" w:rsidRDefault="005327CD" w:rsidP="00E36887">
      <w:pPr>
        <w:spacing w:after="0" w:line="240" w:lineRule="auto"/>
        <w:ind w:firstLine="284"/>
        <w:jc w:val="both"/>
        <w:rPr>
          <w:rFonts w:ascii="Times New Roman" w:hAnsi="Times New Roman" w:cs="Times New Roman"/>
          <w:spacing w:val="-2"/>
          <w:lang w:val="de-DE"/>
        </w:rPr>
      </w:pPr>
      <w:r w:rsidRPr="001972D0">
        <w:rPr>
          <w:rFonts w:ascii="Times New Roman" w:hAnsi="Times New Roman" w:cs="Times New Roman"/>
          <w:spacing w:val="-2"/>
          <w:lang w:val="de-DE"/>
        </w:rPr>
        <w:t xml:space="preserve">Bài báo sử dụng một số phương pháp tiếp cận sau: </w:t>
      </w:r>
      <w:r w:rsidR="00A3248B">
        <w:rPr>
          <w:rFonts w:ascii="Times New Roman" w:hAnsi="Times New Roman" w:cs="Times New Roman"/>
          <w:spacing w:val="-2"/>
          <w:lang w:val="de-DE"/>
        </w:rPr>
        <w:t xml:space="preserve">(1) </w:t>
      </w:r>
      <w:r w:rsidRPr="001972D0">
        <w:rPr>
          <w:rFonts w:ascii="Times New Roman" w:hAnsi="Times New Roman" w:cs="Times New Roman"/>
          <w:spacing w:val="-2"/>
          <w:lang w:val="de-DE"/>
        </w:rPr>
        <w:t>Phương pháp tiếp cận hệ</w:t>
      </w:r>
      <w:r w:rsidRPr="001972D0">
        <w:rPr>
          <w:rFonts w:ascii="Times New Roman" w:hAnsi="Times New Roman" w:cs="Times New Roman"/>
          <w:spacing w:val="-2"/>
          <w:lang w:val="vi-VN"/>
        </w:rPr>
        <w:t xml:space="preserve"> thống của </w:t>
      </w:r>
      <w:r w:rsidRPr="001972D0">
        <w:rPr>
          <w:rFonts w:ascii="Times New Roman" w:hAnsi="Times New Roman" w:cs="Times New Roman"/>
          <w:spacing w:val="-2"/>
          <w:lang w:val="de-DE"/>
        </w:rPr>
        <w:t>quản lý để nhận diện công tác quản lý CBCT cấp xã trên địa bàn huyện Sơn Dương, tỉnh Tuyên Quang dưới góc độ quản lý nhà nước  – đây được coi là những tiền đề quan trọng cho việc đưa ra các giải pháp nâng cao hiệu quả quản lý công tác này trong thời gian tới; (2) Phương pháp t</w:t>
      </w:r>
      <w:r w:rsidRPr="001972D0">
        <w:rPr>
          <w:rFonts w:ascii="Times New Roman" w:hAnsi="Times New Roman" w:cs="Times New Roman"/>
          <w:spacing w:val="-2"/>
          <w:lang w:val="vi-VN"/>
        </w:rPr>
        <w:t xml:space="preserve">iếp cận </w:t>
      </w:r>
      <w:r w:rsidRPr="001972D0">
        <w:rPr>
          <w:rFonts w:ascii="Times New Roman" w:hAnsi="Times New Roman" w:cs="Times New Roman"/>
          <w:spacing w:val="-2"/>
          <w:lang w:val="de-DE"/>
        </w:rPr>
        <w:t>nội quan và ngoại quan</w:t>
      </w:r>
      <w:r w:rsidRPr="001972D0">
        <w:rPr>
          <w:rFonts w:ascii="Times New Roman" w:hAnsi="Times New Roman" w:cs="Times New Roman"/>
          <w:spacing w:val="-2"/>
          <w:lang w:val="vi-VN"/>
        </w:rPr>
        <w:t>:</w:t>
      </w:r>
      <w:r w:rsidRPr="001972D0">
        <w:rPr>
          <w:rFonts w:ascii="Times New Roman" w:hAnsi="Times New Roman" w:cs="Times New Roman"/>
          <w:spacing w:val="-2"/>
          <w:lang w:val="de-DE"/>
        </w:rPr>
        <w:t xml:space="preserve"> Dựa trên các nhận xét đánh giá chủ quan và khách quan để đưa ra nhận định về thực trạng quản lý đội ngũ CBCT cấp xã huyện Sơn Dương, tỉnh Tuyên Quang trong thời gian qua.</w:t>
      </w:r>
    </w:p>
    <w:p w14:paraId="4ED36A21" w14:textId="3D454C13" w:rsidR="005327CD" w:rsidRPr="00E36887" w:rsidRDefault="00781C98" w:rsidP="00F76B69">
      <w:pPr>
        <w:spacing w:before="120" w:after="120" w:line="240" w:lineRule="auto"/>
        <w:jc w:val="both"/>
        <w:rPr>
          <w:rFonts w:ascii="Times New Roman" w:hAnsi="Times New Roman" w:cs="Times New Roman"/>
          <w:b/>
          <w:i/>
          <w:lang w:val="de-DE"/>
        </w:rPr>
      </w:pPr>
      <w:r>
        <w:rPr>
          <w:rFonts w:ascii="Times New Roman" w:hAnsi="Times New Roman" w:cs="Times New Roman"/>
          <w:b/>
          <w:i/>
          <w:lang w:val="de-DE"/>
        </w:rPr>
        <w:t>2.</w:t>
      </w:r>
      <w:r w:rsidR="005327CD" w:rsidRPr="00E36887">
        <w:rPr>
          <w:rFonts w:ascii="Times New Roman" w:hAnsi="Times New Roman" w:cs="Times New Roman"/>
          <w:b/>
          <w:i/>
          <w:lang w:val="de-DE"/>
        </w:rPr>
        <w:t>2. Phương pháp nghiên cứu</w:t>
      </w:r>
    </w:p>
    <w:p w14:paraId="1F9B425E" w14:textId="078D4CDB" w:rsidR="005327CD" w:rsidRPr="00F40E90" w:rsidRDefault="005327CD" w:rsidP="00E36887">
      <w:pPr>
        <w:widowControl w:val="0"/>
        <w:tabs>
          <w:tab w:val="left" w:pos="993"/>
        </w:tabs>
        <w:spacing w:after="0" w:line="240" w:lineRule="auto"/>
        <w:ind w:firstLine="284"/>
        <w:jc w:val="both"/>
        <w:rPr>
          <w:rFonts w:ascii="Times New Roman" w:eastAsiaTheme="minorEastAsia" w:hAnsi="Times New Roman" w:cs="Times New Roman"/>
          <w:spacing w:val="-1"/>
          <w:lang w:val="vi-VN"/>
        </w:rPr>
      </w:pPr>
      <w:r w:rsidRPr="00F40E90">
        <w:rPr>
          <w:rFonts w:ascii="Times New Roman" w:hAnsi="Times New Roman" w:cs="Times New Roman"/>
          <w:spacing w:val="-1"/>
        </w:rPr>
        <w:t xml:space="preserve">Bài báo sử dụng một số phương pháp nghiên cứu cụ thể sau: (1) Phương pháp phân tích và tổng hợp: </w:t>
      </w:r>
      <w:r w:rsidRPr="00F40E90">
        <w:rPr>
          <w:rFonts w:ascii="Times New Roman" w:hAnsi="Times New Roman" w:cs="Times New Roman"/>
          <w:spacing w:val="-1"/>
          <w:lang w:val="vi-VN"/>
        </w:rPr>
        <w:t>kết quả phân tích các loại tài liệu sơ cấp và thứ cấp</w:t>
      </w:r>
      <w:r w:rsidRPr="00F40E90">
        <w:rPr>
          <w:rFonts w:ascii="Times New Roman" w:hAnsi="Times New Roman" w:cs="Times New Roman"/>
          <w:spacing w:val="-1"/>
        </w:rPr>
        <w:t xml:space="preserve"> sẽ được nhóm tác giả</w:t>
      </w:r>
      <w:r w:rsidRPr="00F40E90">
        <w:rPr>
          <w:rFonts w:ascii="Times New Roman" w:hAnsi="Times New Roman" w:cs="Times New Roman"/>
          <w:spacing w:val="-1"/>
          <w:lang w:val="de-DE"/>
        </w:rPr>
        <w:t xml:space="preserve"> </w:t>
      </w:r>
      <w:r w:rsidRPr="00F40E90">
        <w:rPr>
          <w:rFonts w:ascii="Times New Roman" w:hAnsi="Times New Roman" w:cs="Times New Roman"/>
          <w:spacing w:val="-1"/>
          <w:lang w:val="vi-VN"/>
        </w:rPr>
        <w:t xml:space="preserve">tiến hành tổng hợp theo nội dung nghiên cứu cụ thể nhằm làm sáng tỏ cả phần </w:t>
      </w:r>
      <w:r w:rsidRPr="00F40E90">
        <w:rPr>
          <w:rFonts w:ascii="Times New Roman" w:hAnsi="Times New Roman" w:cs="Times New Roman"/>
          <w:spacing w:val="-1"/>
        </w:rPr>
        <w:t>cơ sở khoa học</w:t>
      </w:r>
      <w:r w:rsidRPr="00F40E90">
        <w:rPr>
          <w:rFonts w:ascii="Times New Roman" w:hAnsi="Times New Roman" w:cs="Times New Roman"/>
          <w:spacing w:val="-1"/>
          <w:lang w:val="vi-VN"/>
        </w:rPr>
        <w:t xml:space="preserve"> và thực tiễn của </w:t>
      </w:r>
      <w:r w:rsidRPr="00F40E90">
        <w:rPr>
          <w:rFonts w:ascii="Times New Roman" w:hAnsi="Times New Roman" w:cs="Times New Roman"/>
          <w:spacing w:val="-1"/>
        </w:rPr>
        <w:t>bài viết; (2) Phương pháp trưng cầu ý kiến bằng bảng hỏi</w:t>
      </w:r>
      <w:r w:rsidRPr="00F40E90">
        <w:rPr>
          <w:rFonts w:ascii="Times New Roman" w:hAnsi="Times New Roman" w:cs="Times New Roman"/>
          <w:spacing w:val="-1"/>
          <w:lang w:val="vi-VN"/>
        </w:rPr>
        <w:t>: Đ</w:t>
      </w:r>
      <w:r w:rsidRPr="00F40E90">
        <w:rPr>
          <w:rFonts w:ascii="Times New Roman" w:hAnsi="Times New Roman" w:cs="Times New Roman"/>
          <w:spacing w:val="-1"/>
        </w:rPr>
        <w:t>ối tượng khảo sát là 325 CBCT cấp xã trên địa bàn huyện.</w:t>
      </w:r>
      <w:r w:rsidRPr="00F40E90">
        <w:rPr>
          <w:rFonts w:ascii="Times New Roman" w:hAnsi="Times New Roman" w:cs="Times New Roman"/>
          <w:spacing w:val="-1"/>
          <w:lang w:val="vi-VN"/>
        </w:rPr>
        <w:t xml:space="preserve"> </w:t>
      </w:r>
      <w:r w:rsidRPr="00F40E90">
        <w:rPr>
          <w:rFonts w:ascii="Times New Roman" w:hAnsi="Times New Roman" w:cs="Times New Roman"/>
          <w:spacing w:val="-1"/>
        </w:rPr>
        <w:t xml:space="preserve">Cách thức phát phiếu điều tra: </w:t>
      </w:r>
      <w:r w:rsidRPr="00F40E90">
        <w:rPr>
          <w:rStyle w:val="2Char"/>
          <w:rFonts w:eastAsiaTheme="minorHAnsi"/>
          <w:b w:val="0"/>
          <w:i w:val="0"/>
          <w:color w:val="auto"/>
          <w:spacing w:val="-1"/>
          <w:sz w:val="22"/>
          <w:szCs w:val="22"/>
          <w:lang w:val="vi-VN"/>
        </w:rPr>
        <w:t>Gặp gỡ những người được</w:t>
      </w:r>
      <w:r w:rsidRPr="00F40E90">
        <w:rPr>
          <w:rStyle w:val="2Char"/>
          <w:rFonts w:eastAsiaTheme="minorHAnsi"/>
          <w:color w:val="auto"/>
          <w:spacing w:val="-1"/>
          <w:sz w:val="22"/>
          <w:szCs w:val="22"/>
          <w:lang w:val="vi-VN"/>
        </w:rPr>
        <w:t xml:space="preserve"> </w:t>
      </w:r>
      <w:r w:rsidRPr="00F40E90">
        <w:rPr>
          <w:rFonts w:ascii="Times New Roman" w:hAnsi="Times New Roman" w:cs="Times New Roman"/>
          <w:spacing w:val="-1"/>
          <w:lang w:val="vi-VN"/>
        </w:rPr>
        <w:t xml:space="preserve">điều tra, phát </w:t>
      </w:r>
      <w:r w:rsidRPr="00F40E90">
        <w:rPr>
          <w:rFonts w:ascii="Times New Roman" w:hAnsi="Times New Roman" w:cs="Times New Roman"/>
          <w:spacing w:val="-1"/>
        </w:rPr>
        <w:t>phiếu điều tra</w:t>
      </w:r>
      <w:r w:rsidRPr="00F40E90">
        <w:rPr>
          <w:rFonts w:ascii="Times New Roman" w:hAnsi="Times New Roman" w:cs="Times New Roman"/>
          <w:spacing w:val="-1"/>
          <w:lang w:val="vi-VN"/>
        </w:rPr>
        <w:t xml:space="preserve">, hướng dẫn cách trả lời và thu lại bảng hỏi khi đã trả lời xong. </w:t>
      </w:r>
      <w:r w:rsidRPr="00F40E90">
        <w:rPr>
          <w:rFonts w:ascii="Times New Roman" w:hAnsi="Times New Roman" w:cs="Times New Roman"/>
          <w:spacing w:val="-1"/>
        </w:rPr>
        <w:t>Số phiếu phát ra là 330 thu về là 325 phiếu (Trong đó có 15 phiếu không hợp lệ và 310 phiếu hợp lệ)</w:t>
      </w:r>
      <w:r w:rsidR="00E37995" w:rsidRPr="00F40E90">
        <w:rPr>
          <w:rFonts w:ascii="Times New Roman" w:hAnsi="Times New Roman" w:cs="Times New Roman"/>
          <w:spacing w:val="-1"/>
        </w:rPr>
        <w:t>.</w:t>
      </w:r>
      <w:r w:rsidRPr="00F40E90">
        <w:rPr>
          <w:rFonts w:ascii="Times New Roman" w:hAnsi="Times New Roman" w:cs="Times New Roman"/>
          <w:spacing w:val="-1"/>
        </w:rPr>
        <w:t xml:space="preserve"> </w:t>
      </w:r>
      <w:r w:rsidR="00E37995" w:rsidRPr="00F40E90">
        <w:rPr>
          <w:rFonts w:ascii="Times New Roman" w:hAnsi="Times New Roman" w:cs="Times New Roman"/>
          <w:spacing w:val="-1"/>
        </w:rPr>
        <w:t>T</w:t>
      </w:r>
      <w:r w:rsidRPr="00F40E90">
        <w:rPr>
          <w:rFonts w:ascii="Times New Roman" w:hAnsi="Times New Roman" w:cs="Times New Roman"/>
          <w:spacing w:val="-1"/>
        </w:rPr>
        <w:t>ác giả tiến hành xử lý số liệu trên tổng số 310 phiếu hợp lệ. S</w:t>
      </w:r>
      <w:r w:rsidRPr="00F40E90">
        <w:rPr>
          <w:rFonts w:ascii="Times New Roman" w:hAnsi="Times New Roman" w:cs="Times New Roman"/>
          <w:spacing w:val="-1"/>
          <w:lang w:val="vi-VN"/>
        </w:rPr>
        <w:t>ố liệu</w:t>
      </w:r>
      <w:r w:rsidRPr="00F40E90">
        <w:rPr>
          <w:rFonts w:ascii="Times New Roman" w:hAnsi="Times New Roman" w:cs="Times New Roman"/>
          <w:spacing w:val="-1"/>
        </w:rPr>
        <w:t xml:space="preserve"> sau khi thu thập về sẽ</w:t>
      </w:r>
      <w:r w:rsidRPr="00F40E90">
        <w:rPr>
          <w:rFonts w:ascii="Times New Roman" w:hAnsi="Times New Roman" w:cs="Times New Roman"/>
          <w:spacing w:val="-1"/>
          <w:lang w:val="vi-VN"/>
        </w:rPr>
        <w:t xml:space="preserve"> được xử lý bằng phần mềm Exc</w:t>
      </w:r>
      <w:r w:rsidR="00E37995" w:rsidRPr="00F40E90">
        <w:rPr>
          <w:rFonts w:ascii="Times New Roman" w:hAnsi="Times New Roman" w:cs="Times New Roman"/>
          <w:spacing w:val="-1"/>
        </w:rPr>
        <w:t>e</w:t>
      </w:r>
      <w:r w:rsidRPr="00F40E90">
        <w:rPr>
          <w:rFonts w:ascii="Times New Roman" w:hAnsi="Times New Roman" w:cs="Times New Roman"/>
          <w:spacing w:val="-1"/>
          <w:lang w:val="vi-VN"/>
        </w:rPr>
        <w:t xml:space="preserve">l, tính ra tỉ lệ % đối với từng nội dung khảo sát. </w:t>
      </w:r>
      <w:r w:rsidRPr="00F40E90">
        <w:rPr>
          <w:rFonts w:ascii="Times New Roman" w:hAnsi="Times New Roman" w:cs="Times New Roman"/>
          <w:spacing w:val="-1"/>
        </w:rPr>
        <w:t>Nhóm t</w:t>
      </w:r>
      <w:r w:rsidRPr="00F40E90">
        <w:rPr>
          <w:rFonts w:ascii="Times New Roman" w:hAnsi="Times New Roman" w:cs="Times New Roman"/>
          <w:spacing w:val="-1"/>
          <w:lang w:val="vi-VN"/>
        </w:rPr>
        <w:t xml:space="preserve">ác giả sử dụng </w:t>
      </w:r>
      <w:r w:rsidR="00E37995" w:rsidRPr="00F40E90">
        <w:rPr>
          <w:rFonts w:ascii="Times New Roman" w:hAnsi="Times New Roman" w:cs="Times New Roman"/>
          <w:spacing w:val="-1"/>
        </w:rPr>
        <w:t xml:space="preserve">thang </w:t>
      </w:r>
      <w:r w:rsidRPr="00F40E90">
        <w:rPr>
          <w:rFonts w:ascii="Times New Roman" w:hAnsi="Times New Roman" w:cs="Times New Roman"/>
          <w:spacing w:val="-1"/>
          <w:lang w:val="vi-VN"/>
        </w:rPr>
        <w:t xml:space="preserve">đo </w:t>
      </w:r>
      <w:r w:rsidRPr="00F40E90">
        <w:rPr>
          <w:rFonts w:ascii="Times New Roman" w:hAnsi="Times New Roman" w:cs="Times New Roman"/>
          <w:spacing w:val="-1"/>
          <w:shd w:val="clear" w:color="auto" w:fill="FFFFFF"/>
        </w:rPr>
        <w:t>Likert</w:t>
      </w:r>
      <w:r w:rsidRPr="00F40E90">
        <w:rPr>
          <w:rFonts w:ascii="Times New Roman" w:hAnsi="Times New Roman" w:cs="Times New Roman"/>
          <w:spacing w:val="-1"/>
          <w:shd w:val="clear" w:color="auto" w:fill="FFFFFF"/>
          <w:lang w:val="vi-VN"/>
        </w:rPr>
        <w:t xml:space="preserve"> gồm 5 mức độ và quy ước điểm cho từng mức cụ thể</w:t>
      </w:r>
      <w:r w:rsidRPr="00F40E90">
        <w:rPr>
          <w:rFonts w:ascii="Times New Roman" w:hAnsi="Times New Roman" w:cs="Times New Roman"/>
          <w:spacing w:val="-1"/>
          <w:shd w:val="clear" w:color="auto" w:fill="FFFFFF"/>
        </w:rPr>
        <w:t xml:space="preserve"> như sau: Kém </w:t>
      </w:r>
      <w:r w:rsidRPr="00F40E90">
        <w:rPr>
          <w:rFonts w:ascii="Times New Roman" w:hAnsi="Times New Roman" w:cs="Times New Roman"/>
          <w:spacing w:val="-1"/>
        </w:rPr>
        <w:t>1,0-1,80 (1</w:t>
      </w:r>
      <w:r w:rsidR="00087347" w:rsidRPr="00F40E90">
        <w:rPr>
          <w:rFonts w:ascii="Times New Roman" w:hAnsi="Times New Roman" w:cs="Times New Roman"/>
          <w:spacing w:val="-1"/>
        </w:rPr>
        <w:t xml:space="preserve"> </w:t>
      </w:r>
      <w:r w:rsidRPr="00F40E90">
        <w:rPr>
          <w:rFonts w:ascii="Times New Roman" w:hAnsi="Times New Roman" w:cs="Times New Roman"/>
          <w:spacing w:val="-1"/>
        </w:rPr>
        <w:t>điểm); Yếu: 1,8-2,60 (2</w:t>
      </w:r>
      <w:r w:rsidR="00087347" w:rsidRPr="00F40E90">
        <w:rPr>
          <w:rFonts w:ascii="Times New Roman" w:hAnsi="Times New Roman" w:cs="Times New Roman"/>
          <w:spacing w:val="-1"/>
        </w:rPr>
        <w:t xml:space="preserve"> </w:t>
      </w:r>
      <w:r w:rsidRPr="00F40E90">
        <w:rPr>
          <w:rFonts w:ascii="Times New Roman" w:hAnsi="Times New Roman" w:cs="Times New Roman"/>
          <w:spacing w:val="-1"/>
        </w:rPr>
        <w:t>điểm); Trung bình: 2,60-3,40 (3</w:t>
      </w:r>
      <w:r w:rsidR="00087347" w:rsidRPr="00F40E90">
        <w:rPr>
          <w:rFonts w:ascii="Times New Roman" w:hAnsi="Times New Roman" w:cs="Times New Roman"/>
          <w:spacing w:val="-1"/>
        </w:rPr>
        <w:t xml:space="preserve"> </w:t>
      </w:r>
      <w:r w:rsidRPr="00F40E90">
        <w:rPr>
          <w:rFonts w:ascii="Times New Roman" w:hAnsi="Times New Roman" w:cs="Times New Roman"/>
          <w:spacing w:val="-1"/>
        </w:rPr>
        <w:t>điểm); Khá: 3,40-4,20 (4</w:t>
      </w:r>
      <w:r w:rsidR="00087347" w:rsidRPr="00F40E90">
        <w:rPr>
          <w:rFonts w:ascii="Times New Roman" w:hAnsi="Times New Roman" w:cs="Times New Roman"/>
          <w:spacing w:val="-1"/>
        </w:rPr>
        <w:t xml:space="preserve"> </w:t>
      </w:r>
      <w:r w:rsidRPr="00F40E90">
        <w:rPr>
          <w:rFonts w:ascii="Times New Roman" w:hAnsi="Times New Roman" w:cs="Times New Roman"/>
          <w:spacing w:val="-1"/>
        </w:rPr>
        <w:t>điểm); Tốt: 4,20-5,0 (5</w:t>
      </w:r>
      <w:r w:rsidR="00087347" w:rsidRPr="00F40E90">
        <w:rPr>
          <w:rFonts w:ascii="Times New Roman" w:hAnsi="Times New Roman" w:cs="Times New Roman"/>
          <w:spacing w:val="-1"/>
        </w:rPr>
        <w:t xml:space="preserve"> </w:t>
      </w:r>
      <w:r w:rsidRPr="00F40E90">
        <w:rPr>
          <w:rFonts w:ascii="Times New Roman" w:hAnsi="Times New Roman" w:cs="Times New Roman"/>
          <w:spacing w:val="-1"/>
        </w:rPr>
        <w:t>điểm)</w:t>
      </w:r>
      <w:r w:rsidRPr="00F40E90">
        <w:rPr>
          <w:rFonts w:ascii="Times New Roman" w:eastAsia="Arial" w:hAnsi="Times New Roman" w:cs="Times New Roman"/>
          <w:spacing w:val="-1"/>
          <w:lang w:val="vi-VN"/>
        </w:rPr>
        <w:t>.</w:t>
      </w:r>
      <w:r w:rsidRPr="00F40E90">
        <w:rPr>
          <w:rFonts w:ascii="Times New Roman" w:eastAsia="Arial" w:hAnsi="Times New Roman" w:cs="Times New Roman"/>
          <w:spacing w:val="-1"/>
        </w:rPr>
        <w:t xml:space="preserve"> Ngoài ra, nhóm tác giả còn sử dụng phương pháp phỏng vấn sâu (</w:t>
      </w:r>
      <w:r w:rsidRPr="00F40E90">
        <w:rPr>
          <w:rFonts w:ascii="Times New Roman" w:eastAsiaTheme="minorEastAsia" w:hAnsi="Times New Roman" w:cs="Times New Roman"/>
          <w:spacing w:val="-1"/>
        </w:rPr>
        <w:t>gồm CB lãnh đạo huyện Sơn Dương và CBCT cấp xã;</w:t>
      </w:r>
      <w:r w:rsidRPr="00F40E90">
        <w:rPr>
          <w:rFonts w:ascii="Times New Roman" w:eastAsiaTheme="minorEastAsia" w:hAnsi="Times New Roman" w:cs="Times New Roman"/>
          <w:spacing w:val="-1"/>
          <w:lang w:val="vi-VN"/>
        </w:rPr>
        <w:t xml:space="preserve"> </w:t>
      </w:r>
      <w:r w:rsidRPr="00F40E90">
        <w:rPr>
          <w:rFonts w:ascii="Times New Roman" w:eastAsiaTheme="minorEastAsia" w:hAnsi="Times New Roman" w:cs="Times New Roman"/>
          <w:spacing w:val="-1"/>
        </w:rPr>
        <w:t>Cách thức tiến hành</w:t>
      </w:r>
      <w:r w:rsidRPr="00F40E90">
        <w:rPr>
          <w:rFonts w:ascii="Times New Roman" w:eastAsiaTheme="minorEastAsia" w:hAnsi="Times New Roman" w:cs="Times New Roman"/>
          <w:spacing w:val="-1"/>
          <w:lang w:val="vi-VN"/>
        </w:rPr>
        <w:t xml:space="preserve"> phỏng vấn</w:t>
      </w:r>
      <w:r w:rsidRPr="00F40E90">
        <w:rPr>
          <w:rFonts w:ascii="Times New Roman" w:eastAsiaTheme="minorEastAsia" w:hAnsi="Times New Roman" w:cs="Times New Roman"/>
          <w:spacing w:val="-1"/>
        </w:rPr>
        <w:t xml:space="preserve">: Gián tiếp </w:t>
      </w:r>
      <w:r w:rsidRPr="00F40E90">
        <w:rPr>
          <w:rFonts w:ascii="Times New Roman" w:eastAsiaTheme="minorEastAsia" w:hAnsi="Times New Roman" w:cs="Times New Roman"/>
          <w:spacing w:val="-1"/>
          <w:lang w:val="vi-VN"/>
        </w:rPr>
        <w:t>(Gửi mail, gọi điện thoại, qua một số nền tảng xã hội gồm Zalo, Facebook,…)</w:t>
      </w:r>
      <w:r w:rsidRPr="00F40E90">
        <w:rPr>
          <w:rFonts w:ascii="Times New Roman" w:eastAsiaTheme="minorEastAsia" w:hAnsi="Times New Roman" w:cs="Times New Roman"/>
          <w:spacing w:val="-1"/>
        </w:rPr>
        <w:t>;</w:t>
      </w:r>
      <w:r w:rsidRPr="00F40E90">
        <w:rPr>
          <w:rFonts w:ascii="Times New Roman" w:eastAsiaTheme="minorEastAsia" w:hAnsi="Times New Roman" w:cs="Times New Roman"/>
          <w:spacing w:val="-1"/>
          <w:lang w:val="pt-BR"/>
        </w:rPr>
        <w:t xml:space="preserve"> Thời gian</w:t>
      </w:r>
      <w:r w:rsidR="005120A8" w:rsidRPr="00F40E90">
        <w:rPr>
          <w:rFonts w:ascii="Times New Roman" w:eastAsiaTheme="minorEastAsia" w:hAnsi="Times New Roman" w:cs="Times New Roman"/>
          <w:spacing w:val="-1"/>
          <w:lang w:val="pt-BR"/>
        </w:rPr>
        <w:t xml:space="preserve"> phỏng vấn</w:t>
      </w:r>
      <w:r w:rsidRPr="00F40E90">
        <w:rPr>
          <w:rFonts w:ascii="Times New Roman" w:eastAsiaTheme="minorEastAsia" w:hAnsi="Times New Roman" w:cs="Times New Roman"/>
          <w:spacing w:val="-1"/>
          <w:lang w:val="pt-BR"/>
        </w:rPr>
        <w:t xml:space="preserve"> trong giờ hành chính.</w:t>
      </w:r>
    </w:p>
    <w:p w14:paraId="224DC37A" w14:textId="77777777" w:rsidR="005327CD" w:rsidRPr="00E36887" w:rsidRDefault="005327CD" w:rsidP="00E722A6">
      <w:pPr>
        <w:spacing w:before="120" w:after="120" w:line="240" w:lineRule="auto"/>
        <w:jc w:val="both"/>
        <w:rPr>
          <w:rFonts w:ascii="Times New Roman" w:hAnsi="Times New Roman" w:cs="Times New Roman"/>
          <w:b/>
        </w:rPr>
      </w:pPr>
      <w:r w:rsidRPr="00E36887">
        <w:rPr>
          <w:rFonts w:ascii="Times New Roman" w:hAnsi="Times New Roman" w:cs="Times New Roman"/>
          <w:b/>
        </w:rPr>
        <w:t>3. Kết quả nghiên cứu</w:t>
      </w:r>
    </w:p>
    <w:p w14:paraId="1C50E30F" w14:textId="39885A86" w:rsidR="005327CD" w:rsidRPr="00E722A6" w:rsidRDefault="005327CD" w:rsidP="00E722A6">
      <w:pPr>
        <w:tabs>
          <w:tab w:val="left" w:pos="426"/>
        </w:tabs>
        <w:spacing w:before="120" w:after="120" w:line="240" w:lineRule="auto"/>
        <w:jc w:val="both"/>
        <w:rPr>
          <w:rFonts w:ascii="Times New Roman" w:hAnsi="Times New Roman" w:cs="Times New Roman"/>
          <w:b/>
          <w:i/>
          <w:lang w:val="pt-BR"/>
        </w:rPr>
      </w:pPr>
      <w:r w:rsidRPr="00E722A6">
        <w:rPr>
          <w:rFonts w:ascii="Times New Roman" w:hAnsi="Times New Roman" w:cs="Times New Roman"/>
          <w:b/>
          <w:i/>
          <w:lang w:val="pt-BR"/>
        </w:rPr>
        <w:t xml:space="preserve">3.1. Thực trạng quản lý cán bộ chuyên trách cấp xã </w:t>
      </w:r>
      <w:r w:rsidR="00173C08">
        <w:rPr>
          <w:rFonts w:ascii="Times New Roman" w:hAnsi="Times New Roman" w:cs="Times New Roman"/>
          <w:b/>
          <w:i/>
          <w:lang w:val="pt-BR"/>
        </w:rPr>
        <w:t xml:space="preserve">ở </w:t>
      </w:r>
      <w:r w:rsidRPr="00E722A6">
        <w:rPr>
          <w:rFonts w:ascii="Times New Roman" w:hAnsi="Times New Roman" w:cs="Times New Roman"/>
          <w:b/>
          <w:i/>
          <w:lang w:val="pt-BR"/>
        </w:rPr>
        <w:t xml:space="preserve">huyện Sơn Dương, tỉnh Tuyên Quang </w:t>
      </w:r>
    </w:p>
    <w:p w14:paraId="662371B7" w14:textId="3F058851" w:rsidR="005327CD" w:rsidRPr="00E722A6" w:rsidRDefault="005327CD" w:rsidP="00E722A6">
      <w:pPr>
        <w:tabs>
          <w:tab w:val="left" w:pos="426"/>
        </w:tabs>
        <w:spacing w:before="120" w:after="120" w:line="240" w:lineRule="auto"/>
        <w:jc w:val="both"/>
        <w:rPr>
          <w:rFonts w:ascii="Times New Roman" w:hAnsi="Times New Roman" w:cs="Times New Roman"/>
          <w:i/>
          <w:lang w:val="pt-BR"/>
        </w:rPr>
      </w:pPr>
      <w:r w:rsidRPr="00E722A6">
        <w:rPr>
          <w:rFonts w:ascii="Times New Roman" w:hAnsi="Times New Roman" w:cs="Times New Roman"/>
          <w:i/>
          <w:lang w:val="pt-BR"/>
        </w:rPr>
        <w:t xml:space="preserve">3.1.1. Số lượng và chất lượng cán bộ chuyên trách cấp xã </w:t>
      </w:r>
      <w:r w:rsidR="00173C08">
        <w:rPr>
          <w:rFonts w:ascii="Times New Roman" w:hAnsi="Times New Roman" w:cs="Times New Roman"/>
          <w:i/>
          <w:lang w:val="pt-BR"/>
        </w:rPr>
        <w:t xml:space="preserve">ở </w:t>
      </w:r>
      <w:r w:rsidRPr="00E722A6">
        <w:rPr>
          <w:rFonts w:ascii="Times New Roman" w:hAnsi="Times New Roman" w:cs="Times New Roman"/>
          <w:i/>
          <w:lang w:val="pt-BR"/>
        </w:rPr>
        <w:t xml:space="preserve">huyện Sơn Dương, tỉnh Tuyên Quang </w:t>
      </w:r>
    </w:p>
    <w:p w14:paraId="78CE6D51" w14:textId="77777777" w:rsidR="005327CD" w:rsidRPr="00E36887" w:rsidRDefault="005327CD" w:rsidP="00E36887">
      <w:pPr>
        <w:pStyle w:val="ListParagraph"/>
        <w:numPr>
          <w:ilvl w:val="0"/>
          <w:numId w:val="25"/>
        </w:numPr>
        <w:tabs>
          <w:tab w:val="left" w:pos="426"/>
        </w:tabs>
        <w:ind w:left="0" w:firstLine="284"/>
        <w:rPr>
          <w:rFonts w:cs="Times New Roman"/>
          <w:i/>
          <w:lang w:val="pt-BR"/>
        </w:rPr>
      </w:pPr>
      <w:r w:rsidRPr="00E36887">
        <w:rPr>
          <w:rFonts w:cs="Times New Roman"/>
          <w:i/>
          <w:lang w:val="pt-BR"/>
        </w:rPr>
        <w:t xml:space="preserve">Về số lượng </w:t>
      </w:r>
    </w:p>
    <w:p w14:paraId="2244B596" w14:textId="2CE404A7" w:rsidR="005327CD" w:rsidRPr="006A74F8" w:rsidRDefault="005327CD" w:rsidP="00E36887">
      <w:pPr>
        <w:tabs>
          <w:tab w:val="left" w:pos="426"/>
        </w:tabs>
        <w:spacing w:after="0" w:line="240" w:lineRule="auto"/>
        <w:ind w:firstLine="284"/>
        <w:jc w:val="both"/>
        <w:rPr>
          <w:rFonts w:ascii="Times New Roman" w:hAnsi="Times New Roman" w:cs="Times New Roman"/>
          <w:color w:val="FF0000"/>
        </w:rPr>
      </w:pPr>
      <w:r w:rsidRPr="00E36887">
        <w:rPr>
          <w:rFonts w:ascii="Times New Roman" w:hAnsi="Times New Roman" w:cs="Times New Roman"/>
          <w:lang w:val="pt-BR"/>
        </w:rPr>
        <w:t>Theo số liệu của Phòng Thống kê huyện Sơn Dương, tỉnh Tuyên Quang, tính đến hết tháng 12/2023, CBCT cấp xã trên địa bàn huyện Sơn Dương là 325</w:t>
      </w:r>
      <w:r w:rsidRPr="00E36887">
        <w:rPr>
          <w:rFonts w:ascii="Times New Roman" w:hAnsi="Times New Roman" w:cs="Times New Roman"/>
          <w:lang w:val="vi-VN"/>
        </w:rPr>
        <w:t xml:space="preserve"> người</w:t>
      </w:r>
      <w:r w:rsidRPr="00E36887">
        <w:rPr>
          <w:rFonts w:ascii="Times New Roman" w:hAnsi="Times New Roman" w:cs="Times New Roman"/>
          <w:lang w:val="pt-BR"/>
        </w:rPr>
        <w:t>. Trong đó: nam là 231 người (chiếm 71,1%); nữ là 94 người (chiếm 28,9%); độ tuổi dưới 30 là 0 người; Độ tuổi từ 30-40 là 74 người (chiếm 22,8%); độ tuổi từ 41-50 là 151 người (chiếm 46,5%); độ tuổi trên 50 là 99 người (chiếm 30,5%)</w:t>
      </w:r>
      <w:r w:rsidRPr="00E36887">
        <w:rPr>
          <w:rFonts w:ascii="Times New Roman" w:hAnsi="Times New Roman" w:cs="Times New Roman"/>
        </w:rPr>
        <w:t xml:space="preserve">; CBCT cấp xã </w:t>
      </w:r>
      <w:r w:rsidRPr="00E36887">
        <w:rPr>
          <w:rFonts w:ascii="Times New Roman" w:hAnsi="Times New Roman" w:cs="Times New Roman"/>
          <w:lang w:val="vi-VN"/>
        </w:rPr>
        <w:t xml:space="preserve">là người </w:t>
      </w:r>
      <w:r w:rsidRPr="00E36887">
        <w:rPr>
          <w:rFonts w:ascii="Times New Roman" w:hAnsi="Times New Roman" w:cs="Times New Roman"/>
        </w:rPr>
        <w:t xml:space="preserve">dân tộc </w:t>
      </w:r>
      <w:r w:rsidR="00F926E6">
        <w:rPr>
          <w:rFonts w:ascii="Times New Roman" w:hAnsi="Times New Roman" w:cs="Times New Roman"/>
        </w:rPr>
        <w:t>K</w:t>
      </w:r>
      <w:r w:rsidRPr="00E36887">
        <w:rPr>
          <w:rFonts w:ascii="Times New Roman" w:hAnsi="Times New Roman" w:cs="Times New Roman"/>
        </w:rPr>
        <w:t xml:space="preserve">inh chiếm trên </w:t>
      </w:r>
      <w:r w:rsidRPr="00E36887">
        <w:rPr>
          <w:rFonts w:ascii="Times New Roman" w:hAnsi="Times New Roman" w:cs="Times New Roman"/>
          <w:bCs/>
        </w:rPr>
        <w:t>57,01%</w:t>
      </w:r>
      <w:r w:rsidRPr="00E36887">
        <w:rPr>
          <w:rFonts w:ascii="Times New Roman" w:hAnsi="Times New Roman" w:cs="Times New Roman"/>
          <w:bCs/>
          <w:lang w:val="vi-VN"/>
        </w:rPr>
        <w:t xml:space="preserve">; </w:t>
      </w:r>
      <w:r w:rsidRPr="00E36887">
        <w:rPr>
          <w:rFonts w:ascii="Times New Roman" w:hAnsi="Times New Roman" w:cs="Times New Roman"/>
          <w:bCs/>
        </w:rPr>
        <w:t>dân tộc thiểu số chiếm 42,99%.</w:t>
      </w:r>
      <w:r w:rsidRPr="00E36887">
        <w:rPr>
          <w:rFonts w:ascii="Times New Roman" w:hAnsi="Times New Roman" w:cs="Times New Roman"/>
          <w:bCs/>
          <w:lang w:val="vi-VN"/>
        </w:rPr>
        <w:t xml:space="preserve"> </w:t>
      </w:r>
      <w:r w:rsidRPr="00E36887">
        <w:rPr>
          <w:rFonts w:ascii="Times New Roman" w:hAnsi="Times New Roman" w:cs="Times New Roman"/>
        </w:rPr>
        <w:t xml:space="preserve">Trong giai đoạn 2020-2023, đội ngũ </w:t>
      </w:r>
      <w:r w:rsidRPr="00E36887">
        <w:rPr>
          <w:rFonts w:ascii="Times New Roman" w:hAnsi="Times New Roman" w:cs="Times New Roman"/>
          <w:lang w:val="vi-VN"/>
        </w:rPr>
        <w:t>CBCT</w:t>
      </w:r>
      <w:r w:rsidRPr="00E36887">
        <w:rPr>
          <w:rFonts w:ascii="Times New Roman" w:hAnsi="Times New Roman" w:cs="Times New Roman"/>
        </w:rPr>
        <w:t xml:space="preserve"> cấp xã trên địa bàn huyện Sơn Dương, tỉnh Tuyên Quang có xu hướng tăng giảm qua các năm, nguyên nhân là do việc luân chuyển, điều động của huyện</w:t>
      </w:r>
      <w:r w:rsidRPr="00E36887">
        <w:rPr>
          <w:rFonts w:ascii="Times New Roman" w:hAnsi="Times New Roman" w:cs="Times New Roman"/>
          <w:lang w:val="vi-VN"/>
        </w:rPr>
        <w:t xml:space="preserve"> </w:t>
      </w:r>
      <w:r w:rsidRPr="00E36887">
        <w:rPr>
          <w:rFonts w:ascii="Times New Roman" w:hAnsi="Times New Roman" w:cs="Times New Roman"/>
          <w:lang w:val="pt-BR"/>
        </w:rPr>
        <w:t xml:space="preserve">được thể hiện ở bảng </w:t>
      </w:r>
      <w:r w:rsidR="00F6702B">
        <w:rPr>
          <w:rFonts w:ascii="Times New Roman" w:hAnsi="Times New Roman" w:cs="Times New Roman"/>
          <w:lang w:val="pt-BR"/>
        </w:rPr>
        <w:t>1</w:t>
      </w:r>
      <w:r w:rsidRPr="00E36887">
        <w:rPr>
          <w:rFonts w:ascii="Times New Roman" w:hAnsi="Times New Roman" w:cs="Times New Roman"/>
          <w:lang w:val="pt-BR"/>
        </w:rPr>
        <w:t>.</w:t>
      </w:r>
    </w:p>
    <w:p w14:paraId="40F70A64" w14:textId="53E52700" w:rsidR="005327CD" w:rsidRPr="00F6702B" w:rsidRDefault="005327CD" w:rsidP="00F6702B">
      <w:pPr>
        <w:tabs>
          <w:tab w:val="left" w:pos="426"/>
        </w:tabs>
        <w:spacing w:before="60" w:after="60" w:line="240" w:lineRule="auto"/>
        <w:jc w:val="center"/>
        <w:rPr>
          <w:rFonts w:ascii="Times New Roman" w:hAnsi="Times New Roman" w:cs="Times New Roman"/>
          <w:i/>
          <w:sz w:val="20"/>
          <w:lang w:val="pt-BR"/>
        </w:rPr>
      </w:pPr>
      <w:r w:rsidRPr="00F6702B">
        <w:rPr>
          <w:rFonts w:ascii="Times New Roman" w:hAnsi="Times New Roman" w:cs="Times New Roman"/>
          <w:b/>
          <w:sz w:val="20"/>
          <w:lang w:val="pt-BR"/>
        </w:rPr>
        <w:lastRenderedPageBreak/>
        <w:t>Bả</w:t>
      </w:r>
      <w:r w:rsidR="00F6702B" w:rsidRPr="00F6702B">
        <w:rPr>
          <w:rFonts w:ascii="Times New Roman" w:hAnsi="Times New Roman" w:cs="Times New Roman"/>
          <w:b/>
          <w:sz w:val="20"/>
          <w:lang w:val="pt-BR"/>
        </w:rPr>
        <w:t>ng 1.</w:t>
      </w:r>
      <w:r w:rsidRPr="00F6702B">
        <w:rPr>
          <w:rFonts w:ascii="Times New Roman" w:hAnsi="Times New Roman" w:cs="Times New Roman"/>
          <w:i/>
          <w:sz w:val="20"/>
          <w:lang w:val="pt-BR"/>
        </w:rPr>
        <w:t xml:space="preserve"> Số lượng CBCT cấp xã trên địa bàn huyện Sơn Dương giai đoạn 2020-2023</w:t>
      </w:r>
    </w:p>
    <w:tbl>
      <w:tblPr>
        <w:tblW w:w="8551"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736"/>
        <w:gridCol w:w="722"/>
        <w:gridCol w:w="659"/>
        <w:gridCol w:w="883"/>
        <w:gridCol w:w="967"/>
        <w:gridCol w:w="902"/>
        <w:gridCol w:w="890"/>
        <w:gridCol w:w="1143"/>
        <w:gridCol w:w="1649"/>
      </w:tblGrid>
      <w:tr w:rsidR="000B1B11" w:rsidRPr="000B1B11" w14:paraId="1400D867" w14:textId="77777777" w:rsidTr="000078B3">
        <w:trPr>
          <w:trHeight w:val="20"/>
          <w:jc w:val="center"/>
        </w:trPr>
        <w:tc>
          <w:tcPr>
            <w:tcW w:w="736" w:type="dxa"/>
            <w:vMerge w:val="restart"/>
            <w:vAlign w:val="center"/>
          </w:tcPr>
          <w:p w14:paraId="6056826E" w14:textId="77777777" w:rsidR="005327CD" w:rsidRPr="000B1B11" w:rsidRDefault="005327CD" w:rsidP="000078B3">
            <w:pPr>
              <w:spacing w:after="0" w:line="240" w:lineRule="auto"/>
              <w:jc w:val="center"/>
              <w:rPr>
                <w:rFonts w:ascii="Times New Roman" w:hAnsi="Times New Roman" w:cs="Times New Roman"/>
                <w:b/>
                <w:sz w:val="20"/>
                <w:szCs w:val="20"/>
              </w:rPr>
            </w:pPr>
            <w:r w:rsidRPr="000B1B11">
              <w:rPr>
                <w:rFonts w:ascii="Times New Roman" w:hAnsi="Times New Roman" w:cs="Times New Roman"/>
                <w:b/>
                <w:sz w:val="20"/>
                <w:szCs w:val="20"/>
              </w:rPr>
              <w:t>Năm</w:t>
            </w:r>
          </w:p>
        </w:tc>
        <w:tc>
          <w:tcPr>
            <w:tcW w:w="1381" w:type="dxa"/>
            <w:gridSpan w:val="2"/>
            <w:vAlign w:val="center"/>
          </w:tcPr>
          <w:p w14:paraId="71D6A993" w14:textId="77777777" w:rsidR="005327CD" w:rsidRPr="000B1B11" w:rsidRDefault="005327CD" w:rsidP="000078B3">
            <w:pPr>
              <w:spacing w:after="0" w:line="240" w:lineRule="auto"/>
              <w:jc w:val="center"/>
              <w:rPr>
                <w:rFonts w:ascii="Times New Roman" w:hAnsi="Times New Roman" w:cs="Times New Roman"/>
                <w:b/>
                <w:sz w:val="20"/>
                <w:szCs w:val="20"/>
              </w:rPr>
            </w:pPr>
            <w:r w:rsidRPr="000B1B11">
              <w:rPr>
                <w:rFonts w:ascii="Times New Roman" w:hAnsi="Times New Roman" w:cs="Times New Roman"/>
                <w:b/>
                <w:sz w:val="20"/>
                <w:szCs w:val="20"/>
              </w:rPr>
              <w:t>Số lượng</w:t>
            </w:r>
          </w:p>
        </w:tc>
        <w:tc>
          <w:tcPr>
            <w:tcW w:w="3642" w:type="dxa"/>
            <w:gridSpan w:val="4"/>
            <w:vAlign w:val="center"/>
          </w:tcPr>
          <w:p w14:paraId="533450A8" w14:textId="77777777" w:rsidR="005327CD" w:rsidRPr="000B1B11" w:rsidRDefault="005327CD" w:rsidP="000078B3">
            <w:pPr>
              <w:spacing w:after="0" w:line="240" w:lineRule="auto"/>
              <w:jc w:val="center"/>
              <w:rPr>
                <w:rFonts w:ascii="Times New Roman" w:hAnsi="Times New Roman" w:cs="Times New Roman"/>
                <w:b/>
                <w:sz w:val="20"/>
                <w:szCs w:val="20"/>
              </w:rPr>
            </w:pPr>
            <w:r w:rsidRPr="000B1B11">
              <w:rPr>
                <w:rFonts w:ascii="Times New Roman" w:hAnsi="Times New Roman" w:cs="Times New Roman"/>
                <w:b/>
                <w:sz w:val="20"/>
                <w:szCs w:val="20"/>
              </w:rPr>
              <w:t>Đội tuổi</w:t>
            </w:r>
          </w:p>
        </w:tc>
        <w:tc>
          <w:tcPr>
            <w:tcW w:w="1143" w:type="dxa"/>
            <w:vMerge w:val="restart"/>
            <w:vAlign w:val="center"/>
          </w:tcPr>
          <w:p w14:paraId="4038F85B" w14:textId="43049BBD" w:rsidR="005327CD" w:rsidRPr="000B1B11" w:rsidRDefault="000078B3" w:rsidP="000078B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Tăng/ </w:t>
            </w:r>
            <w:r w:rsidR="005327CD" w:rsidRPr="000B1B11">
              <w:rPr>
                <w:rFonts w:ascii="Times New Roman" w:hAnsi="Times New Roman" w:cs="Times New Roman"/>
                <w:b/>
                <w:sz w:val="20"/>
                <w:szCs w:val="20"/>
              </w:rPr>
              <w:t>giảm</w:t>
            </w:r>
          </w:p>
        </w:tc>
        <w:tc>
          <w:tcPr>
            <w:tcW w:w="1649" w:type="dxa"/>
            <w:vMerge w:val="restart"/>
            <w:vAlign w:val="center"/>
          </w:tcPr>
          <w:p w14:paraId="649C96FE" w14:textId="6463F345" w:rsidR="005327CD" w:rsidRPr="000B1B11" w:rsidRDefault="005327CD" w:rsidP="000078B3">
            <w:pPr>
              <w:spacing w:after="0" w:line="240" w:lineRule="auto"/>
              <w:jc w:val="center"/>
              <w:rPr>
                <w:rFonts w:ascii="Times New Roman" w:hAnsi="Times New Roman" w:cs="Times New Roman"/>
                <w:b/>
                <w:sz w:val="20"/>
                <w:szCs w:val="20"/>
              </w:rPr>
            </w:pPr>
            <w:r w:rsidRPr="000B1B11">
              <w:rPr>
                <w:rFonts w:ascii="Times New Roman" w:hAnsi="Times New Roman" w:cs="Times New Roman"/>
                <w:b/>
                <w:sz w:val="20"/>
                <w:szCs w:val="20"/>
              </w:rPr>
              <w:t>Nguyên</w:t>
            </w:r>
          </w:p>
          <w:p w14:paraId="6659899A" w14:textId="77777777" w:rsidR="005327CD" w:rsidRPr="000B1B11" w:rsidRDefault="005327CD" w:rsidP="000078B3">
            <w:pPr>
              <w:spacing w:after="0" w:line="240" w:lineRule="auto"/>
              <w:jc w:val="center"/>
              <w:rPr>
                <w:rFonts w:ascii="Times New Roman" w:hAnsi="Times New Roman" w:cs="Times New Roman"/>
                <w:b/>
                <w:sz w:val="20"/>
                <w:szCs w:val="20"/>
              </w:rPr>
            </w:pPr>
            <w:r w:rsidRPr="000B1B11">
              <w:rPr>
                <w:rFonts w:ascii="Times New Roman" w:hAnsi="Times New Roman" w:cs="Times New Roman"/>
                <w:b/>
                <w:sz w:val="20"/>
                <w:szCs w:val="20"/>
              </w:rPr>
              <w:t>nhân</w:t>
            </w:r>
          </w:p>
        </w:tc>
      </w:tr>
      <w:tr w:rsidR="000B1B11" w:rsidRPr="000B1B11" w14:paraId="3AB9B74A" w14:textId="77777777" w:rsidTr="006A485A">
        <w:trPr>
          <w:trHeight w:val="20"/>
          <w:jc w:val="center"/>
        </w:trPr>
        <w:tc>
          <w:tcPr>
            <w:tcW w:w="736" w:type="dxa"/>
            <w:vMerge/>
            <w:tcBorders>
              <w:bottom w:val="single" w:sz="4" w:space="0" w:color="auto"/>
            </w:tcBorders>
            <w:vAlign w:val="center"/>
          </w:tcPr>
          <w:p w14:paraId="7F7A99C4" w14:textId="77777777" w:rsidR="005327CD" w:rsidRPr="000B1B11" w:rsidRDefault="005327CD" w:rsidP="000078B3">
            <w:pPr>
              <w:spacing w:after="0" w:line="240" w:lineRule="auto"/>
              <w:jc w:val="center"/>
              <w:rPr>
                <w:rFonts w:ascii="Times New Roman" w:hAnsi="Times New Roman" w:cs="Times New Roman"/>
                <w:sz w:val="20"/>
                <w:szCs w:val="20"/>
              </w:rPr>
            </w:pPr>
          </w:p>
        </w:tc>
        <w:tc>
          <w:tcPr>
            <w:tcW w:w="722" w:type="dxa"/>
            <w:tcBorders>
              <w:bottom w:val="single" w:sz="4" w:space="0" w:color="auto"/>
            </w:tcBorders>
            <w:vAlign w:val="center"/>
          </w:tcPr>
          <w:p w14:paraId="1D69F6CE" w14:textId="77777777" w:rsidR="005327CD" w:rsidRPr="000B1B11" w:rsidRDefault="005327CD" w:rsidP="000078B3">
            <w:pPr>
              <w:spacing w:after="0" w:line="240" w:lineRule="auto"/>
              <w:jc w:val="center"/>
              <w:rPr>
                <w:rFonts w:ascii="Times New Roman" w:hAnsi="Times New Roman" w:cs="Times New Roman"/>
                <w:b/>
                <w:sz w:val="20"/>
                <w:szCs w:val="20"/>
              </w:rPr>
            </w:pPr>
            <w:r w:rsidRPr="000B1B11">
              <w:rPr>
                <w:rFonts w:ascii="Times New Roman" w:hAnsi="Times New Roman" w:cs="Times New Roman"/>
                <w:b/>
                <w:sz w:val="20"/>
                <w:szCs w:val="20"/>
              </w:rPr>
              <w:t>Nam</w:t>
            </w:r>
          </w:p>
        </w:tc>
        <w:tc>
          <w:tcPr>
            <w:tcW w:w="659" w:type="dxa"/>
            <w:tcBorders>
              <w:bottom w:val="single" w:sz="4" w:space="0" w:color="auto"/>
            </w:tcBorders>
            <w:vAlign w:val="center"/>
          </w:tcPr>
          <w:p w14:paraId="052E0765" w14:textId="77777777" w:rsidR="005327CD" w:rsidRPr="000B1B11" w:rsidRDefault="005327CD" w:rsidP="000078B3">
            <w:pPr>
              <w:spacing w:after="0" w:line="240" w:lineRule="auto"/>
              <w:jc w:val="center"/>
              <w:rPr>
                <w:rFonts w:ascii="Times New Roman" w:hAnsi="Times New Roman" w:cs="Times New Roman"/>
                <w:b/>
                <w:sz w:val="20"/>
                <w:szCs w:val="20"/>
              </w:rPr>
            </w:pPr>
            <w:r w:rsidRPr="000B1B11">
              <w:rPr>
                <w:rFonts w:ascii="Times New Roman" w:hAnsi="Times New Roman" w:cs="Times New Roman"/>
                <w:b/>
                <w:sz w:val="20"/>
                <w:szCs w:val="20"/>
              </w:rPr>
              <w:t>Nữ</w:t>
            </w:r>
          </w:p>
        </w:tc>
        <w:tc>
          <w:tcPr>
            <w:tcW w:w="883" w:type="dxa"/>
            <w:tcBorders>
              <w:bottom w:val="single" w:sz="4" w:space="0" w:color="auto"/>
            </w:tcBorders>
            <w:vAlign w:val="center"/>
          </w:tcPr>
          <w:p w14:paraId="51DE56E7" w14:textId="77777777" w:rsidR="005327CD" w:rsidRPr="000B1B11" w:rsidRDefault="005327CD" w:rsidP="000078B3">
            <w:pPr>
              <w:spacing w:after="0" w:line="240" w:lineRule="auto"/>
              <w:jc w:val="center"/>
              <w:rPr>
                <w:rFonts w:ascii="Times New Roman" w:hAnsi="Times New Roman" w:cs="Times New Roman"/>
                <w:b/>
                <w:i/>
                <w:sz w:val="20"/>
                <w:szCs w:val="20"/>
              </w:rPr>
            </w:pPr>
            <w:r w:rsidRPr="000B1B11">
              <w:rPr>
                <w:rFonts w:ascii="Times New Roman" w:hAnsi="Times New Roman" w:cs="Times New Roman"/>
                <w:b/>
                <w:i/>
                <w:sz w:val="20"/>
                <w:szCs w:val="20"/>
              </w:rPr>
              <w:t>Dưới 30</w:t>
            </w:r>
          </w:p>
        </w:tc>
        <w:tc>
          <w:tcPr>
            <w:tcW w:w="967" w:type="dxa"/>
            <w:tcBorders>
              <w:bottom w:val="single" w:sz="4" w:space="0" w:color="auto"/>
            </w:tcBorders>
            <w:vAlign w:val="center"/>
          </w:tcPr>
          <w:p w14:paraId="59B8B202" w14:textId="77777777" w:rsidR="005327CD" w:rsidRPr="000B1B11" w:rsidRDefault="005327CD" w:rsidP="000078B3">
            <w:pPr>
              <w:spacing w:after="0" w:line="240" w:lineRule="auto"/>
              <w:jc w:val="center"/>
              <w:rPr>
                <w:rFonts w:ascii="Times New Roman" w:hAnsi="Times New Roman" w:cs="Times New Roman"/>
                <w:b/>
                <w:i/>
                <w:sz w:val="20"/>
                <w:szCs w:val="20"/>
              </w:rPr>
            </w:pPr>
            <w:r w:rsidRPr="000B1B11">
              <w:rPr>
                <w:rFonts w:ascii="Times New Roman" w:hAnsi="Times New Roman" w:cs="Times New Roman"/>
                <w:b/>
                <w:i/>
                <w:sz w:val="20"/>
                <w:szCs w:val="20"/>
              </w:rPr>
              <w:t>Từ 30-40</w:t>
            </w:r>
          </w:p>
        </w:tc>
        <w:tc>
          <w:tcPr>
            <w:tcW w:w="902" w:type="dxa"/>
            <w:tcBorders>
              <w:bottom w:val="single" w:sz="4" w:space="0" w:color="auto"/>
            </w:tcBorders>
            <w:vAlign w:val="center"/>
          </w:tcPr>
          <w:p w14:paraId="1D91EB9E" w14:textId="77777777" w:rsidR="005327CD" w:rsidRPr="000B1B11" w:rsidRDefault="005327CD" w:rsidP="000078B3">
            <w:pPr>
              <w:spacing w:after="0" w:line="240" w:lineRule="auto"/>
              <w:jc w:val="center"/>
              <w:rPr>
                <w:rFonts w:ascii="Times New Roman" w:hAnsi="Times New Roman" w:cs="Times New Roman"/>
                <w:b/>
                <w:i/>
                <w:sz w:val="20"/>
                <w:szCs w:val="20"/>
              </w:rPr>
            </w:pPr>
            <w:r w:rsidRPr="000B1B11">
              <w:rPr>
                <w:rFonts w:ascii="Times New Roman" w:hAnsi="Times New Roman" w:cs="Times New Roman"/>
                <w:b/>
                <w:i/>
                <w:sz w:val="20"/>
                <w:szCs w:val="20"/>
              </w:rPr>
              <w:t>Từ 41-50</w:t>
            </w:r>
          </w:p>
        </w:tc>
        <w:tc>
          <w:tcPr>
            <w:tcW w:w="890" w:type="dxa"/>
            <w:tcBorders>
              <w:bottom w:val="single" w:sz="4" w:space="0" w:color="auto"/>
            </w:tcBorders>
            <w:vAlign w:val="center"/>
          </w:tcPr>
          <w:p w14:paraId="0208CDAA" w14:textId="77777777" w:rsidR="005327CD" w:rsidRPr="000B1B11" w:rsidRDefault="005327CD" w:rsidP="000078B3">
            <w:pPr>
              <w:spacing w:after="0" w:line="240" w:lineRule="auto"/>
              <w:jc w:val="center"/>
              <w:rPr>
                <w:rFonts w:ascii="Times New Roman" w:hAnsi="Times New Roman" w:cs="Times New Roman"/>
                <w:b/>
                <w:i/>
                <w:sz w:val="20"/>
                <w:szCs w:val="20"/>
              </w:rPr>
            </w:pPr>
            <w:r w:rsidRPr="000B1B11">
              <w:rPr>
                <w:rFonts w:ascii="Times New Roman" w:hAnsi="Times New Roman" w:cs="Times New Roman"/>
                <w:b/>
                <w:i/>
                <w:sz w:val="20"/>
                <w:szCs w:val="20"/>
              </w:rPr>
              <w:t>Trên 50</w:t>
            </w:r>
          </w:p>
        </w:tc>
        <w:tc>
          <w:tcPr>
            <w:tcW w:w="1143" w:type="dxa"/>
            <w:vMerge/>
            <w:tcBorders>
              <w:bottom w:val="single" w:sz="4" w:space="0" w:color="auto"/>
            </w:tcBorders>
            <w:vAlign w:val="center"/>
          </w:tcPr>
          <w:p w14:paraId="26C6AE41" w14:textId="77777777" w:rsidR="005327CD" w:rsidRPr="000B1B11" w:rsidRDefault="005327CD" w:rsidP="000078B3">
            <w:pPr>
              <w:spacing w:after="0" w:line="240" w:lineRule="auto"/>
              <w:jc w:val="center"/>
              <w:rPr>
                <w:rFonts w:ascii="Times New Roman" w:hAnsi="Times New Roman" w:cs="Times New Roman"/>
                <w:sz w:val="20"/>
                <w:szCs w:val="20"/>
              </w:rPr>
            </w:pPr>
          </w:p>
        </w:tc>
        <w:tc>
          <w:tcPr>
            <w:tcW w:w="1649" w:type="dxa"/>
            <w:vMerge/>
            <w:vAlign w:val="center"/>
          </w:tcPr>
          <w:p w14:paraId="2F17AFA2" w14:textId="77777777" w:rsidR="005327CD" w:rsidRPr="000B1B11" w:rsidRDefault="005327CD" w:rsidP="000078B3">
            <w:pPr>
              <w:spacing w:after="0" w:line="240" w:lineRule="auto"/>
              <w:jc w:val="center"/>
              <w:rPr>
                <w:rFonts w:ascii="Times New Roman" w:hAnsi="Times New Roman" w:cs="Times New Roman"/>
                <w:sz w:val="20"/>
                <w:szCs w:val="20"/>
              </w:rPr>
            </w:pPr>
          </w:p>
        </w:tc>
      </w:tr>
      <w:tr w:rsidR="000B1B11" w:rsidRPr="000B1B11" w14:paraId="6E0D70D0" w14:textId="77777777" w:rsidTr="006A485A">
        <w:trPr>
          <w:trHeight w:val="20"/>
          <w:jc w:val="center"/>
        </w:trPr>
        <w:tc>
          <w:tcPr>
            <w:tcW w:w="736" w:type="dxa"/>
            <w:tcBorders>
              <w:bottom w:val="nil"/>
            </w:tcBorders>
            <w:vAlign w:val="center"/>
          </w:tcPr>
          <w:p w14:paraId="01B958C5"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2020</w:t>
            </w:r>
          </w:p>
        </w:tc>
        <w:tc>
          <w:tcPr>
            <w:tcW w:w="722" w:type="dxa"/>
            <w:tcBorders>
              <w:bottom w:val="nil"/>
            </w:tcBorders>
            <w:vAlign w:val="center"/>
          </w:tcPr>
          <w:p w14:paraId="3E8F2A99"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227</w:t>
            </w:r>
          </w:p>
        </w:tc>
        <w:tc>
          <w:tcPr>
            <w:tcW w:w="659" w:type="dxa"/>
            <w:tcBorders>
              <w:bottom w:val="nil"/>
            </w:tcBorders>
            <w:vAlign w:val="center"/>
          </w:tcPr>
          <w:p w14:paraId="15620FCC"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87</w:t>
            </w:r>
          </w:p>
        </w:tc>
        <w:tc>
          <w:tcPr>
            <w:tcW w:w="883" w:type="dxa"/>
            <w:tcBorders>
              <w:bottom w:val="nil"/>
            </w:tcBorders>
            <w:vAlign w:val="center"/>
          </w:tcPr>
          <w:p w14:paraId="6E04B1EA"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0</w:t>
            </w:r>
          </w:p>
        </w:tc>
        <w:tc>
          <w:tcPr>
            <w:tcW w:w="967" w:type="dxa"/>
            <w:tcBorders>
              <w:bottom w:val="nil"/>
            </w:tcBorders>
            <w:vAlign w:val="center"/>
          </w:tcPr>
          <w:p w14:paraId="452A4FAD"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89</w:t>
            </w:r>
          </w:p>
        </w:tc>
        <w:tc>
          <w:tcPr>
            <w:tcW w:w="902" w:type="dxa"/>
            <w:tcBorders>
              <w:bottom w:val="nil"/>
            </w:tcBorders>
            <w:vAlign w:val="center"/>
          </w:tcPr>
          <w:p w14:paraId="033F6875"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120</w:t>
            </w:r>
          </w:p>
        </w:tc>
        <w:tc>
          <w:tcPr>
            <w:tcW w:w="890" w:type="dxa"/>
            <w:tcBorders>
              <w:bottom w:val="nil"/>
            </w:tcBorders>
            <w:vAlign w:val="center"/>
          </w:tcPr>
          <w:p w14:paraId="3297045B"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105</w:t>
            </w:r>
          </w:p>
        </w:tc>
        <w:tc>
          <w:tcPr>
            <w:tcW w:w="1143" w:type="dxa"/>
            <w:tcBorders>
              <w:bottom w:val="nil"/>
            </w:tcBorders>
            <w:vAlign w:val="center"/>
          </w:tcPr>
          <w:p w14:paraId="668EE536"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0</w:t>
            </w:r>
          </w:p>
        </w:tc>
        <w:tc>
          <w:tcPr>
            <w:tcW w:w="1649" w:type="dxa"/>
            <w:vMerge w:val="restart"/>
            <w:vAlign w:val="center"/>
          </w:tcPr>
          <w:p w14:paraId="12FC2468" w14:textId="69788311"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Do luân chuyển, điều động CBCT cấp xã của huyện</w:t>
            </w:r>
          </w:p>
        </w:tc>
      </w:tr>
      <w:tr w:rsidR="000B1B11" w:rsidRPr="000B1B11" w14:paraId="474B28D3" w14:textId="77777777" w:rsidTr="006A485A">
        <w:trPr>
          <w:trHeight w:val="20"/>
          <w:jc w:val="center"/>
        </w:trPr>
        <w:tc>
          <w:tcPr>
            <w:tcW w:w="736" w:type="dxa"/>
            <w:tcBorders>
              <w:top w:val="nil"/>
              <w:bottom w:val="nil"/>
            </w:tcBorders>
          </w:tcPr>
          <w:p w14:paraId="14ADBCE6"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2021</w:t>
            </w:r>
          </w:p>
        </w:tc>
        <w:tc>
          <w:tcPr>
            <w:tcW w:w="722" w:type="dxa"/>
            <w:tcBorders>
              <w:top w:val="nil"/>
              <w:bottom w:val="nil"/>
            </w:tcBorders>
          </w:tcPr>
          <w:p w14:paraId="6834753B"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230</w:t>
            </w:r>
          </w:p>
        </w:tc>
        <w:tc>
          <w:tcPr>
            <w:tcW w:w="659" w:type="dxa"/>
            <w:tcBorders>
              <w:top w:val="nil"/>
              <w:bottom w:val="nil"/>
            </w:tcBorders>
          </w:tcPr>
          <w:p w14:paraId="3F8242AF"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92</w:t>
            </w:r>
          </w:p>
        </w:tc>
        <w:tc>
          <w:tcPr>
            <w:tcW w:w="883" w:type="dxa"/>
            <w:tcBorders>
              <w:top w:val="nil"/>
              <w:bottom w:val="nil"/>
            </w:tcBorders>
          </w:tcPr>
          <w:p w14:paraId="0344FCC8"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0</w:t>
            </w:r>
          </w:p>
        </w:tc>
        <w:tc>
          <w:tcPr>
            <w:tcW w:w="967" w:type="dxa"/>
            <w:tcBorders>
              <w:top w:val="nil"/>
              <w:bottom w:val="nil"/>
            </w:tcBorders>
          </w:tcPr>
          <w:p w14:paraId="08A249E5"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98</w:t>
            </w:r>
          </w:p>
        </w:tc>
        <w:tc>
          <w:tcPr>
            <w:tcW w:w="902" w:type="dxa"/>
            <w:tcBorders>
              <w:top w:val="nil"/>
              <w:bottom w:val="nil"/>
            </w:tcBorders>
          </w:tcPr>
          <w:p w14:paraId="54F98360"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141</w:t>
            </w:r>
          </w:p>
        </w:tc>
        <w:tc>
          <w:tcPr>
            <w:tcW w:w="890" w:type="dxa"/>
            <w:tcBorders>
              <w:top w:val="nil"/>
              <w:bottom w:val="nil"/>
            </w:tcBorders>
          </w:tcPr>
          <w:p w14:paraId="0331D8A7"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83</w:t>
            </w:r>
          </w:p>
        </w:tc>
        <w:tc>
          <w:tcPr>
            <w:tcW w:w="1143" w:type="dxa"/>
            <w:tcBorders>
              <w:top w:val="nil"/>
              <w:bottom w:val="nil"/>
            </w:tcBorders>
          </w:tcPr>
          <w:p w14:paraId="2A51409B"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+3</w:t>
            </w:r>
          </w:p>
        </w:tc>
        <w:tc>
          <w:tcPr>
            <w:tcW w:w="1649" w:type="dxa"/>
            <w:vMerge/>
          </w:tcPr>
          <w:p w14:paraId="0A284E29" w14:textId="77777777" w:rsidR="005327CD" w:rsidRPr="000B1B11" w:rsidRDefault="005327CD" w:rsidP="000B1B11">
            <w:pPr>
              <w:spacing w:after="0" w:line="240" w:lineRule="auto"/>
              <w:rPr>
                <w:rFonts w:ascii="Times New Roman" w:hAnsi="Times New Roman" w:cs="Times New Roman"/>
                <w:sz w:val="20"/>
                <w:szCs w:val="20"/>
              </w:rPr>
            </w:pPr>
          </w:p>
        </w:tc>
      </w:tr>
      <w:tr w:rsidR="000B1B11" w:rsidRPr="000B1B11" w14:paraId="140DC25A" w14:textId="77777777" w:rsidTr="006A485A">
        <w:trPr>
          <w:trHeight w:val="20"/>
          <w:jc w:val="center"/>
        </w:trPr>
        <w:tc>
          <w:tcPr>
            <w:tcW w:w="736" w:type="dxa"/>
            <w:tcBorders>
              <w:top w:val="nil"/>
              <w:bottom w:val="nil"/>
            </w:tcBorders>
          </w:tcPr>
          <w:p w14:paraId="296A0DC1"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2022</w:t>
            </w:r>
          </w:p>
        </w:tc>
        <w:tc>
          <w:tcPr>
            <w:tcW w:w="722" w:type="dxa"/>
            <w:tcBorders>
              <w:top w:val="nil"/>
              <w:bottom w:val="nil"/>
            </w:tcBorders>
          </w:tcPr>
          <w:p w14:paraId="649E7C8D"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227</w:t>
            </w:r>
          </w:p>
        </w:tc>
        <w:tc>
          <w:tcPr>
            <w:tcW w:w="659" w:type="dxa"/>
            <w:tcBorders>
              <w:top w:val="nil"/>
              <w:bottom w:val="nil"/>
            </w:tcBorders>
          </w:tcPr>
          <w:p w14:paraId="2F1D2C74"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94</w:t>
            </w:r>
          </w:p>
        </w:tc>
        <w:tc>
          <w:tcPr>
            <w:tcW w:w="883" w:type="dxa"/>
            <w:tcBorders>
              <w:top w:val="nil"/>
              <w:bottom w:val="nil"/>
            </w:tcBorders>
          </w:tcPr>
          <w:p w14:paraId="0D3F21F4"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0</w:t>
            </w:r>
          </w:p>
        </w:tc>
        <w:tc>
          <w:tcPr>
            <w:tcW w:w="967" w:type="dxa"/>
            <w:tcBorders>
              <w:top w:val="nil"/>
              <w:bottom w:val="nil"/>
            </w:tcBorders>
          </w:tcPr>
          <w:p w14:paraId="4A064FE0"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83</w:t>
            </w:r>
          </w:p>
        </w:tc>
        <w:tc>
          <w:tcPr>
            <w:tcW w:w="902" w:type="dxa"/>
            <w:tcBorders>
              <w:top w:val="nil"/>
              <w:bottom w:val="nil"/>
            </w:tcBorders>
          </w:tcPr>
          <w:p w14:paraId="6F333417"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146</w:t>
            </w:r>
          </w:p>
        </w:tc>
        <w:tc>
          <w:tcPr>
            <w:tcW w:w="890" w:type="dxa"/>
            <w:tcBorders>
              <w:top w:val="nil"/>
              <w:bottom w:val="nil"/>
            </w:tcBorders>
          </w:tcPr>
          <w:p w14:paraId="1A624FE4"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92</w:t>
            </w:r>
          </w:p>
        </w:tc>
        <w:tc>
          <w:tcPr>
            <w:tcW w:w="1143" w:type="dxa"/>
            <w:tcBorders>
              <w:top w:val="nil"/>
              <w:bottom w:val="nil"/>
            </w:tcBorders>
          </w:tcPr>
          <w:p w14:paraId="489FA922"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-3</w:t>
            </w:r>
          </w:p>
        </w:tc>
        <w:tc>
          <w:tcPr>
            <w:tcW w:w="1649" w:type="dxa"/>
            <w:vMerge/>
          </w:tcPr>
          <w:p w14:paraId="302845E2" w14:textId="77777777" w:rsidR="005327CD" w:rsidRPr="000B1B11" w:rsidRDefault="005327CD" w:rsidP="000B1B11">
            <w:pPr>
              <w:spacing w:after="0" w:line="240" w:lineRule="auto"/>
              <w:rPr>
                <w:rFonts w:ascii="Times New Roman" w:hAnsi="Times New Roman" w:cs="Times New Roman"/>
                <w:sz w:val="20"/>
                <w:szCs w:val="20"/>
              </w:rPr>
            </w:pPr>
          </w:p>
        </w:tc>
      </w:tr>
      <w:tr w:rsidR="000B1B11" w:rsidRPr="000B1B11" w14:paraId="0E9D4D3A" w14:textId="77777777" w:rsidTr="006A485A">
        <w:trPr>
          <w:trHeight w:val="20"/>
          <w:jc w:val="center"/>
        </w:trPr>
        <w:tc>
          <w:tcPr>
            <w:tcW w:w="736" w:type="dxa"/>
            <w:tcBorders>
              <w:top w:val="nil"/>
            </w:tcBorders>
          </w:tcPr>
          <w:p w14:paraId="6EE5A29A"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2023</w:t>
            </w:r>
          </w:p>
        </w:tc>
        <w:tc>
          <w:tcPr>
            <w:tcW w:w="722" w:type="dxa"/>
            <w:tcBorders>
              <w:top w:val="nil"/>
            </w:tcBorders>
          </w:tcPr>
          <w:p w14:paraId="7A9BD8B7"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231</w:t>
            </w:r>
          </w:p>
        </w:tc>
        <w:tc>
          <w:tcPr>
            <w:tcW w:w="659" w:type="dxa"/>
            <w:tcBorders>
              <w:top w:val="nil"/>
            </w:tcBorders>
          </w:tcPr>
          <w:p w14:paraId="47D5DE8A"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94</w:t>
            </w:r>
          </w:p>
        </w:tc>
        <w:tc>
          <w:tcPr>
            <w:tcW w:w="883" w:type="dxa"/>
            <w:tcBorders>
              <w:top w:val="nil"/>
            </w:tcBorders>
          </w:tcPr>
          <w:p w14:paraId="72C729EC" w14:textId="77777777" w:rsidR="005327CD" w:rsidRPr="000B1B11" w:rsidRDefault="005327CD" w:rsidP="000078B3">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0</w:t>
            </w:r>
          </w:p>
        </w:tc>
        <w:tc>
          <w:tcPr>
            <w:tcW w:w="967" w:type="dxa"/>
            <w:tcBorders>
              <w:top w:val="nil"/>
            </w:tcBorders>
          </w:tcPr>
          <w:p w14:paraId="5DA0421C"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74</w:t>
            </w:r>
          </w:p>
        </w:tc>
        <w:tc>
          <w:tcPr>
            <w:tcW w:w="902" w:type="dxa"/>
            <w:tcBorders>
              <w:top w:val="nil"/>
            </w:tcBorders>
          </w:tcPr>
          <w:p w14:paraId="68152448"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151</w:t>
            </w:r>
          </w:p>
        </w:tc>
        <w:tc>
          <w:tcPr>
            <w:tcW w:w="890" w:type="dxa"/>
            <w:tcBorders>
              <w:top w:val="nil"/>
            </w:tcBorders>
          </w:tcPr>
          <w:p w14:paraId="0E1DBE84"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99</w:t>
            </w:r>
          </w:p>
        </w:tc>
        <w:tc>
          <w:tcPr>
            <w:tcW w:w="1143" w:type="dxa"/>
            <w:tcBorders>
              <w:top w:val="nil"/>
            </w:tcBorders>
          </w:tcPr>
          <w:p w14:paraId="2622980F" w14:textId="77777777" w:rsidR="005327CD" w:rsidRPr="000B1B11" w:rsidRDefault="005327CD" w:rsidP="000B1B11">
            <w:pPr>
              <w:spacing w:after="0" w:line="240" w:lineRule="auto"/>
              <w:jc w:val="center"/>
              <w:rPr>
                <w:rFonts w:ascii="Times New Roman" w:hAnsi="Times New Roman" w:cs="Times New Roman"/>
                <w:sz w:val="20"/>
                <w:szCs w:val="20"/>
              </w:rPr>
            </w:pPr>
            <w:r w:rsidRPr="000B1B11">
              <w:rPr>
                <w:rFonts w:ascii="Times New Roman" w:hAnsi="Times New Roman" w:cs="Times New Roman"/>
                <w:sz w:val="20"/>
                <w:szCs w:val="20"/>
              </w:rPr>
              <w:t>+4</w:t>
            </w:r>
          </w:p>
        </w:tc>
        <w:tc>
          <w:tcPr>
            <w:tcW w:w="1649" w:type="dxa"/>
            <w:vMerge/>
          </w:tcPr>
          <w:p w14:paraId="18304394" w14:textId="77777777" w:rsidR="005327CD" w:rsidRPr="000B1B11" w:rsidRDefault="005327CD" w:rsidP="000B1B11">
            <w:pPr>
              <w:spacing w:after="0" w:line="240" w:lineRule="auto"/>
              <w:rPr>
                <w:rFonts w:ascii="Times New Roman" w:hAnsi="Times New Roman" w:cs="Times New Roman"/>
                <w:sz w:val="20"/>
                <w:szCs w:val="20"/>
              </w:rPr>
            </w:pPr>
          </w:p>
        </w:tc>
      </w:tr>
    </w:tbl>
    <w:p w14:paraId="43A84FFC" w14:textId="77777777" w:rsidR="005327CD" w:rsidRPr="000B1B11" w:rsidRDefault="005327CD" w:rsidP="00E93CA3">
      <w:pPr>
        <w:pStyle w:val="ListParagraph"/>
        <w:tabs>
          <w:tab w:val="left" w:pos="426"/>
        </w:tabs>
        <w:spacing w:after="60"/>
        <w:ind w:left="0" w:firstLine="0"/>
        <w:contextualSpacing w:val="0"/>
        <w:jc w:val="center"/>
        <w:rPr>
          <w:rFonts w:cs="Times New Roman"/>
          <w:i/>
          <w:sz w:val="20"/>
        </w:rPr>
      </w:pPr>
      <w:r w:rsidRPr="000B1B11">
        <w:rPr>
          <w:rFonts w:cs="Times New Roman"/>
          <w:i/>
          <w:sz w:val="20"/>
        </w:rPr>
        <w:t>(Nguồn: UBND huyện Sơn Dương, tỉnh Tuyên Quang)</w:t>
      </w:r>
    </w:p>
    <w:p w14:paraId="2B114CF1" w14:textId="77777777" w:rsidR="005327CD" w:rsidRPr="00A44BC4" w:rsidRDefault="005327CD" w:rsidP="00A44BC4">
      <w:pPr>
        <w:pStyle w:val="ListParagraph"/>
        <w:numPr>
          <w:ilvl w:val="0"/>
          <w:numId w:val="25"/>
        </w:numPr>
        <w:tabs>
          <w:tab w:val="left" w:pos="426"/>
        </w:tabs>
        <w:ind w:left="0" w:firstLine="284"/>
        <w:rPr>
          <w:rFonts w:cs="Times New Roman"/>
        </w:rPr>
      </w:pPr>
      <w:r w:rsidRPr="00A44BC4">
        <w:rPr>
          <w:rFonts w:cs="Times New Roman"/>
          <w:i/>
          <w:lang w:val="pt-BR"/>
        </w:rPr>
        <w:t xml:space="preserve">Về chất lượng </w:t>
      </w:r>
    </w:p>
    <w:p w14:paraId="51C17D96" w14:textId="282C5BC3" w:rsidR="005327CD" w:rsidRPr="00A44BC4" w:rsidRDefault="00F926E6" w:rsidP="00A44BC4">
      <w:pPr>
        <w:tabs>
          <w:tab w:val="left" w:pos="426"/>
        </w:tabs>
        <w:spacing w:after="0" w:line="240" w:lineRule="auto"/>
        <w:ind w:firstLine="284"/>
        <w:jc w:val="both"/>
        <w:rPr>
          <w:rFonts w:ascii="Times New Roman" w:hAnsi="Times New Roman" w:cs="Times New Roman"/>
          <w:lang w:val="pt-BR"/>
        </w:rPr>
      </w:pPr>
      <w:r>
        <w:rPr>
          <w:rFonts w:ascii="Times New Roman" w:hAnsi="Times New Roman" w:cs="Times New Roman"/>
          <w:lang w:val="pt-BR"/>
        </w:rPr>
        <w:t>+</w:t>
      </w:r>
      <w:r w:rsidR="005327CD" w:rsidRPr="00A44BC4">
        <w:rPr>
          <w:rFonts w:ascii="Times New Roman" w:hAnsi="Times New Roman" w:cs="Times New Roman"/>
          <w:lang w:val="pt-BR"/>
        </w:rPr>
        <w:t xml:space="preserve"> Trình độ chuyên môn: Tính đến tháng 12/2023, đội ngũ CBCT</w:t>
      </w:r>
      <w:r w:rsidR="005327CD" w:rsidRPr="00A44BC4">
        <w:rPr>
          <w:rFonts w:ascii="Times New Roman" w:hAnsi="Times New Roman" w:cs="Times New Roman"/>
          <w:lang w:val="vi-VN"/>
        </w:rPr>
        <w:t xml:space="preserve"> </w:t>
      </w:r>
      <w:r w:rsidR="005327CD" w:rsidRPr="00A44BC4">
        <w:rPr>
          <w:rFonts w:ascii="Times New Roman" w:hAnsi="Times New Roman" w:cs="Times New Roman"/>
        </w:rPr>
        <w:t xml:space="preserve">cấp xã huyện Sơn Dương, tỉnh Tuyên Quang chủ yếu </w:t>
      </w:r>
      <w:r w:rsidR="005327CD" w:rsidRPr="00A44BC4">
        <w:rPr>
          <w:rFonts w:ascii="Times New Roman" w:hAnsi="Times New Roman" w:cs="Times New Roman"/>
          <w:lang w:val="vi-VN"/>
        </w:rPr>
        <w:t xml:space="preserve">có trình độ đại </w:t>
      </w:r>
      <w:r w:rsidR="005327CD" w:rsidRPr="00A44BC4">
        <w:rPr>
          <w:rFonts w:ascii="Times New Roman" w:hAnsi="Times New Roman" w:cs="Times New Roman"/>
        </w:rPr>
        <w:t>học và sau đại học. Cụ thể: Trình độ đại học có 320 người (chiếm 98,5%)</w:t>
      </w:r>
      <w:r w:rsidR="005327CD" w:rsidRPr="00A44BC4">
        <w:rPr>
          <w:rFonts w:ascii="Times New Roman" w:hAnsi="Times New Roman" w:cs="Times New Roman"/>
          <w:lang w:val="vi-VN"/>
        </w:rPr>
        <w:t xml:space="preserve">; Trên đại học là </w:t>
      </w:r>
      <w:r w:rsidR="005327CD" w:rsidRPr="00A44BC4">
        <w:rPr>
          <w:rFonts w:ascii="Times New Roman" w:hAnsi="Times New Roman" w:cs="Times New Roman"/>
        </w:rPr>
        <w:t>05</w:t>
      </w:r>
      <w:r w:rsidR="005327CD" w:rsidRPr="00A44BC4">
        <w:rPr>
          <w:rFonts w:ascii="Times New Roman" w:hAnsi="Times New Roman" w:cs="Times New Roman"/>
          <w:lang w:val="vi-VN"/>
        </w:rPr>
        <w:t xml:space="preserve"> </w:t>
      </w:r>
      <w:r w:rsidR="005327CD" w:rsidRPr="00A44BC4">
        <w:rPr>
          <w:rFonts w:ascii="Times New Roman" w:hAnsi="Times New Roman" w:cs="Times New Roman"/>
        </w:rPr>
        <w:t>(</w:t>
      </w:r>
      <w:r w:rsidR="00697870">
        <w:rPr>
          <w:rFonts w:ascii="Times New Roman" w:hAnsi="Times New Roman" w:cs="Times New Roman"/>
        </w:rPr>
        <w:t>c</w:t>
      </w:r>
      <w:r w:rsidR="005327CD" w:rsidRPr="00A44BC4">
        <w:rPr>
          <w:rFonts w:ascii="Times New Roman" w:hAnsi="Times New Roman" w:cs="Times New Roman"/>
        </w:rPr>
        <w:t>hiếm 1,5%), không còn CBCT nào có trình độ là cao đẳng, trung cấp hay sơ cấp</w:t>
      </w:r>
      <w:r w:rsidR="00F740E6">
        <w:rPr>
          <w:rFonts w:ascii="Times New Roman" w:hAnsi="Times New Roman" w:cs="Times New Roman"/>
        </w:rPr>
        <w:t>;</w:t>
      </w:r>
      <w:r w:rsidR="005327CD" w:rsidRPr="00A44BC4">
        <w:rPr>
          <w:rFonts w:ascii="Times New Roman" w:hAnsi="Times New Roman" w:cs="Times New Roman"/>
        </w:rPr>
        <w:t xml:space="preserve"> </w:t>
      </w:r>
      <w:r w:rsidR="005327CD" w:rsidRPr="00A44BC4">
        <w:rPr>
          <w:rFonts w:ascii="Times New Roman" w:hAnsi="Times New Roman" w:cs="Times New Roman"/>
          <w:lang w:val="pt-BR"/>
        </w:rPr>
        <w:t xml:space="preserve">điều này cho thấy đội ngũ CBCT cấp xã của huyện Sơn Dương, tỉnh Tuyên Quang đã đạt chuẩn và dần đáp ứng yêu cầu đòi hỏi ngày càng cao của công việc. </w:t>
      </w:r>
    </w:p>
    <w:p w14:paraId="06FBBAA3" w14:textId="7D9ADBF7" w:rsidR="005327CD" w:rsidRPr="008507FB" w:rsidRDefault="005327CD" w:rsidP="00A44BC4">
      <w:pPr>
        <w:tabs>
          <w:tab w:val="left" w:pos="993"/>
        </w:tabs>
        <w:spacing w:after="0" w:line="240" w:lineRule="auto"/>
        <w:ind w:firstLine="284"/>
        <w:jc w:val="both"/>
        <w:rPr>
          <w:rFonts w:ascii="Times New Roman" w:hAnsi="Times New Roman" w:cs="Times New Roman"/>
          <w:lang w:val="vi-VN"/>
        </w:rPr>
      </w:pPr>
      <w:r w:rsidRPr="008507FB">
        <w:rPr>
          <w:rFonts w:ascii="Times New Roman" w:hAnsi="Times New Roman" w:cs="Times New Roman"/>
        </w:rPr>
        <w:t xml:space="preserve">- Trình độ trung cấp lý luận chính trị và quản lý nhà nước: Nhìn chung, đội ngũ CBCT cấp xã </w:t>
      </w:r>
      <w:r w:rsidR="00697870" w:rsidRPr="008507FB">
        <w:rPr>
          <w:rFonts w:ascii="Times New Roman" w:hAnsi="Times New Roman" w:cs="Times New Roman"/>
        </w:rPr>
        <w:t xml:space="preserve">ở </w:t>
      </w:r>
      <w:r w:rsidRPr="008507FB">
        <w:rPr>
          <w:rFonts w:ascii="Times New Roman" w:hAnsi="Times New Roman" w:cs="Times New Roman"/>
        </w:rPr>
        <w:t xml:space="preserve">huyện </w:t>
      </w:r>
      <w:r w:rsidR="00697870" w:rsidRPr="008507FB">
        <w:rPr>
          <w:rFonts w:ascii="Times New Roman" w:hAnsi="Times New Roman" w:cs="Times New Roman"/>
        </w:rPr>
        <w:t>S</w:t>
      </w:r>
      <w:r w:rsidRPr="008507FB">
        <w:rPr>
          <w:rFonts w:ascii="Times New Roman" w:hAnsi="Times New Roman" w:cs="Times New Roman"/>
        </w:rPr>
        <w:t>ơn Dương, tỉnh Tuyên Quang c</w:t>
      </w:r>
      <w:r w:rsidRPr="008507FB">
        <w:rPr>
          <w:rFonts w:ascii="Times New Roman" w:hAnsi="Times New Roman" w:cs="Times New Roman"/>
          <w:lang w:val="vi-VN"/>
        </w:rPr>
        <w:t xml:space="preserve">ó trình độ </w:t>
      </w:r>
      <w:r w:rsidRPr="008507FB">
        <w:rPr>
          <w:rFonts w:ascii="Times New Roman" w:hAnsi="Times New Roman" w:cs="Times New Roman"/>
        </w:rPr>
        <w:t>lý luận chính trị</w:t>
      </w:r>
      <w:r w:rsidRPr="008507FB">
        <w:rPr>
          <w:rFonts w:ascii="Times New Roman" w:hAnsi="Times New Roman" w:cs="Times New Roman"/>
          <w:lang w:val="vi-VN"/>
        </w:rPr>
        <w:t xml:space="preserve"> từ sơ cấp cho đến cao cấp.</w:t>
      </w:r>
      <w:r w:rsidRPr="008507FB">
        <w:rPr>
          <w:rFonts w:ascii="Times New Roman" w:hAnsi="Times New Roman" w:cs="Times New Roman"/>
        </w:rPr>
        <w:t xml:space="preserve"> Cụ thể: trình độ trung cấp</w:t>
      </w:r>
      <w:r w:rsidRPr="008507FB">
        <w:rPr>
          <w:rFonts w:ascii="Times New Roman" w:hAnsi="Times New Roman" w:cs="Times New Roman"/>
          <w:lang w:val="vi-VN"/>
        </w:rPr>
        <w:t xml:space="preserve"> </w:t>
      </w:r>
      <w:r w:rsidRPr="008507FB">
        <w:rPr>
          <w:rFonts w:ascii="Times New Roman" w:hAnsi="Times New Roman" w:cs="Times New Roman"/>
        </w:rPr>
        <w:t xml:space="preserve">với 318 người (chiếm 97,4%); trình độ sơ cấp có 08 người (chiếm 0,9%); trình độ cao cấp có 04 người (chiếm 1,2% ); Trong giai đoạn 2020-2023, CBCT cấp xã huyện Sơn Dương từng bước yêu cầu về trình độ quản lý nhà nước và đến nay đã có 100% CBCT cấp xã </w:t>
      </w:r>
      <w:r w:rsidR="003A581F" w:rsidRPr="008507FB">
        <w:rPr>
          <w:rFonts w:ascii="Times New Roman" w:hAnsi="Times New Roman" w:cs="Times New Roman"/>
        </w:rPr>
        <w:t xml:space="preserve">ở </w:t>
      </w:r>
      <w:r w:rsidRPr="008507FB">
        <w:rPr>
          <w:rFonts w:ascii="Times New Roman" w:hAnsi="Times New Roman" w:cs="Times New Roman"/>
        </w:rPr>
        <w:t xml:space="preserve">huyện Sơn Dương có trình độ quản lý nhà nước. </w:t>
      </w:r>
      <w:r w:rsidR="003A581F" w:rsidRPr="008507FB">
        <w:rPr>
          <w:rFonts w:ascii="Times New Roman" w:hAnsi="Times New Roman" w:cs="Times New Roman"/>
        </w:rPr>
        <w:t>T</w:t>
      </w:r>
      <w:r w:rsidRPr="008507FB">
        <w:rPr>
          <w:rFonts w:ascii="Times New Roman" w:hAnsi="Times New Roman" w:cs="Times New Roman"/>
        </w:rPr>
        <w:t>rình độ l</w:t>
      </w:r>
      <w:r w:rsidR="003A581F" w:rsidRPr="008507FB">
        <w:rPr>
          <w:rFonts w:ascii="Times New Roman" w:hAnsi="Times New Roman" w:cs="Times New Roman"/>
        </w:rPr>
        <w:t>ý</w:t>
      </w:r>
      <w:r w:rsidRPr="008507FB">
        <w:rPr>
          <w:rFonts w:ascii="Times New Roman" w:hAnsi="Times New Roman" w:cs="Times New Roman"/>
        </w:rPr>
        <w:t xml:space="preserve"> luận và quản lý nhà nước nêu </w:t>
      </w:r>
      <w:r w:rsidRPr="008507FB">
        <w:rPr>
          <w:rFonts w:ascii="Times New Roman" w:hAnsi="Times New Roman" w:cs="Times New Roman"/>
          <w:lang w:val="vi-VN"/>
        </w:rPr>
        <w:t>trên</w:t>
      </w:r>
      <w:r w:rsidRPr="008507FB">
        <w:rPr>
          <w:rFonts w:ascii="Times New Roman" w:hAnsi="Times New Roman" w:cs="Times New Roman"/>
        </w:rPr>
        <w:t xml:space="preserve"> đã giúp cho đội ngũ</w:t>
      </w:r>
      <w:r w:rsidRPr="008507FB">
        <w:rPr>
          <w:rFonts w:ascii="Times New Roman" w:hAnsi="Times New Roman" w:cs="Times New Roman"/>
          <w:lang w:val="vi-VN"/>
        </w:rPr>
        <w:t xml:space="preserve"> </w:t>
      </w:r>
      <w:r w:rsidRPr="008507FB">
        <w:rPr>
          <w:rFonts w:ascii="Times New Roman" w:hAnsi="Times New Roman" w:cs="Times New Roman"/>
        </w:rPr>
        <w:t>CBCT cấp xã hiểu biết về các lĩnh vực quản lý nói chung, từ có đó thể tự tìm tòi, nghiên cứu được thêm về các lĩnh vực công tác của phòng, nâng cao công tác quản lý trong công việc</w:t>
      </w:r>
      <w:r w:rsidRPr="008507FB">
        <w:rPr>
          <w:rFonts w:ascii="Times New Roman" w:hAnsi="Times New Roman" w:cs="Times New Roman"/>
          <w:lang w:val="vi-VN"/>
        </w:rPr>
        <w:t>.</w:t>
      </w:r>
    </w:p>
    <w:p w14:paraId="0233BC36" w14:textId="3CB7332A" w:rsidR="005327CD" w:rsidRPr="00A44BC4" w:rsidRDefault="005327CD" w:rsidP="00A44BC4">
      <w:pPr>
        <w:tabs>
          <w:tab w:val="left" w:pos="993"/>
        </w:tabs>
        <w:spacing w:after="0" w:line="240" w:lineRule="auto"/>
        <w:ind w:firstLine="284"/>
        <w:jc w:val="both"/>
        <w:rPr>
          <w:rFonts w:ascii="Times New Roman" w:hAnsi="Times New Roman" w:cs="Times New Roman"/>
        </w:rPr>
      </w:pPr>
      <w:r w:rsidRPr="00A44BC4">
        <w:rPr>
          <w:rFonts w:ascii="Times New Roman" w:hAnsi="Times New Roman" w:cs="Times New Roman"/>
        </w:rPr>
        <w:t>- Trình độ tin học, ngoại ngữ: Hiện nay, 100% CBCT cấp xã của huyện đã có chứng chỉ ngoại ngữ, tin học</w:t>
      </w:r>
      <w:r w:rsidR="00E974A4">
        <w:rPr>
          <w:rFonts w:ascii="Times New Roman" w:hAnsi="Times New Roman" w:cs="Times New Roman"/>
        </w:rPr>
        <w:t>.</w:t>
      </w:r>
      <w:r w:rsidRPr="00A44BC4">
        <w:rPr>
          <w:rFonts w:ascii="Times New Roman" w:hAnsi="Times New Roman" w:cs="Times New Roman"/>
        </w:rPr>
        <w:t xml:space="preserve"> </w:t>
      </w:r>
      <w:r w:rsidR="00E974A4">
        <w:rPr>
          <w:rFonts w:ascii="Times New Roman" w:hAnsi="Times New Roman" w:cs="Times New Roman"/>
        </w:rPr>
        <w:t>Đ</w:t>
      </w:r>
      <w:r w:rsidRPr="00A44BC4">
        <w:rPr>
          <w:rFonts w:ascii="Times New Roman" w:hAnsi="Times New Roman" w:cs="Times New Roman"/>
        </w:rPr>
        <w:t xml:space="preserve">iều này đã góp phần giúp CBCT cấp xã huyện Sơn Dương đáp ứng tốt với nội dung công việc đang thực hiện </w:t>
      </w:r>
      <w:r w:rsidRPr="00A44BC4">
        <w:rPr>
          <w:rFonts w:ascii="Times New Roman" w:hAnsi="Times New Roman" w:cs="Times New Roman"/>
          <w:bCs/>
          <w:iCs/>
          <w:lang w:val="vi-VN"/>
        </w:rPr>
        <w:t>được thể hiện ở bả</w:t>
      </w:r>
      <w:r w:rsidR="00746240">
        <w:rPr>
          <w:rFonts w:ascii="Times New Roman" w:hAnsi="Times New Roman" w:cs="Times New Roman"/>
          <w:bCs/>
          <w:iCs/>
          <w:lang w:val="vi-VN"/>
        </w:rPr>
        <w:t xml:space="preserve">ng </w:t>
      </w:r>
      <w:r w:rsidR="00746240">
        <w:rPr>
          <w:rFonts w:ascii="Times New Roman" w:hAnsi="Times New Roman" w:cs="Times New Roman"/>
          <w:bCs/>
          <w:iCs/>
        </w:rPr>
        <w:t>2</w:t>
      </w:r>
      <w:r w:rsidRPr="00A44BC4">
        <w:rPr>
          <w:rFonts w:ascii="Times New Roman" w:hAnsi="Times New Roman" w:cs="Times New Roman"/>
          <w:bCs/>
          <w:iCs/>
          <w:lang w:val="vi-VN"/>
        </w:rPr>
        <w:t>.</w:t>
      </w:r>
      <w:r w:rsidRPr="00A44BC4">
        <w:rPr>
          <w:rFonts w:ascii="Times New Roman" w:hAnsi="Times New Roman" w:cs="Times New Roman"/>
        </w:rPr>
        <w:t xml:space="preserve"> </w:t>
      </w:r>
    </w:p>
    <w:p w14:paraId="15C8118D" w14:textId="29D958F0" w:rsidR="005327CD" w:rsidRPr="00D81E6E" w:rsidRDefault="005327CD" w:rsidP="00D81E6E">
      <w:pPr>
        <w:tabs>
          <w:tab w:val="left" w:pos="426"/>
        </w:tabs>
        <w:spacing w:before="60" w:after="60" w:line="240" w:lineRule="auto"/>
        <w:jc w:val="center"/>
        <w:rPr>
          <w:rFonts w:ascii="Times New Roman" w:hAnsi="Times New Roman" w:cs="Times New Roman"/>
          <w:i/>
          <w:sz w:val="20"/>
          <w:lang w:val="pt-BR"/>
        </w:rPr>
      </w:pPr>
      <w:r w:rsidRPr="00D81E6E">
        <w:rPr>
          <w:rFonts w:ascii="Times New Roman" w:hAnsi="Times New Roman" w:cs="Times New Roman"/>
          <w:b/>
          <w:sz w:val="20"/>
          <w:lang w:val="pt-BR"/>
        </w:rPr>
        <w:t>Bả</w:t>
      </w:r>
      <w:r w:rsidR="001D58AA" w:rsidRPr="00D81E6E">
        <w:rPr>
          <w:rFonts w:ascii="Times New Roman" w:hAnsi="Times New Roman" w:cs="Times New Roman"/>
          <w:b/>
          <w:sz w:val="20"/>
          <w:lang w:val="pt-BR"/>
        </w:rPr>
        <w:t>ng 2.</w:t>
      </w:r>
      <w:r w:rsidRPr="00D81E6E">
        <w:rPr>
          <w:rFonts w:ascii="Times New Roman" w:hAnsi="Times New Roman" w:cs="Times New Roman"/>
          <w:i/>
          <w:sz w:val="20"/>
          <w:lang w:val="pt-BR"/>
        </w:rPr>
        <w:t xml:space="preserve"> Chất lượng CBCT cấp xã trên địa bàn huyện Sơn Dương giai đoạn 2020-2023</w:t>
      </w:r>
    </w:p>
    <w:tbl>
      <w:tblPr>
        <w:tblW w:w="8630" w:type="dxa"/>
        <w:jc w:val="center"/>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526"/>
        <w:gridCol w:w="804"/>
        <w:gridCol w:w="468"/>
        <w:gridCol w:w="391"/>
        <w:gridCol w:w="367"/>
        <w:gridCol w:w="535"/>
        <w:gridCol w:w="714"/>
        <w:gridCol w:w="926"/>
        <w:gridCol w:w="627"/>
        <w:gridCol w:w="1006"/>
        <w:gridCol w:w="1451"/>
        <w:gridCol w:w="815"/>
      </w:tblGrid>
      <w:tr w:rsidR="007C722B" w:rsidRPr="00E3314B" w14:paraId="35396284" w14:textId="77777777" w:rsidTr="00585F7E">
        <w:trPr>
          <w:trHeight w:val="20"/>
          <w:jc w:val="center"/>
        </w:trPr>
        <w:tc>
          <w:tcPr>
            <w:tcW w:w="526" w:type="dxa"/>
            <w:vMerge w:val="restart"/>
            <w:vAlign w:val="center"/>
          </w:tcPr>
          <w:p w14:paraId="37560EF7" w14:textId="77777777" w:rsidR="005327CD" w:rsidRPr="00392699" w:rsidRDefault="005327CD" w:rsidP="006A05BE">
            <w:pPr>
              <w:spacing w:after="0" w:line="240" w:lineRule="auto"/>
              <w:jc w:val="center"/>
              <w:rPr>
                <w:rFonts w:ascii="Times New Roman" w:hAnsi="Times New Roman" w:cs="Times New Roman"/>
                <w:spacing w:val="-4"/>
                <w:sz w:val="20"/>
                <w:szCs w:val="20"/>
              </w:rPr>
            </w:pPr>
            <w:r w:rsidRPr="00392699">
              <w:rPr>
                <w:rFonts w:ascii="Times New Roman" w:hAnsi="Times New Roman" w:cs="Times New Roman"/>
                <w:b/>
                <w:spacing w:val="-4"/>
                <w:sz w:val="20"/>
                <w:szCs w:val="20"/>
              </w:rPr>
              <w:t>Năm</w:t>
            </w:r>
          </w:p>
        </w:tc>
        <w:tc>
          <w:tcPr>
            <w:tcW w:w="2565" w:type="dxa"/>
            <w:gridSpan w:val="5"/>
            <w:vAlign w:val="center"/>
          </w:tcPr>
          <w:p w14:paraId="4D4BB85C" w14:textId="200A8208" w:rsidR="005327CD" w:rsidRPr="00641811" w:rsidRDefault="005327CD" w:rsidP="00641811">
            <w:pPr>
              <w:spacing w:after="0" w:line="240" w:lineRule="auto"/>
              <w:jc w:val="center"/>
              <w:rPr>
                <w:rFonts w:ascii="Times New Roman" w:hAnsi="Times New Roman" w:cs="Times New Roman"/>
                <w:b/>
                <w:sz w:val="20"/>
                <w:szCs w:val="20"/>
              </w:rPr>
            </w:pPr>
            <w:r w:rsidRPr="006A05BE">
              <w:rPr>
                <w:rFonts w:ascii="Times New Roman" w:hAnsi="Times New Roman" w:cs="Times New Roman"/>
                <w:b/>
                <w:sz w:val="20"/>
                <w:szCs w:val="20"/>
              </w:rPr>
              <w:t>Trình độ</w:t>
            </w:r>
            <w:r w:rsidR="00641811">
              <w:rPr>
                <w:rFonts w:ascii="Times New Roman" w:hAnsi="Times New Roman" w:cs="Times New Roman"/>
                <w:b/>
                <w:sz w:val="20"/>
                <w:szCs w:val="20"/>
              </w:rPr>
              <w:t xml:space="preserve"> </w:t>
            </w:r>
            <w:r w:rsidRPr="006A05BE">
              <w:rPr>
                <w:rFonts w:ascii="Times New Roman" w:hAnsi="Times New Roman" w:cs="Times New Roman"/>
                <w:b/>
                <w:sz w:val="20"/>
                <w:szCs w:val="20"/>
              </w:rPr>
              <w:t>chuyên môn</w:t>
            </w:r>
          </w:p>
        </w:tc>
        <w:tc>
          <w:tcPr>
            <w:tcW w:w="2267" w:type="dxa"/>
            <w:gridSpan w:val="3"/>
            <w:vAlign w:val="center"/>
          </w:tcPr>
          <w:p w14:paraId="49D6AD44" w14:textId="6A9F7D94" w:rsidR="005327CD" w:rsidRPr="00641811" w:rsidRDefault="005327CD" w:rsidP="00641811">
            <w:pPr>
              <w:spacing w:after="0" w:line="240" w:lineRule="auto"/>
              <w:jc w:val="center"/>
              <w:rPr>
                <w:rFonts w:ascii="Times New Roman" w:hAnsi="Times New Roman" w:cs="Times New Roman"/>
                <w:b/>
                <w:sz w:val="20"/>
                <w:szCs w:val="20"/>
              </w:rPr>
            </w:pPr>
            <w:r w:rsidRPr="006A05BE">
              <w:rPr>
                <w:rFonts w:ascii="Times New Roman" w:hAnsi="Times New Roman" w:cs="Times New Roman"/>
                <w:b/>
                <w:sz w:val="20"/>
                <w:szCs w:val="20"/>
              </w:rPr>
              <w:t>Trình độ</w:t>
            </w:r>
            <w:r w:rsidR="00641811">
              <w:rPr>
                <w:rFonts w:ascii="Times New Roman" w:hAnsi="Times New Roman" w:cs="Times New Roman"/>
                <w:b/>
                <w:sz w:val="20"/>
                <w:szCs w:val="20"/>
              </w:rPr>
              <w:t xml:space="preserve"> </w:t>
            </w:r>
            <w:r w:rsidRPr="006A05BE">
              <w:rPr>
                <w:rFonts w:ascii="Times New Roman" w:hAnsi="Times New Roman" w:cs="Times New Roman"/>
                <w:b/>
                <w:sz w:val="20"/>
                <w:szCs w:val="20"/>
              </w:rPr>
              <w:t>lý luận chính trị</w:t>
            </w:r>
          </w:p>
        </w:tc>
        <w:tc>
          <w:tcPr>
            <w:tcW w:w="2457" w:type="dxa"/>
            <w:gridSpan w:val="2"/>
            <w:vAlign w:val="center"/>
          </w:tcPr>
          <w:p w14:paraId="69E10A8B" w14:textId="655DE57A" w:rsidR="005327CD" w:rsidRPr="00641811" w:rsidRDefault="005327CD" w:rsidP="00641811">
            <w:pPr>
              <w:spacing w:after="0" w:line="240" w:lineRule="auto"/>
              <w:jc w:val="center"/>
              <w:rPr>
                <w:rFonts w:ascii="Times New Roman Bold" w:hAnsi="Times New Roman Bold" w:cs="Times New Roman"/>
                <w:b/>
                <w:spacing w:val="-4"/>
                <w:sz w:val="20"/>
                <w:szCs w:val="20"/>
              </w:rPr>
            </w:pPr>
            <w:r w:rsidRPr="00641811">
              <w:rPr>
                <w:rFonts w:ascii="Times New Roman Bold" w:hAnsi="Times New Roman Bold" w:cs="Times New Roman"/>
                <w:b/>
                <w:spacing w:val="-4"/>
                <w:sz w:val="20"/>
                <w:szCs w:val="20"/>
              </w:rPr>
              <w:t>Trình độ</w:t>
            </w:r>
            <w:r w:rsidR="00641811" w:rsidRPr="00641811">
              <w:rPr>
                <w:rFonts w:ascii="Times New Roman Bold" w:hAnsi="Times New Roman Bold" w:cs="Times New Roman"/>
                <w:b/>
                <w:spacing w:val="-4"/>
                <w:sz w:val="20"/>
                <w:szCs w:val="20"/>
              </w:rPr>
              <w:t xml:space="preserve"> </w:t>
            </w:r>
            <w:r w:rsidRPr="00641811">
              <w:rPr>
                <w:rFonts w:ascii="Times New Roman Bold" w:hAnsi="Times New Roman Bold" w:cs="Times New Roman"/>
                <w:b/>
                <w:spacing w:val="-4"/>
                <w:sz w:val="20"/>
                <w:szCs w:val="20"/>
              </w:rPr>
              <w:t>Tin học, Ngoại ngữ</w:t>
            </w:r>
          </w:p>
        </w:tc>
        <w:tc>
          <w:tcPr>
            <w:tcW w:w="815" w:type="dxa"/>
            <w:vMerge w:val="restart"/>
            <w:vAlign w:val="center"/>
          </w:tcPr>
          <w:p w14:paraId="795E6443"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Bold" w:hAnsi="Times New Roman Bold" w:cs="Times New Roman"/>
                <w:b/>
                <w:spacing w:val="-4"/>
                <w:sz w:val="20"/>
                <w:szCs w:val="20"/>
              </w:rPr>
              <w:t>Trình độ</w:t>
            </w:r>
            <w:r w:rsidRPr="00E3314B">
              <w:rPr>
                <w:rFonts w:ascii="Times New Roman" w:hAnsi="Times New Roman" w:cs="Times New Roman"/>
                <w:b/>
                <w:sz w:val="20"/>
                <w:szCs w:val="20"/>
              </w:rPr>
              <w:t xml:space="preserve"> QLNN</w:t>
            </w:r>
          </w:p>
        </w:tc>
      </w:tr>
      <w:tr w:rsidR="00641811" w:rsidRPr="00E3314B" w14:paraId="7D14A3A4" w14:textId="77777777" w:rsidTr="00585F7E">
        <w:trPr>
          <w:trHeight w:val="20"/>
          <w:jc w:val="center"/>
        </w:trPr>
        <w:tc>
          <w:tcPr>
            <w:tcW w:w="526" w:type="dxa"/>
            <w:vMerge/>
            <w:tcBorders>
              <w:bottom w:val="single" w:sz="4" w:space="0" w:color="auto"/>
            </w:tcBorders>
          </w:tcPr>
          <w:p w14:paraId="75852550" w14:textId="77777777" w:rsidR="005327CD" w:rsidRPr="00392699" w:rsidRDefault="005327CD" w:rsidP="006A05BE">
            <w:pPr>
              <w:spacing w:after="0" w:line="240" w:lineRule="auto"/>
              <w:rPr>
                <w:rFonts w:ascii="Times New Roman" w:hAnsi="Times New Roman" w:cs="Times New Roman"/>
                <w:spacing w:val="-4"/>
                <w:sz w:val="20"/>
                <w:szCs w:val="20"/>
              </w:rPr>
            </w:pPr>
          </w:p>
        </w:tc>
        <w:tc>
          <w:tcPr>
            <w:tcW w:w="804" w:type="dxa"/>
            <w:tcBorders>
              <w:bottom w:val="single" w:sz="4" w:space="0" w:color="auto"/>
            </w:tcBorders>
            <w:vAlign w:val="center"/>
          </w:tcPr>
          <w:p w14:paraId="0FF55338" w14:textId="77777777" w:rsidR="005327CD" w:rsidRPr="00E3314B" w:rsidRDefault="005327CD" w:rsidP="006A05BE">
            <w:pPr>
              <w:spacing w:after="0" w:line="240" w:lineRule="auto"/>
              <w:jc w:val="center"/>
              <w:rPr>
                <w:rFonts w:ascii="Times New Roman Bold" w:hAnsi="Times New Roman Bold" w:cs="Times New Roman"/>
                <w:b/>
                <w:spacing w:val="-8"/>
                <w:sz w:val="20"/>
                <w:szCs w:val="20"/>
              </w:rPr>
            </w:pPr>
            <w:r w:rsidRPr="00E3314B">
              <w:rPr>
                <w:rFonts w:ascii="Times New Roman Bold" w:hAnsi="Times New Roman Bold" w:cs="Times New Roman"/>
                <w:b/>
                <w:spacing w:val="-8"/>
                <w:sz w:val="20"/>
                <w:szCs w:val="20"/>
              </w:rPr>
              <w:t>Tr</w:t>
            </w:r>
            <w:r w:rsidRPr="00E3314B">
              <w:rPr>
                <w:rFonts w:ascii="Times New Roman Bold" w:hAnsi="Times New Roman Bold" w:cs="Times New Roman" w:hint="eastAsia"/>
                <w:b/>
                <w:spacing w:val="-8"/>
                <w:sz w:val="20"/>
                <w:szCs w:val="20"/>
              </w:rPr>
              <w:t>ê</w:t>
            </w:r>
            <w:r w:rsidRPr="00E3314B">
              <w:rPr>
                <w:rFonts w:ascii="Times New Roman Bold" w:hAnsi="Times New Roman Bold" w:cs="Times New Roman"/>
                <w:b/>
                <w:spacing w:val="-8"/>
                <w:sz w:val="20"/>
                <w:szCs w:val="20"/>
              </w:rPr>
              <w:t xml:space="preserve">n </w:t>
            </w:r>
            <w:r w:rsidRPr="00E3314B">
              <w:rPr>
                <w:rFonts w:ascii="Times New Roman Bold" w:hAnsi="Times New Roman Bold" w:cs="Times New Roman" w:hint="eastAsia"/>
                <w:b/>
                <w:spacing w:val="-8"/>
                <w:sz w:val="20"/>
                <w:szCs w:val="20"/>
              </w:rPr>
              <w:t>Đ</w:t>
            </w:r>
            <w:r w:rsidRPr="00E3314B">
              <w:rPr>
                <w:rFonts w:ascii="Times New Roman Bold" w:hAnsi="Times New Roman Bold" w:cs="Times New Roman"/>
                <w:b/>
                <w:spacing w:val="-8"/>
                <w:sz w:val="20"/>
                <w:szCs w:val="20"/>
              </w:rPr>
              <w:t>H</w:t>
            </w:r>
          </w:p>
        </w:tc>
        <w:tc>
          <w:tcPr>
            <w:tcW w:w="468" w:type="dxa"/>
            <w:tcBorders>
              <w:bottom w:val="single" w:sz="4" w:space="0" w:color="auto"/>
            </w:tcBorders>
            <w:vAlign w:val="center"/>
          </w:tcPr>
          <w:p w14:paraId="51864710" w14:textId="77777777" w:rsidR="005327CD" w:rsidRPr="00E3314B" w:rsidRDefault="005327CD" w:rsidP="006A05BE">
            <w:pPr>
              <w:spacing w:after="0" w:line="240" w:lineRule="auto"/>
              <w:jc w:val="center"/>
              <w:rPr>
                <w:rFonts w:ascii="Times New Roman" w:hAnsi="Times New Roman" w:cs="Times New Roman"/>
                <w:b/>
                <w:sz w:val="20"/>
                <w:szCs w:val="20"/>
              </w:rPr>
            </w:pPr>
            <w:r w:rsidRPr="00E3314B">
              <w:rPr>
                <w:rFonts w:ascii="Times New Roman" w:hAnsi="Times New Roman" w:cs="Times New Roman"/>
                <w:b/>
                <w:sz w:val="20"/>
                <w:szCs w:val="20"/>
              </w:rPr>
              <w:t>ĐH</w:t>
            </w:r>
          </w:p>
        </w:tc>
        <w:tc>
          <w:tcPr>
            <w:tcW w:w="391" w:type="dxa"/>
            <w:tcBorders>
              <w:bottom w:val="single" w:sz="4" w:space="0" w:color="auto"/>
            </w:tcBorders>
            <w:vAlign w:val="center"/>
          </w:tcPr>
          <w:p w14:paraId="276101BD" w14:textId="77777777" w:rsidR="005327CD" w:rsidRPr="00E3314B" w:rsidRDefault="005327CD" w:rsidP="006A05BE">
            <w:pPr>
              <w:spacing w:after="0" w:line="240" w:lineRule="auto"/>
              <w:jc w:val="center"/>
              <w:rPr>
                <w:rFonts w:ascii="Times New Roman" w:hAnsi="Times New Roman" w:cs="Times New Roman"/>
                <w:b/>
                <w:sz w:val="20"/>
                <w:szCs w:val="20"/>
              </w:rPr>
            </w:pPr>
            <w:r w:rsidRPr="00E3314B">
              <w:rPr>
                <w:rFonts w:ascii="Times New Roman" w:hAnsi="Times New Roman" w:cs="Times New Roman"/>
                <w:b/>
                <w:sz w:val="20"/>
                <w:szCs w:val="20"/>
              </w:rPr>
              <w:t>CĐ</w:t>
            </w:r>
          </w:p>
        </w:tc>
        <w:tc>
          <w:tcPr>
            <w:tcW w:w="367" w:type="dxa"/>
            <w:tcBorders>
              <w:bottom w:val="single" w:sz="4" w:space="0" w:color="auto"/>
            </w:tcBorders>
            <w:vAlign w:val="center"/>
          </w:tcPr>
          <w:p w14:paraId="4F8C69BB" w14:textId="77777777" w:rsidR="005327CD" w:rsidRPr="00E3314B" w:rsidRDefault="005327CD" w:rsidP="006A05BE">
            <w:pPr>
              <w:spacing w:after="0" w:line="240" w:lineRule="auto"/>
              <w:jc w:val="center"/>
              <w:rPr>
                <w:rFonts w:ascii="Times New Roman" w:hAnsi="Times New Roman" w:cs="Times New Roman"/>
                <w:b/>
                <w:sz w:val="20"/>
                <w:szCs w:val="20"/>
              </w:rPr>
            </w:pPr>
            <w:r w:rsidRPr="00E3314B">
              <w:rPr>
                <w:rFonts w:ascii="Times New Roman" w:hAnsi="Times New Roman" w:cs="Times New Roman"/>
                <w:b/>
                <w:sz w:val="20"/>
                <w:szCs w:val="20"/>
              </w:rPr>
              <w:t>TC</w:t>
            </w:r>
          </w:p>
        </w:tc>
        <w:tc>
          <w:tcPr>
            <w:tcW w:w="535" w:type="dxa"/>
            <w:tcBorders>
              <w:bottom w:val="single" w:sz="4" w:space="0" w:color="auto"/>
            </w:tcBorders>
            <w:vAlign w:val="center"/>
          </w:tcPr>
          <w:p w14:paraId="58C0FC01" w14:textId="77777777" w:rsidR="005327CD" w:rsidRPr="00E3314B" w:rsidRDefault="005327CD" w:rsidP="006A05BE">
            <w:pPr>
              <w:spacing w:after="0" w:line="240" w:lineRule="auto"/>
              <w:jc w:val="center"/>
              <w:rPr>
                <w:rFonts w:ascii="Times New Roman" w:hAnsi="Times New Roman" w:cs="Times New Roman"/>
                <w:b/>
                <w:sz w:val="20"/>
                <w:szCs w:val="20"/>
              </w:rPr>
            </w:pPr>
            <w:r w:rsidRPr="00E3314B">
              <w:rPr>
                <w:rFonts w:ascii="Times New Roman" w:hAnsi="Times New Roman" w:cs="Times New Roman"/>
                <w:b/>
                <w:sz w:val="20"/>
                <w:szCs w:val="20"/>
              </w:rPr>
              <w:t>Khác</w:t>
            </w:r>
          </w:p>
        </w:tc>
        <w:tc>
          <w:tcPr>
            <w:tcW w:w="714" w:type="dxa"/>
            <w:tcBorders>
              <w:bottom w:val="single" w:sz="4" w:space="0" w:color="auto"/>
            </w:tcBorders>
            <w:vAlign w:val="center"/>
          </w:tcPr>
          <w:p w14:paraId="7E90A0BB" w14:textId="77777777" w:rsidR="005327CD" w:rsidRPr="00E3314B" w:rsidRDefault="005327CD" w:rsidP="006A05BE">
            <w:pPr>
              <w:spacing w:after="0" w:line="240" w:lineRule="auto"/>
              <w:jc w:val="center"/>
              <w:rPr>
                <w:rFonts w:ascii="Times New Roman" w:hAnsi="Times New Roman" w:cs="Times New Roman"/>
                <w:b/>
                <w:spacing w:val="-6"/>
                <w:sz w:val="20"/>
                <w:szCs w:val="20"/>
              </w:rPr>
            </w:pPr>
            <w:r w:rsidRPr="00E3314B">
              <w:rPr>
                <w:rFonts w:ascii="Times New Roman" w:hAnsi="Times New Roman" w:cs="Times New Roman"/>
                <w:b/>
                <w:spacing w:val="-6"/>
                <w:sz w:val="20"/>
                <w:szCs w:val="20"/>
              </w:rPr>
              <w:t>Cao cấp</w:t>
            </w:r>
          </w:p>
        </w:tc>
        <w:tc>
          <w:tcPr>
            <w:tcW w:w="926" w:type="dxa"/>
            <w:tcBorders>
              <w:bottom w:val="single" w:sz="4" w:space="0" w:color="auto"/>
            </w:tcBorders>
            <w:vAlign w:val="center"/>
          </w:tcPr>
          <w:p w14:paraId="0D731521" w14:textId="77777777" w:rsidR="005327CD" w:rsidRPr="00E3314B" w:rsidRDefault="005327CD" w:rsidP="006A05BE">
            <w:pPr>
              <w:spacing w:after="0" w:line="240" w:lineRule="auto"/>
              <w:jc w:val="center"/>
              <w:rPr>
                <w:rFonts w:ascii="Times New Roman" w:hAnsi="Times New Roman" w:cs="Times New Roman"/>
                <w:b/>
                <w:spacing w:val="-6"/>
                <w:sz w:val="20"/>
                <w:szCs w:val="20"/>
              </w:rPr>
            </w:pPr>
            <w:r w:rsidRPr="00E3314B">
              <w:rPr>
                <w:rFonts w:ascii="Times New Roman" w:hAnsi="Times New Roman" w:cs="Times New Roman"/>
                <w:b/>
                <w:spacing w:val="-6"/>
                <w:sz w:val="20"/>
                <w:szCs w:val="20"/>
              </w:rPr>
              <w:t>Trung cấp</w:t>
            </w:r>
          </w:p>
        </w:tc>
        <w:tc>
          <w:tcPr>
            <w:tcW w:w="627" w:type="dxa"/>
            <w:tcBorders>
              <w:bottom w:val="single" w:sz="4" w:space="0" w:color="auto"/>
            </w:tcBorders>
            <w:vAlign w:val="center"/>
          </w:tcPr>
          <w:p w14:paraId="12FE5BBF" w14:textId="77777777" w:rsidR="005327CD" w:rsidRPr="00E3314B" w:rsidRDefault="005327CD" w:rsidP="006A05BE">
            <w:pPr>
              <w:spacing w:after="0" w:line="240" w:lineRule="auto"/>
              <w:jc w:val="center"/>
              <w:rPr>
                <w:rFonts w:ascii="Times New Roman Bold" w:hAnsi="Times New Roman Bold" w:cs="Times New Roman"/>
                <w:b/>
                <w:spacing w:val="-6"/>
                <w:sz w:val="20"/>
                <w:szCs w:val="20"/>
              </w:rPr>
            </w:pPr>
            <w:r w:rsidRPr="00E3314B">
              <w:rPr>
                <w:rFonts w:ascii="Times New Roman Bold" w:hAnsi="Times New Roman Bold" w:cs="Times New Roman"/>
                <w:b/>
                <w:spacing w:val="-6"/>
                <w:sz w:val="20"/>
                <w:szCs w:val="20"/>
              </w:rPr>
              <w:t>Sơ cấp</w:t>
            </w:r>
          </w:p>
        </w:tc>
        <w:tc>
          <w:tcPr>
            <w:tcW w:w="1006" w:type="dxa"/>
            <w:tcBorders>
              <w:bottom w:val="single" w:sz="4" w:space="0" w:color="auto"/>
            </w:tcBorders>
            <w:vAlign w:val="center"/>
          </w:tcPr>
          <w:p w14:paraId="4312702D" w14:textId="77777777" w:rsidR="005327CD" w:rsidRPr="00E3314B" w:rsidRDefault="005327CD" w:rsidP="006A05BE">
            <w:pPr>
              <w:spacing w:after="0" w:line="240" w:lineRule="auto"/>
              <w:jc w:val="center"/>
              <w:rPr>
                <w:rFonts w:ascii="Times New Roman" w:hAnsi="Times New Roman" w:cs="Times New Roman"/>
                <w:b/>
                <w:sz w:val="20"/>
                <w:szCs w:val="20"/>
              </w:rPr>
            </w:pPr>
            <w:r w:rsidRPr="00E3314B">
              <w:rPr>
                <w:rFonts w:ascii="Times New Roman" w:hAnsi="Times New Roman" w:cs="Times New Roman"/>
                <w:b/>
                <w:sz w:val="20"/>
                <w:szCs w:val="20"/>
              </w:rPr>
              <w:t>Ngoại ngữ</w:t>
            </w:r>
          </w:p>
        </w:tc>
        <w:tc>
          <w:tcPr>
            <w:tcW w:w="1451" w:type="dxa"/>
            <w:tcBorders>
              <w:bottom w:val="single" w:sz="4" w:space="0" w:color="auto"/>
            </w:tcBorders>
            <w:vAlign w:val="center"/>
          </w:tcPr>
          <w:p w14:paraId="35663442" w14:textId="77777777" w:rsidR="005327CD" w:rsidRPr="00E3314B" w:rsidRDefault="005327CD" w:rsidP="006A05BE">
            <w:pPr>
              <w:spacing w:after="0" w:line="240" w:lineRule="auto"/>
              <w:jc w:val="center"/>
              <w:rPr>
                <w:rFonts w:ascii="Times New Roman" w:hAnsi="Times New Roman" w:cs="Times New Roman"/>
                <w:b/>
                <w:sz w:val="20"/>
                <w:szCs w:val="20"/>
              </w:rPr>
            </w:pPr>
            <w:r w:rsidRPr="00E3314B">
              <w:rPr>
                <w:rFonts w:ascii="Times New Roman" w:hAnsi="Times New Roman" w:cs="Times New Roman"/>
                <w:b/>
                <w:sz w:val="20"/>
                <w:szCs w:val="20"/>
              </w:rPr>
              <w:t>Tin học</w:t>
            </w:r>
          </w:p>
        </w:tc>
        <w:tc>
          <w:tcPr>
            <w:tcW w:w="815" w:type="dxa"/>
            <w:vMerge/>
            <w:tcBorders>
              <w:bottom w:val="single" w:sz="4" w:space="0" w:color="auto"/>
            </w:tcBorders>
          </w:tcPr>
          <w:p w14:paraId="2CEF8D83" w14:textId="77777777" w:rsidR="005327CD" w:rsidRPr="00E3314B" w:rsidRDefault="005327CD" w:rsidP="006A05BE">
            <w:pPr>
              <w:spacing w:after="0" w:line="240" w:lineRule="auto"/>
              <w:jc w:val="center"/>
              <w:rPr>
                <w:rFonts w:ascii="Times New Roman" w:hAnsi="Times New Roman" w:cs="Times New Roman"/>
                <w:sz w:val="20"/>
                <w:szCs w:val="20"/>
              </w:rPr>
            </w:pPr>
          </w:p>
        </w:tc>
      </w:tr>
      <w:tr w:rsidR="007C722B" w:rsidRPr="00E3314B" w14:paraId="5E422272" w14:textId="77777777" w:rsidTr="00585F7E">
        <w:trPr>
          <w:trHeight w:val="20"/>
          <w:jc w:val="center"/>
        </w:trPr>
        <w:tc>
          <w:tcPr>
            <w:tcW w:w="526" w:type="dxa"/>
            <w:tcBorders>
              <w:bottom w:val="nil"/>
            </w:tcBorders>
          </w:tcPr>
          <w:p w14:paraId="1BD6CE9B" w14:textId="77777777" w:rsidR="005327CD" w:rsidRPr="00E3314B" w:rsidRDefault="005327CD" w:rsidP="006A05BE">
            <w:pPr>
              <w:spacing w:after="0" w:line="240" w:lineRule="auto"/>
              <w:jc w:val="center"/>
              <w:rPr>
                <w:rFonts w:ascii="Times New Roman" w:hAnsi="Times New Roman" w:cs="Times New Roman"/>
                <w:spacing w:val="-4"/>
                <w:sz w:val="20"/>
                <w:szCs w:val="20"/>
              </w:rPr>
            </w:pPr>
            <w:r w:rsidRPr="00E3314B">
              <w:rPr>
                <w:rFonts w:ascii="Times New Roman" w:hAnsi="Times New Roman" w:cs="Times New Roman"/>
                <w:spacing w:val="-4"/>
                <w:sz w:val="20"/>
                <w:szCs w:val="20"/>
              </w:rPr>
              <w:t>2020</w:t>
            </w:r>
          </w:p>
        </w:tc>
        <w:tc>
          <w:tcPr>
            <w:tcW w:w="804" w:type="dxa"/>
            <w:tcBorders>
              <w:bottom w:val="nil"/>
            </w:tcBorders>
            <w:vAlign w:val="center"/>
          </w:tcPr>
          <w:p w14:paraId="1AC0C5BC"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2</w:t>
            </w:r>
          </w:p>
        </w:tc>
        <w:tc>
          <w:tcPr>
            <w:tcW w:w="468" w:type="dxa"/>
            <w:tcBorders>
              <w:bottom w:val="nil"/>
            </w:tcBorders>
            <w:vAlign w:val="center"/>
          </w:tcPr>
          <w:p w14:paraId="706E8454"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280</w:t>
            </w:r>
          </w:p>
        </w:tc>
        <w:tc>
          <w:tcPr>
            <w:tcW w:w="391" w:type="dxa"/>
            <w:tcBorders>
              <w:bottom w:val="nil"/>
            </w:tcBorders>
            <w:vAlign w:val="center"/>
          </w:tcPr>
          <w:p w14:paraId="5AD76BD9"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w:t>
            </w:r>
          </w:p>
        </w:tc>
        <w:tc>
          <w:tcPr>
            <w:tcW w:w="367" w:type="dxa"/>
            <w:tcBorders>
              <w:bottom w:val="nil"/>
            </w:tcBorders>
            <w:vAlign w:val="center"/>
          </w:tcPr>
          <w:p w14:paraId="15513BE0"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535" w:type="dxa"/>
            <w:tcBorders>
              <w:bottom w:val="nil"/>
            </w:tcBorders>
            <w:vAlign w:val="center"/>
          </w:tcPr>
          <w:p w14:paraId="6872C442"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714" w:type="dxa"/>
            <w:tcBorders>
              <w:bottom w:val="nil"/>
            </w:tcBorders>
            <w:vAlign w:val="center"/>
          </w:tcPr>
          <w:p w14:paraId="15E0078C"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926" w:type="dxa"/>
            <w:tcBorders>
              <w:bottom w:val="nil"/>
            </w:tcBorders>
            <w:vAlign w:val="center"/>
          </w:tcPr>
          <w:p w14:paraId="4E8E4B18"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313</w:t>
            </w:r>
          </w:p>
        </w:tc>
        <w:tc>
          <w:tcPr>
            <w:tcW w:w="627" w:type="dxa"/>
            <w:tcBorders>
              <w:bottom w:val="nil"/>
            </w:tcBorders>
            <w:vAlign w:val="center"/>
          </w:tcPr>
          <w:p w14:paraId="43E3AB44"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1</w:t>
            </w:r>
          </w:p>
        </w:tc>
        <w:tc>
          <w:tcPr>
            <w:tcW w:w="1006" w:type="dxa"/>
            <w:tcBorders>
              <w:bottom w:val="nil"/>
            </w:tcBorders>
            <w:vAlign w:val="center"/>
          </w:tcPr>
          <w:p w14:paraId="102E177D"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314</w:t>
            </w:r>
          </w:p>
        </w:tc>
        <w:tc>
          <w:tcPr>
            <w:tcW w:w="1451" w:type="dxa"/>
            <w:tcBorders>
              <w:bottom w:val="nil"/>
            </w:tcBorders>
            <w:vAlign w:val="center"/>
          </w:tcPr>
          <w:p w14:paraId="5347CA56"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314</w:t>
            </w:r>
          </w:p>
        </w:tc>
        <w:tc>
          <w:tcPr>
            <w:tcW w:w="815" w:type="dxa"/>
            <w:tcBorders>
              <w:bottom w:val="nil"/>
            </w:tcBorders>
            <w:vAlign w:val="center"/>
          </w:tcPr>
          <w:p w14:paraId="042A1A5D"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314</w:t>
            </w:r>
          </w:p>
        </w:tc>
      </w:tr>
      <w:tr w:rsidR="007C722B" w:rsidRPr="00E3314B" w14:paraId="07EE255F" w14:textId="77777777" w:rsidTr="00585F7E">
        <w:trPr>
          <w:trHeight w:val="20"/>
          <w:jc w:val="center"/>
        </w:trPr>
        <w:tc>
          <w:tcPr>
            <w:tcW w:w="526" w:type="dxa"/>
            <w:tcBorders>
              <w:top w:val="nil"/>
              <w:bottom w:val="nil"/>
            </w:tcBorders>
          </w:tcPr>
          <w:p w14:paraId="2A306641" w14:textId="77777777" w:rsidR="005327CD" w:rsidRPr="00E3314B" w:rsidRDefault="005327CD" w:rsidP="006A05BE">
            <w:pPr>
              <w:spacing w:after="0" w:line="240" w:lineRule="auto"/>
              <w:jc w:val="center"/>
              <w:rPr>
                <w:rFonts w:ascii="Times New Roman" w:hAnsi="Times New Roman" w:cs="Times New Roman"/>
                <w:spacing w:val="-4"/>
                <w:sz w:val="20"/>
                <w:szCs w:val="20"/>
              </w:rPr>
            </w:pPr>
            <w:r w:rsidRPr="00E3314B">
              <w:rPr>
                <w:rFonts w:ascii="Times New Roman" w:hAnsi="Times New Roman" w:cs="Times New Roman"/>
                <w:spacing w:val="-4"/>
                <w:sz w:val="20"/>
                <w:szCs w:val="20"/>
              </w:rPr>
              <w:t>2021</w:t>
            </w:r>
          </w:p>
        </w:tc>
        <w:tc>
          <w:tcPr>
            <w:tcW w:w="804" w:type="dxa"/>
            <w:tcBorders>
              <w:top w:val="nil"/>
              <w:bottom w:val="nil"/>
            </w:tcBorders>
            <w:vAlign w:val="center"/>
          </w:tcPr>
          <w:p w14:paraId="1DCF823D"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5</w:t>
            </w:r>
          </w:p>
        </w:tc>
        <w:tc>
          <w:tcPr>
            <w:tcW w:w="468" w:type="dxa"/>
            <w:tcBorders>
              <w:top w:val="nil"/>
              <w:bottom w:val="nil"/>
            </w:tcBorders>
            <w:vAlign w:val="center"/>
          </w:tcPr>
          <w:p w14:paraId="3CC42199"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280</w:t>
            </w:r>
          </w:p>
        </w:tc>
        <w:tc>
          <w:tcPr>
            <w:tcW w:w="391" w:type="dxa"/>
            <w:tcBorders>
              <w:top w:val="nil"/>
              <w:bottom w:val="nil"/>
            </w:tcBorders>
            <w:vAlign w:val="center"/>
          </w:tcPr>
          <w:p w14:paraId="4B49B057"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37</w:t>
            </w:r>
          </w:p>
        </w:tc>
        <w:tc>
          <w:tcPr>
            <w:tcW w:w="367" w:type="dxa"/>
            <w:tcBorders>
              <w:top w:val="nil"/>
              <w:bottom w:val="nil"/>
            </w:tcBorders>
            <w:vAlign w:val="center"/>
          </w:tcPr>
          <w:p w14:paraId="64FED790"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535" w:type="dxa"/>
            <w:tcBorders>
              <w:top w:val="nil"/>
              <w:bottom w:val="nil"/>
            </w:tcBorders>
            <w:vAlign w:val="center"/>
          </w:tcPr>
          <w:p w14:paraId="1FA0A6FA"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714" w:type="dxa"/>
            <w:tcBorders>
              <w:top w:val="nil"/>
              <w:bottom w:val="nil"/>
            </w:tcBorders>
            <w:vAlign w:val="center"/>
          </w:tcPr>
          <w:p w14:paraId="71327B5E"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2</w:t>
            </w:r>
          </w:p>
        </w:tc>
        <w:tc>
          <w:tcPr>
            <w:tcW w:w="926" w:type="dxa"/>
            <w:tcBorders>
              <w:top w:val="nil"/>
              <w:bottom w:val="nil"/>
            </w:tcBorders>
            <w:vAlign w:val="center"/>
          </w:tcPr>
          <w:p w14:paraId="38B3A7FB"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317</w:t>
            </w:r>
          </w:p>
        </w:tc>
        <w:tc>
          <w:tcPr>
            <w:tcW w:w="627" w:type="dxa"/>
            <w:tcBorders>
              <w:top w:val="nil"/>
              <w:bottom w:val="nil"/>
            </w:tcBorders>
            <w:vAlign w:val="center"/>
          </w:tcPr>
          <w:p w14:paraId="5F401223"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w:t>
            </w:r>
          </w:p>
        </w:tc>
        <w:tc>
          <w:tcPr>
            <w:tcW w:w="1006" w:type="dxa"/>
            <w:tcBorders>
              <w:top w:val="nil"/>
              <w:bottom w:val="nil"/>
            </w:tcBorders>
            <w:vAlign w:val="center"/>
          </w:tcPr>
          <w:p w14:paraId="3804AD45"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322</w:t>
            </w:r>
          </w:p>
        </w:tc>
        <w:tc>
          <w:tcPr>
            <w:tcW w:w="1451" w:type="dxa"/>
            <w:tcBorders>
              <w:top w:val="nil"/>
              <w:bottom w:val="nil"/>
            </w:tcBorders>
            <w:vAlign w:val="center"/>
          </w:tcPr>
          <w:p w14:paraId="267800C4"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322</w:t>
            </w:r>
          </w:p>
        </w:tc>
        <w:tc>
          <w:tcPr>
            <w:tcW w:w="815" w:type="dxa"/>
            <w:tcBorders>
              <w:top w:val="nil"/>
              <w:bottom w:val="nil"/>
            </w:tcBorders>
            <w:vAlign w:val="center"/>
          </w:tcPr>
          <w:p w14:paraId="64C22ABB"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322</w:t>
            </w:r>
          </w:p>
        </w:tc>
      </w:tr>
      <w:tr w:rsidR="007C722B" w:rsidRPr="00E3314B" w14:paraId="3E944DB9" w14:textId="77777777" w:rsidTr="00585F7E">
        <w:trPr>
          <w:trHeight w:val="20"/>
          <w:jc w:val="center"/>
        </w:trPr>
        <w:tc>
          <w:tcPr>
            <w:tcW w:w="526" w:type="dxa"/>
            <w:tcBorders>
              <w:top w:val="nil"/>
              <w:bottom w:val="nil"/>
            </w:tcBorders>
          </w:tcPr>
          <w:p w14:paraId="561C7465" w14:textId="77777777" w:rsidR="005327CD" w:rsidRPr="00E3314B" w:rsidRDefault="005327CD" w:rsidP="006A05BE">
            <w:pPr>
              <w:spacing w:after="0" w:line="240" w:lineRule="auto"/>
              <w:jc w:val="center"/>
              <w:rPr>
                <w:rFonts w:ascii="Times New Roman" w:hAnsi="Times New Roman" w:cs="Times New Roman"/>
                <w:spacing w:val="-4"/>
                <w:sz w:val="20"/>
                <w:szCs w:val="20"/>
              </w:rPr>
            </w:pPr>
            <w:r w:rsidRPr="00E3314B">
              <w:rPr>
                <w:rFonts w:ascii="Times New Roman" w:hAnsi="Times New Roman" w:cs="Times New Roman"/>
                <w:spacing w:val="-4"/>
                <w:sz w:val="20"/>
                <w:szCs w:val="20"/>
              </w:rPr>
              <w:t>2022</w:t>
            </w:r>
          </w:p>
        </w:tc>
        <w:tc>
          <w:tcPr>
            <w:tcW w:w="804" w:type="dxa"/>
            <w:tcBorders>
              <w:top w:val="nil"/>
              <w:bottom w:val="nil"/>
            </w:tcBorders>
            <w:vAlign w:val="center"/>
          </w:tcPr>
          <w:p w14:paraId="1CAA1A17"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5</w:t>
            </w:r>
          </w:p>
        </w:tc>
        <w:tc>
          <w:tcPr>
            <w:tcW w:w="468" w:type="dxa"/>
            <w:tcBorders>
              <w:top w:val="nil"/>
              <w:bottom w:val="nil"/>
            </w:tcBorders>
            <w:vAlign w:val="center"/>
          </w:tcPr>
          <w:p w14:paraId="44B79E33"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316</w:t>
            </w:r>
          </w:p>
        </w:tc>
        <w:tc>
          <w:tcPr>
            <w:tcW w:w="391" w:type="dxa"/>
            <w:tcBorders>
              <w:top w:val="nil"/>
              <w:bottom w:val="nil"/>
            </w:tcBorders>
            <w:vAlign w:val="center"/>
          </w:tcPr>
          <w:p w14:paraId="533CED0F"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367" w:type="dxa"/>
            <w:tcBorders>
              <w:top w:val="nil"/>
              <w:bottom w:val="nil"/>
            </w:tcBorders>
            <w:vAlign w:val="center"/>
          </w:tcPr>
          <w:p w14:paraId="635F2CD1"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535" w:type="dxa"/>
            <w:tcBorders>
              <w:top w:val="nil"/>
              <w:bottom w:val="nil"/>
            </w:tcBorders>
            <w:vAlign w:val="center"/>
          </w:tcPr>
          <w:p w14:paraId="55473BFF"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714" w:type="dxa"/>
            <w:tcBorders>
              <w:top w:val="nil"/>
              <w:bottom w:val="nil"/>
            </w:tcBorders>
            <w:vAlign w:val="center"/>
          </w:tcPr>
          <w:p w14:paraId="28D578F5"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6</w:t>
            </w:r>
          </w:p>
        </w:tc>
        <w:tc>
          <w:tcPr>
            <w:tcW w:w="926" w:type="dxa"/>
            <w:tcBorders>
              <w:top w:val="nil"/>
              <w:bottom w:val="nil"/>
            </w:tcBorders>
            <w:vAlign w:val="center"/>
          </w:tcPr>
          <w:p w14:paraId="208E283F"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314</w:t>
            </w:r>
          </w:p>
        </w:tc>
        <w:tc>
          <w:tcPr>
            <w:tcW w:w="627" w:type="dxa"/>
            <w:tcBorders>
              <w:top w:val="nil"/>
              <w:bottom w:val="nil"/>
            </w:tcBorders>
            <w:vAlign w:val="center"/>
          </w:tcPr>
          <w:p w14:paraId="08AAB92E"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1</w:t>
            </w:r>
          </w:p>
        </w:tc>
        <w:tc>
          <w:tcPr>
            <w:tcW w:w="1006" w:type="dxa"/>
            <w:tcBorders>
              <w:top w:val="nil"/>
              <w:bottom w:val="nil"/>
            </w:tcBorders>
            <w:vAlign w:val="center"/>
          </w:tcPr>
          <w:p w14:paraId="188EC758"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321</w:t>
            </w:r>
          </w:p>
        </w:tc>
        <w:tc>
          <w:tcPr>
            <w:tcW w:w="1451" w:type="dxa"/>
            <w:tcBorders>
              <w:top w:val="nil"/>
              <w:bottom w:val="nil"/>
            </w:tcBorders>
            <w:vAlign w:val="center"/>
          </w:tcPr>
          <w:p w14:paraId="38824633"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321</w:t>
            </w:r>
          </w:p>
        </w:tc>
        <w:tc>
          <w:tcPr>
            <w:tcW w:w="815" w:type="dxa"/>
            <w:tcBorders>
              <w:top w:val="nil"/>
              <w:bottom w:val="nil"/>
            </w:tcBorders>
            <w:vAlign w:val="center"/>
          </w:tcPr>
          <w:p w14:paraId="78CBD416"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321</w:t>
            </w:r>
          </w:p>
        </w:tc>
      </w:tr>
      <w:tr w:rsidR="007C722B" w:rsidRPr="00E3314B" w14:paraId="786CD26C" w14:textId="77777777" w:rsidTr="00585F7E">
        <w:trPr>
          <w:trHeight w:val="20"/>
          <w:jc w:val="center"/>
        </w:trPr>
        <w:tc>
          <w:tcPr>
            <w:tcW w:w="526" w:type="dxa"/>
            <w:tcBorders>
              <w:top w:val="nil"/>
            </w:tcBorders>
          </w:tcPr>
          <w:p w14:paraId="5A76841A" w14:textId="77777777" w:rsidR="005327CD" w:rsidRPr="00E3314B" w:rsidRDefault="005327CD" w:rsidP="006A05BE">
            <w:pPr>
              <w:spacing w:after="0" w:line="240" w:lineRule="auto"/>
              <w:jc w:val="center"/>
              <w:rPr>
                <w:rFonts w:ascii="Times New Roman" w:hAnsi="Times New Roman" w:cs="Times New Roman"/>
                <w:spacing w:val="-4"/>
                <w:sz w:val="20"/>
                <w:szCs w:val="20"/>
              </w:rPr>
            </w:pPr>
            <w:r w:rsidRPr="00E3314B">
              <w:rPr>
                <w:rFonts w:ascii="Times New Roman" w:hAnsi="Times New Roman" w:cs="Times New Roman"/>
                <w:spacing w:val="-4"/>
                <w:sz w:val="20"/>
                <w:szCs w:val="20"/>
              </w:rPr>
              <w:t>2023</w:t>
            </w:r>
          </w:p>
        </w:tc>
        <w:tc>
          <w:tcPr>
            <w:tcW w:w="804" w:type="dxa"/>
            <w:tcBorders>
              <w:top w:val="nil"/>
            </w:tcBorders>
            <w:vAlign w:val="center"/>
          </w:tcPr>
          <w:p w14:paraId="0FB6C7BE"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5</w:t>
            </w:r>
          </w:p>
        </w:tc>
        <w:tc>
          <w:tcPr>
            <w:tcW w:w="468" w:type="dxa"/>
            <w:tcBorders>
              <w:top w:val="nil"/>
            </w:tcBorders>
            <w:vAlign w:val="center"/>
          </w:tcPr>
          <w:p w14:paraId="721985E2"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320</w:t>
            </w:r>
          </w:p>
        </w:tc>
        <w:tc>
          <w:tcPr>
            <w:tcW w:w="391" w:type="dxa"/>
            <w:tcBorders>
              <w:top w:val="nil"/>
            </w:tcBorders>
            <w:vAlign w:val="center"/>
          </w:tcPr>
          <w:p w14:paraId="58322257"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367" w:type="dxa"/>
            <w:tcBorders>
              <w:top w:val="nil"/>
            </w:tcBorders>
            <w:vAlign w:val="center"/>
          </w:tcPr>
          <w:p w14:paraId="165C4B62"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535" w:type="dxa"/>
            <w:tcBorders>
              <w:top w:val="nil"/>
            </w:tcBorders>
            <w:vAlign w:val="center"/>
          </w:tcPr>
          <w:p w14:paraId="6DC4B807"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0</w:t>
            </w:r>
          </w:p>
        </w:tc>
        <w:tc>
          <w:tcPr>
            <w:tcW w:w="714" w:type="dxa"/>
            <w:tcBorders>
              <w:top w:val="nil"/>
            </w:tcBorders>
            <w:vAlign w:val="center"/>
          </w:tcPr>
          <w:p w14:paraId="2ED4E50C"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4</w:t>
            </w:r>
          </w:p>
        </w:tc>
        <w:tc>
          <w:tcPr>
            <w:tcW w:w="926" w:type="dxa"/>
            <w:tcBorders>
              <w:top w:val="nil"/>
            </w:tcBorders>
            <w:vAlign w:val="center"/>
          </w:tcPr>
          <w:p w14:paraId="3863C49E"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318</w:t>
            </w:r>
          </w:p>
        </w:tc>
        <w:tc>
          <w:tcPr>
            <w:tcW w:w="627" w:type="dxa"/>
            <w:tcBorders>
              <w:top w:val="nil"/>
            </w:tcBorders>
            <w:vAlign w:val="center"/>
          </w:tcPr>
          <w:p w14:paraId="667AB145"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w:t>
            </w:r>
          </w:p>
        </w:tc>
        <w:tc>
          <w:tcPr>
            <w:tcW w:w="1006" w:type="dxa"/>
            <w:tcBorders>
              <w:top w:val="nil"/>
            </w:tcBorders>
            <w:vAlign w:val="center"/>
          </w:tcPr>
          <w:p w14:paraId="0BEF9609"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325</w:t>
            </w:r>
          </w:p>
        </w:tc>
        <w:tc>
          <w:tcPr>
            <w:tcW w:w="1451" w:type="dxa"/>
            <w:tcBorders>
              <w:top w:val="nil"/>
            </w:tcBorders>
            <w:vAlign w:val="center"/>
          </w:tcPr>
          <w:p w14:paraId="015B9550"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325</w:t>
            </w:r>
          </w:p>
        </w:tc>
        <w:tc>
          <w:tcPr>
            <w:tcW w:w="815" w:type="dxa"/>
            <w:tcBorders>
              <w:top w:val="nil"/>
            </w:tcBorders>
            <w:vAlign w:val="center"/>
          </w:tcPr>
          <w:p w14:paraId="317BE0D3" w14:textId="77777777" w:rsidR="005327CD" w:rsidRPr="00E3314B" w:rsidRDefault="005327CD" w:rsidP="006A05BE">
            <w:pPr>
              <w:spacing w:after="0" w:line="240" w:lineRule="auto"/>
              <w:jc w:val="center"/>
              <w:rPr>
                <w:rFonts w:ascii="Times New Roman" w:hAnsi="Times New Roman" w:cs="Times New Roman"/>
                <w:sz w:val="20"/>
                <w:szCs w:val="20"/>
              </w:rPr>
            </w:pPr>
            <w:r w:rsidRPr="00E3314B">
              <w:rPr>
                <w:rFonts w:ascii="Times New Roman" w:hAnsi="Times New Roman" w:cs="Times New Roman"/>
                <w:sz w:val="20"/>
                <w:szCs w:val="20"/>
              </w:rPr>
              <w:t>325</w:t>
            </w:r>
          </w:p>
        </w:tc>
      </w:tr>
    </w:tbl>
    <w:p w14:paraId="40A12062" w14:textId="475310BC" w:rsidR="002F184C" w:rsidRPr="007572A4" w:rsidRDefault="002F184C" w:rsidP="007572A4">
      <w:pPr>
        <w:pStyle w:val="ListParagraph"/>
        <w:tabs>
          <w:tab w:val="left" w:pos="426"/>
        </w:tabs>
        <w:ind w:left="0" w:firstLine="0"/>
        <w:contextualSpacing w:val="0"/>
        <w:rPr>
          <w:rFonts w:cs="Times New Roman"/>
          <w:i/>
          <w:iCs/>
          <w:sz w:val="20"/>
        </w:rPr>
      </w:pPr>
      <w:r w:rsidRPr="007572A4">
        <w:rPr>
          <w:rFonts w:cs="Times New Roman"/>
          <w:i/>
          <w:iCs/>
          <w:sz w:val="20"/>
        </w:rPr>
        <w:t>Ghi chú: ĐH: Đại học; CĐ: Cao đẳng; TC: Trung cấp; QLNN: Quản lý nhà nước</w:t>
      </w:r>
    </w:p>
    <w:p w14:paraId="2C83AFE4" w14:textId="47576822" w:rsidR="00E3314B" w:rsidRPr="007572A4" w:rsidRDefault="00E3314B" w:rsidP="007572A4">
      <w:pPr>
        <w:pStyle w:val="ListParagraph"/>
        <w:tabs>
          <w:tab w:val="left" w:pos="426"/>
        </w:tabs>
        <w:ind w:left="0" w:firstLine="0"/>
        <w:contextualSpacing w:val="0"/>
        <w:jc w:val="center"/>
        <w:rPr>
          <w:rFonts w:cs="Times New Roman"/>
          <w:i/>
          <w:sz w:val="20"/>
        </w:rPr>
      </w:pPr>
      <w:r w:rsidRPr="00561AA9">
        <w:rPr>
          <w:rFonts w:cs="Times New Roman"/>
          <w:i/>
          <w:sz w:val="20"/>
        </w:rPr>
        <w:t>(Nguồn: UBND huyện Sơn Dương, tỉnh Tuyên Quang)</w:t>
      </w:r>
    </w:p>
    <w:p w14:paraId="589348C5" w14:textId="2476ECCC" w:rsidR="005327CD" w:rsidRPr="00F740E6" w:rsidRDefault="008B1E76" w:rsidP="00055935">
      <w:pPr>
        <w:tabs>
          <w:tab w:val="left" w:pos="426"/>
        </w:tabs>
        <w:spacing w:before="120" w:after="120" w:line="240" w:lineRule="auto"/>
        <w:jc w:val="both"/>
        <w:rPr>
          <w:rFonts w:ascii="Times New Roman" w:hAnsi="Times New Roman" w:cs="Times New Roman"/>
          <w:i/>
        </w:rPr>
      </w:pPr>
      <w:r w:rsidRPr="00F740E6">
        <w:rPr>
          <w:rFonts w:ascii="Times New Roman" w:hAnsi="Times New Roman" w:cs="Times New Roman"/>
          <w:i/>
        </w:rPr>
        <w:t>3</w:t>
      </w:r>
      <w:r w:rsidRPr="005547D7">
        <w:rPr>
          <w:rFonts w:ascii="Times New Roman" w:hAnsi="Times New Roman" w:cs="Times New Roman"/>
          <w:i/>
        </w:rPr>
        <w:t>.</w:t>
      </w:r>
      <w:r w:rsidRPr="00F740E6">
        <w:rPr>
          <w:rFonts w:ascii="Times New Roman" w:hAnsi="Times New Roman" w:cs="Times New Roman"/>
          <w:i/>
        </w:rPr>
        <w:t>1</w:t>
      </w:r>
      <w:r w:rsidR="005327CD" w:rsidRPr="00F740E6">
        <w:rPr>
          <w:rFonts w:ascii="Times New Roman" w:hAnsi="Times New Roman" w:cs="Times New Roman"/>
          <w:i/>
        </w:rPr>
        <w:t>.2. Th</w:t>
      </w:r>
      <w:r w:rsidR="005327CD" w:rsidRPr="005547D7">
        <w:rPr>
          <w:rFonts w:ascii="Times New Roman" w:hAnsi="Times New Roman" w:cs="Times New Roman"/>
          <w:i/>
        </w:rPr>
        <w:t>ực trạng quản lý cán bộ chuyên trách cấp xã đáp ứng năng lực thực thi công vụ trên địa bàn huy</w:t>
      </w:r>
      <w:r w:rsidR="005327CD" w:rsidRPr="00830F7E">
        <w:rPr>
          <w:rFonts w:ascii="Times New Roman" w:hAnsi="Times New Roman" w:cs="Times New Roman"/>
          <w:i/>
        </w:rPr>
        <w:t>ệ</w:t>
      </w:r>
      <w:r w:rsidR="005327CD" w:rsidRPr="00D63AE3">
        <w:rPr>
          <w:rFonts w:ascii="Times New Roman" w:hAnsi="Times New Roman" w:cs="Times New Roman"/>
          <w:i/>
        </w:rPr>
        <w:t>n Sơn Dương, t</w:t>
      </w:r>
      <w:r w:rsidR="005327CD" w:rsidRPr="00F740E6">
        <w:rPr>
          <w:rFonts w:ascii="Times New Roman" w:hAnsi="Times New Roman" w:cs="Times New Roman"/>
          <w:i/>
        </w:rPr>
        <w:t>ỉnh Tuyên Quang</w:t>
      </w:r>
    </w:p>
    <w:p w14:paraId="255B93EC" w14:textId="494FB81A" w:rsidR="005327CD" w:rsidRPr="00F740E6" w:rsidRDefault="008B1E76" w:rsidP="00055935">
      <w:pPr>
        <w:spacing w:before="120" w:after="120" w:line="240" w:lineRule="auto"/>
        <w:jc w:val="both"/>
        <w:textAlignment w:val="baseline"/>
        <w:rPr>
          <w:rFonts w:ascii="Times New Roman" w:hAnsi="Times New Roman" w:cs="Times New Roman"/>
          <w:i/>
        </w:rPr>
      </w:pPr>
      <w:r w:rsidRPr="00F740E6">
        <w:rPr>
          <w:rFonts w:ascii="Times New Roman" w:hAnsi="Times New Roman" w:cs="Times New Roman"/>
          <w:i/>
        </w:rPr>
        <w:t>3.1</w:t>
      </w:r>
      <w:r w:rsidR="005327CD" w:rsidRPr="00F740E6">
        <w:rPr>
          <w:rFonts w:ascii="Times New Roman" w:hAnsi="Times New Roman" w:cs="Times New Roman"/>
          <w:i/>
        </w:rPr>
        <w:t xml:space="preserve">.2.1. Thực trạng quy hoạch cán bộ chuyên trách cấp xã </w:t>
      </w:r>
    </w:p>
    <w:p w14:paraId="3FA33191" w14:textId="5D88A10E" w:rsidR="005327CD" w:rsidRPr="00260B41" w:rsidRDefault="005327CD" w:rsidP="00260B41">
      <w:pPr>
        <w:tabs>
          <w:tab w:val="left" w:pos="426"/>
        </w:tabs>
        <w:spacing w:before="60" w:after="60" w:line="240" w:lineRule="auto"/>
        <w:jc w:val="center"/>
        <w:rPr>
          <w:rFonts w:ascii="Times New Roman" w:hAnsi="Times New Roman" w:cs="Times New Roman"/>
          <w:i/>
          <w:sz w:val="20"/>
        </w:rPr>
      </w:pPr>
      <w:r w:rsidRPr="00260B41">
        <w:rPr>
          <w:rFonts w:ascii="Times New Roman" w:hAnsi="Times New Roman" w:cs="Times New Roman"/>
          <w:b/>
          <w:sz w:val="20"/>
        </w:rPr>
        <w:t>Bả</w:t>
      </w:r>
      <w:r w:rsidR="00653D07" w:rsidRPr="00260B41">
        <w:rPr>
          <w:rFonts w:ascii="Times New Roman" w:hAnsi="Times New Roman" w:cs="Times New Roman"/>
          <w:b/>
          <w:sz w:val="20"/>
        </w:rPr>
        <w:t>ng 3.</w:t>
      </w:r>
      <w:r w:rsidRPr="00260B41">
        <w:rPr>
          <w:rFonts w:ascii="Times New Roman" w:hAnsi="Times New Roman" w:cs="Times New Roman"/>
          <w:i/>
          <w:sz w:val="20"/>
        </w:rPr>
        <w:t xml:space="preserve"> Kết quả quy hoạch CBCT cấp xã giai đoạn 2020-2023</w:t>
      </w:r>
    </w:p>
    <w:tbl>
      <w:tblPr>
        <w:tblW w:w="8604" w:type="dxa"/>
        <w:jc w:val="center"/>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555"/>
        <w:gridCol w:w="551"/>
        <w:gridCol w:w="530"/>
        <w:gridCol w:w="550"/>
        <w:gridCol w:w="481"/>
        <w:gridCol w:w="537"/>
        <w:gridCol w:w="538"/>
        <w:gridCol w:w="766"/>
        <w:gridCol w:w="525"/>
        <w:gridCol w:w="778"/>
        <w:gridCol w:w="979"/>
        <w:gridCol w:w="1814"/>
      </w:tblGrid>
      <w:tr w:rsidR="003E614A" w:rsidRPr="003E614A" w14:paraId="6D8C7108" w14:textId="77777777" w:rsidTr="00EB3621">
        <w:trPr>
          <w:trHeight w:val="20"/>
          <w:jc w:val="center"/>
        </w:trPr>
        <w:tc>
          <w:tcPr>
            <w:tcW w:w="555" w:type="dxa"/>
            <w:vMerge w:val="restart"/>
            <w:vAlign w:val="center"/>
          </w:tcPr>
          <w:p w14:paraId="72B16EED" w14:textId="77777777" w:rsidR="005327CD" w:rsidRPr="003E614A" w:rsidRDefault="005327CD" w:rsidP="00205585">
            <w:pPr>
              <w:tabs>
                <w:tab w:val="left" w:pos="426"/>
              </w:tabs>
              <w:spacing w:after="0" w:line="240" w:lineRule="auto"/>
              <w:jc w:val="center"/>
              <w:rPr>
                <w:rFonts w:ascii="Times New Roman" w:hAnsi="Times New Roman" w:cs="Times New Roman"/>
                <w:b/>
                <w:sz w:val="20"/>
                <w:szCs w:val="20"/>
              </w:rPr>
            </w:pPr>
            <w:r w:rsidRPr="003E614A">
              <w:rPr>
                <w:rFonts w:ascii="Times New Roman" w:hAnsi="Times New Roman" w:cs="Times New Roman"/>
                <w:b/>
                <w:sz w:val="20"/>
                <w:szCs w:val="20"/>
              </w:rPr>
              <w:t>Năm</w:t>
            </w:r>
          </w:p>
        </w:tc>
        <w:tc>
          <w:tcPr>
            <w:tcW w:w="551" w:type="dxa"/>
            <w:vMerge w:val="restart"/>
            <w:vAlign w:val="center"/>
          </w:tcPr>
          <w:p w14:paraId="1BF95F7A"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Uỷ viên</w:t>
            </w:r>
          </w:p>
          <w:p w14:paraId="48D09C05"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BCH</w:t>
            </w:r>
          </w:p>
        </w:tc>
        <w:tc>
          <w:tcPr>
            <w:tcW w:w="530" w:type="dxa"/>
            <w:vMerge w:val="restart"/>
            <w:vAlign w:val="center"/>
          </w:tcPr>
          <w:p w14:paraId="05FE3759"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Uỷ viên</w:t>
            </w:r>
          </w:p>
          <w:p w14:paraId="049E0869"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BTV</w:t>
            </w:r>
          </w:p>
        </w:tc>
        <w:tc>
          <w:tcPr>
            <w:tcW w:w="550" w:type="dxa"/>
            <w:vMerge w:val="restart"/>
            <w:vAlign w:val="center"/>
          </w:tcPr>
          <w:p w14:paraId="3DB544AA"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Ủy ban</w:t>
            </w:r>
          </w:p>
          <w:p w14:paraId="6E180127"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Kiểm</w:t>
            </w:r>
          </w:p>
          <w:p w14:paraId="29F11561"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tra</w:t>
            </w:r>
          </w:p>
        </w:tc>
        <w:tc>
          <w:tcPr>
            <w:tcW w:w="481" w:type="dxa"/>
            <w:vMerge w:val="restart"/>
            <w:vAlign w:val="center"/>
          </w:tcPr>
          <w:p w14:paraId="20CDE668"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Bí thư</w:t>
            </w:r>
          </w:p>
        </w:tc>
        <w:tc>
          <w:tcPr>
            <w:tcW w:w="537" w:type="dxa"/>
            <w:vMerge w:val="restart"/>
            <w:vAlign w:val="center"/>
          </w:tcPr>
          <w:p w14:paraId="160CF827"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Phó bí thư</w:t>
            </w:r>
          </w:p>
        </w:tc>
        <w:tc>
          <w:tcPr>
            <w:tcW w:w="1304" w:type="dxa"/>
            <w:gridSpan w:val="2"/>
            <w:vAlign w:val="center"/>
          </w:tcPr>
          <w:p w14:paraId="0A98B7E1"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Lãnh đạo</w:t>
            </w:r>
          </w:p>
          <w:p w14:paraId="1FD2DFB3"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UBND</w:t>
            </w:r>
          </w:p>
        </w:tc>
        <w:tc>
          <w:tcPr>
            <w:tcW w:w="1303" w:type="dxa"/>
            <w:gridSpan w:val="2"/>
            <w:vAlign w:val="center"/>
          </w:tcPr>
          <w:p w14:paraId="77DC88E7" w14:textId="77777777" w:rsidR="005327CD" w:rsidRPr="00990813" w:rsidRDefault="005327CD" w:rsidP="00205585">
            <w:pPr>
              <w:spacing w:after="0" w:line="240" w:lineRule="auto"/>
              <w:jc w:val="center"/>
              <w:rPr>
                <w:rFonts w:ascii="Times New Roman" w:hAnsi="Times New Roman" w:cs="Times New Roman"/>
                <w:sz w:val="20"/>
                <w:szCs w:val="20"/>
              </w:rPr>
            </w:pPr>
            <w:r w:rsidRPr="00990813">
              <w:rPr>
                <w:rFonts w:ascii="Times New Roman" w:hAnsi="Times New Roman" w:cs="Times New Roman"/>
                <w:b/>
                <w:sz w:val="20"/>
                <w:szCs w:val="20"/>
              </w:rPr>
              <w:t>Lãnh đạo</w:t>
            </w:r>
            <w:r w:rsidRPr="00990813">
              <w:rPr>
                <w:rFonts w:ascii="Times New Roman" w:hAnsi="Times New Roman" w:cs="Times New Roman"/>
                <w:sz w:val="20"/>
                <w:szCs w:val="20"/>
              </w:rPr>
              <w:t xml:space="preserve"> </w:t>
            </w:r>
            <w:r w:rsidRPr="00990813">
              <w:rPr>
                <w:rFonts w:ascii="Times New Roman" w:hAnsi="Times New Roman" w:cs="Times New Roman"/>
                <w:b/>
                <w:sz w:val="20"/>
                <w:szCs w:val="20"/>
              </w:rPr>
              <w:t>HĐND</w:t>
            </w:r>
          </w:p>
        </w:tc>
        <w:tc>
          <w:tcPr>
            <w:tcW w:w="2793" w:type="dxa"/>
            <w:gridSpan w:val="2"/>
            <w:vAlign w:val="center"/>
          </w:tcPr>
          <w:p w14:paraId="627CEC91" w14:textId="77777777" w:rsidR="005327CD" w:rsidRPr="00990813" w:rsidRDefault="005327CD" w:rsidP="00205585">
            <w:pPr>
              <w:spacing w:after="0" w:line="240" w:lineRule="auto"/>
              <w:ind w:hanging="6"/>
              <w:jc w:val="center"/>
              <w:rPr>
                <w:rFonts w:ascii="Times New Roman" w:hAnsi="Times New Roman" w:cs="Times New Roman"/>
                <w:sz w:val="20"/>
                <w:szCs w:val="20"/>
              </w:rPr>
            </w:pPr>
            <w:r w:rsidRPr="00990813">
              <w:rPr>
                <w:rFonts w:ascii="Times New Roman" w:hAnsi="Times New Roman" w:cs="Times New Roman"/>
                <w:b/>
                <w:sz w:val="20"/>
                <w:szCs w:val="20"/>
              </w:rPr>
              <w:t>Lãnh đạo các ban, cơ quan đảng, MTTQ, đoàn thể CT-XH</w:t>
            </w:r>
          </w:p>
        </w:tc>
      </w:tr>
      <w:tr w:rsidR="003E614A" w:rsidRPr="003E614A" w14:paraId="67B66360" w14:textId="77777777" w:rsidTr="00EB3621">
        <w:trPr>
          <w:trHeight w:val="20"/>
          <w:jc w:val="center"/>
        </w:trPr>
        <w:tc>
          <w:tcPr>
            <w:tcW w:w="555" w:type="dxa"/>
            <w:vMerge/>
            <w:tcBorders>
              <w:bottom w:val="single" w:sz="4" w:space="0" w:color="auto"/>
            </w:tcBorders>
          </w:tcPr>
          <w:p w14:paraId="3FD9317F" w14:textId="77777777" w:rsidR="005327CD" w:rsidRPr="003E614A" w:rsidRDefault="005327CD" w:rsidP="00205585">
            <w:pPr>
              <w:tabs>
                <w:tab w:val="left" w:pos="426"/>
              </w:tabs>
              <w:spacing w:after="0" w:line="240" w:lineRule="auto"/>
              <w:rPr>
                <w:rFonts w:ascii="Times New Roman" w:hAnsi="Times New Roman" w:cs="Times New Roman"/>
                <w:b/>
                <w:sz w:val="20"/>
                <w:szCs w:val="20"/>
              </w:rPr>
            </w:pPr>
          </w:p>
        </w:tc>
        <w:tc>
          <w:tcPr>
            <w:tcW w:w="551" w:type="dxa"/>
            <w:vMerge/>
            <w:tcBorders>
              <w:bottom w:val="single" w:sz="4" w:space="0" w:color="auto"/>
            </w:tcBorders>
            <w:vAlign w:val="center"/>
          </w:tcPr>
          <w:p w14:paraId="0A4CBD11" w14:textId="77777777" w:rsidR="005327CD" w:rsidRPr="00990813" w:rsidRDefault="005327CD" w:rsidP="00205585">
            <w:pPr>
              <w:spacing w:after="0" w:line="240" w:lineRule="auto"/>
              <w:jc w:val="center"/>
              <w:rPr>
                <w:rFonts w:ascii="Times New Roman" w:hAnsi="Times New Roman" w:cs="Times New Roman"/>
                <w:sz w:val="20"/>
                <w:szCs w:val="20"/>
              </w:rPr>
            </w:pPr>
          </w:p>
        </w:tc>
        <w:tc>
          <w:tcPr>
            <w:tcW w:w="530" w:type="dxa"/>
            <w:vMerge/>
            <w:tcBorders>
              <w:bottom w:val="single" w:sz="4" w:space="0" w:color="auto"/>
            </w:tcBorders>
            <w:vAlign w:val="center"/>
          </w:tcPr>
          <w:p w14:paraId="3CFDE62E" w14:textId="77777777" w:rsidR="005327CD" w:rsidRPr="00990813" w:rsidRDefault="005327CD" w:rsidP="00205585">
            <w:pPr>
              <w:spacing w:after="0" w:line="240" w:lineRule="auto"/>
              <w:jc w:val="center"/>
              <w:rPr>
                <w:rFonts w:ascii="Times New Roman" w:hAnsi="Times New Roman" w:cs="Times New Roman"/>
                <w:sz w:val="20"/>
                <w:szCs w:val="20"/>
              </w:rPr>
            </w:pPr>
          </w:p>
        </w:tc>
        <w:tc>
          <w:tcPr>
            <w:tcW w:w="550" w:type="dxa"/>
            <w:vMerge/>
            <w:tcBorders>
              <w:bottom w:val="single" w:sz="4" w:space="0" w:color="auto"/>
            </w:tcBorders>
            <w:vAlign w:val="center"/>
          </w:tcPr>
          <w:p w14:paraId="7374449B" w14:textId="77777777" w:rsidR="005327CD" w:rsidRPr="00990813" w:rsidRDefault="005327CD" w:rsidP="00205585">
            <w:pPr>
              <w:spacing w:after="0" w:line="240" w:lineRule="auto"/>
              <w:jc w:val="center"/>
              <w:rPr>
                <w:rFonts w:ascii="Times New Roman" w:hAnsi="Times New Roman" w:cs="Times New Roman"/>
                <w:sz w:val="20"/>
                <w:szCs w:val="20"/>
              </w:rPr>
            </w:pPr>
          </w:p>
        </w:tc>
        <w:tc>
          <w:tcPr>
            <w:tcW w:w="481" w:type="dxa"/>
            <w:vMerge/>
            <w:tcBorders>
              <w:bottom w:val="single" w:sz="4" w:space="0" w:color="auto"/>
            </w:tcBorders>
            <w:vAlign w:val="center"/>
          </w:tcPr>
          <w:p w14:paraId="4E78DC9A" w14:textId="77777777" w:rsidR="005327CD" w:rsidRPr="00990813" w:rsidRDefault="005327CD" w:rsidP="00205585">
            <w:pPr>
              <w:spacing w:after="0" w:line="240" w:lineRule="auto"/>
              <w:jc w:val="center"/>
              <w:rPr>
                <w:rFonts w:ascii="Times New Roman" w:hAnsi="Times New Roman" w:cs="Times New Roman"/>
                <w:sz w:val="20"/>
                <w:szCs w:val="20"/>
              </w:rPr>
            </w:pPr>
          </w:p>
        </w:tc>
        <w:tc>
          <w:tcPr>
            <w:tcW w:w="537" w:type="dxa"/>
            <w:vMerge/>
            <w:tcBorders>
              <w:bottom w:val="single" w:sz="4" w:space="0" w:color="auto"/>
            </w:tcBorders>
            <w:vAlign w:val="center"/>
          </w:tcPr>
          <w:p w14:paraId="0DB3E82D" w14:textId="77777777" w:rsidR="005327CD" w:rsidRPr="00990813" w:rsidRDefault="005327CD" w:rsidP="00205585">
            <w:pPr>
              <w:spacing w:after="0" w:line="240" w:lineRule="auto"/>
              <w:jc w:val="center"/>
              <w:rPr>
                <w:rFonts w:ascii="Times New Roman" w:hAnsi="Times New Roman" w:cs="Times New Roman"/>
                <w:sz w:val="20"/>
                <w:szCs w:val="20"/>
              </w:rPr>
            </w:pPr>
          </w:p>
        </w:tc>
        <w:tc>
          <w:tcPr>
            <w:tcW w:w="538" w:type="dxa"/>
            <w:tcBorders>
              <w:bottom w:val="single" w:sz="4" w:space="0" w:color="auto"/>
            </w:tcBorders>
            <w:vAlign w:val="center"/>
          </w:tcPr>
          <w:p w14:paraId="49DEACDC"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Chủ</w:t>
            </w:r>
          </w:p>
          <w:p w14:paraId="7E9A5BB2"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tịch</w:t>
            </w:r>
          </w:p>
        </w:tc>
        <w:tc>
          <w:tcPr>
            <w:tcW w:w="766" w:type="dxa"/>
            <w:tcBorders>
              <w:bottom w:val="single" w:sz="4" w:space="0" w:color="auto"/>
            </w:tcBorders>
            <w:vAlign w:val="center"/>
          </w:tcPr>
          <w:p w14:paraId="02BCAB76"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Phó</w:t>
            </w:r>
          </w:p>
          <w:p w14:paraId="1B0A81A5"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chủ tịch</w:t>
            </w:r>
          </w:p>
        </w:tc>
        <w:tc>
          <w:tcPr>
            <w:tcW w:w="525" w:type="dxa"/>
            <w:tcBorders>
              <w:bottom w:val="single" w:sz="4" w:space="0" w:color="auto"/>
            </w:tcBorders>
            <w:vAlign w:val="center"/>
          </w:tcPr>
          <w:p w14:paraId="7D1C5E1F"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Chủ</w:t>
            </w:r>
          </w:p>
          <w:p w14:paraId="4453D189"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tịch</w:t>
            </w:r>
          </w:p>
        </w:tc>
        <w:tc>
          <w:tcPr>
            <w:tcW w:w="778" w:type="dxa"/>
            <w:tcBorders>
              <w:bottom w:val="single" w:sz="4" w:space="0" w:color="auto"/>
            </w:tcBorders>
            <w:vAlign w:val="center"/>
          </w:tcPr>
          <w:p w14:paraId="5E9A3B6D"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Phó</w:t>
            </w:r>
          </w:p>
          <w:p w14:paraId="5DE6A973"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chủ tịch</w:t>
            </w:r>
          </w:p>
        </w:tc>
        <w:tc>
          <w:tcPr>
            <w:tcW w:w="979" w:type="dxa"/>
            <w:tcBorders>
              <w:bottom w:val="single" w:sz="4" w:space="0" w:color="auto"/>
            </w:tcBorders>
            <w:vAlign w:val="center"/>
          </w:tcPr>
          <w:p w14:paraId="74FF8D58"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Cấp</w:t>
            </w:r>
          </w:p>
          <w:p w14:paraId="0ADE70BE"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trưởng</w:t>
            </w:r>
          </w:p>
        </w:tc>
        <w:tc>
          <w:tcPr>
            <w:tcW w:w="1814" w:type="dxa"/>
            <w:tcBorders>
              <w:bottom w:val="single" w:sz="4" w:space="0" w:color="auto"/>
            </w:tcBorders>
            <w:vAlign w:val="center"/>
          </w:tcPr>
          <w:p w14:paraId="1297E199" w14:textId="77777777" w:rsidR="005327CD" w:rsidRPr="00990813" w:rsidRDefault="005327CD" w:rsidP="00205585">
            <w:pPr>
              <w:spacing w:after="0" w:line="240" w:lineRule="auto"/>
              <w:jc w:val="center"/>
              <w:rPr>
                <w:rFonts w:ascii="Times New Roman" w:hAnsi="Times New Roman" w:cs="Times New Roman"/>
                <w:b/>
                <w:sz w:val="20"/>
                <w:szCs w:val="20"/>
              </w:rPr>
            </w:pPr>
            <w:r w:rsidRPr="00990813">
              <w:rPr>
                <w:rFonts w:ascii="Times New Roman" w:hAnsi="Times New Roman" w:cs="Times New Roman"/>
                <w:b/>
                <w:sz w:val="20"/>
                <w:szCs w:val="20"/>
              </w:rPr>
              <w:t>Cấp phó</w:t>
            </w:r>
          </w:p>
        </w:tc>
      </w:tr>
      <w:tr w:rsidR="003E614A" w:rsidRPr="003E614A" w14:paraId="13ABD155" w14:textId="77777777" w:rsidTr="00EB3621">
        <w:trPr>
          <w:trHeight w:val="20"/>
          <w:jc w:val="center"/>
        </w:trPr>
        <w:tc>
          <w:tcPr>
            <w:tcW w:w="555" w:type="dxa"/>
            <w:tcBorders>
              <w:bottom w:val="nil"/>
            </w:tcBorders>
          </w:tcPr>
          <w:p w14:paraId="5B0F4DF0"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2020</w:t>
            </w:r>
          </w:p>
        </w:tc>
        <w:tc>
          <w:tcPr>
            <w:tcW w:w="551" w:type="dxa"/>
            <w:tcBorders>
              <w:bottom w:val="nil"/>
            </w:tcBorders>
            <w:vAlign w:val="center"/>
          </w:tcPr>
          <w:p w14:paraId="752DD7E3"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839</w:t>
            </w:r>
          </w:p>
        </w:tc>
        <w:tc>
          <w:tcPr>
            <w:tcW w:w="530" w:type="dxa"/>
            <w:tcBorders>
              <w:bottom w:val="nil"/>
            </w:tcBorders>
            <w:vAlign w:val="center"/>
          </w:tcPr>
          <w:p w14:paraId="7AC00849"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284</w:t>
            </w:r>
          </w:p>
        </w:tc>
        <w:tc>
          <w:tcPr>
            <w:tcW w:w="550" w:type="dxa"/>
            <w:tcBorders>
              <w:bottom w:val="nil"/>
            </w:tcBorders>
            <w:vAlign w:val="center"/>
          </w:tcPr>
          <w:p w14:paraId="340ADD38"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282</w:t>
            </w:r>
          </w:p>
        </w:tc>
        <w:tc>
          <w:tcPr>
            <w:tcW w:w="481" w:type="dxa"/>
            <w:tcBorders>
              <w:bottom w:val="nil"/>
            </w:tcBorders>
            <w:vAlign w:val="center"/>
          </w:tcPr>
          <w:p w14:paraId="1FD57B32"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104</w:t>
            </w:r>
          </w:p>
        </w:tc>
        <w:tc>
          <w:tcPr>
            <w:tcW w:w="537" w:type="dxa"/>
            <w:tcBorders>
              <w:bottom w:val="nil"/>
            </w:tcBorders>
            <w:vAlign w:val="center"/>
          </w:tcPr>
          <w:p w14:paraId="5BE3FC70"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174</w:t>
            </w:r>
          </w:p>
        </w:tc>
        <w:tc>
          <w:tcPr>
            <w:tcW w:w="538" w:type="dxa"/>
            <w:tcBorders>
              <w:bottom w:val="nil"/>
            </w:tcBorders>
            <w:vAlign w:val="center"/>
          </w:tcPr>
          <w:p w14:paraId="54583545"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100</w:t>
            </w:r>
          </w:p>
        </w:tc>
        <w:tc>
          <w:tcPr>
            <w:tcW w:w="766" w:type="dxa"/>
            <w:tcBorders>
              <w:bottom w:val="nil"/>
            </w:tcBorders>
            <w:vAlign w:val="center"/>
          </w:tcPr>
          <w:p w14:paraId="57007713"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113</w:t>
            </w:r>
          </w:p>
        </w:tc>
        <w:tc>
          <w:tcPr>
            <w:tcW w:w="525" w:type="dxa"/>
            <w:tcBorders>
              <w:bottom w:val="nil"/>
            </w:tcBorders>
            <w:vAlign w:val="center"/>
          </w:tcPr>
          <w:p w14:paraId="47E4FA08"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96</w:t>
            </w:r>
          </w:p>
        </w:tc>
        <w:tc>
          <w:tcPr>
            <w:tcW w:w="778" w:type="dxa"/>
            <w:tcBorders>
              <w:bottom w:val="nil"/>
            </w:tcBorders>
            <w:vAlign w:val="center"/>
          </w:tcPr>
          <w:p w14:paraId="3658CE7D"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99</w:t>
            </w:r>
          </w:p>
        </w:tc>
        <w:tc>
          <w:tcPr>
            <w:tcW w:w="979" w:type="dxa"/>
            <w:tcBorders>
              <w:bottom w:val="nil"/>
            </w:tcBorders>
            <w:vAlign w:val="center"/>
          </w:tcPr>
          <w:p w14:paraId="07F65320"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478</w:t>
            </w:r>
          </w:p>
        </w:tc>
        <w:tc>
          <w:tcPr>
            <w:tcW w:w="1814" w:type="dxa"/>
            <w:tcBorders>
              <w:bottom w:val="nil"/>
            </w:tcBorders>
            <w:vAlign w:val="center"/>
          </w:tcPr>
          <w:p w14:paraId="0FDFB191"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482</w:t>
            </w:r>
          </w:p>
        </w:tc>
      </w:tr>
      <w:tr w:rsidR="003E614A" w:rsidRPr="003E614A" w14:paraId="466ED7EB" w14:textId="77777777" w:rsidTr="00EB3621">
        <w:trPr>
          <w:trHeight w:val="20"/>
          <w:jc w:val="center"/>
        </w:trPr>
        <w:tc>
          <w:tcPr>
            <w:tcW w:w="555" w:type="dxa"/>
            <w:tcBorders>
              <w:top w:val="nil"/>
              <w:bottom w:val="nil"/>
            </w:tcBorders>
          </w:tcPr>
          <w:p w14:paraId="418A728F"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2021</w:t>
            </w:r>
          </w:p>
        </w:tc>
        <w:tc>
          <w:tcPr>
            <w:tcW w:w="551" w:type="dxa"/>
            <w:tcBorders>
              <w:top w:val="nil"/>
              <w:bottom w:val="nil"/>
            </w:tcBorders>
            <w:vAlign w:val="center"/>
          </w:tcPr>
          <w:p w14:paraId="7759B921"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839</w:t>
            </w:r>
          </w:p>
        </w:tc>
        <w:tc>
          <w:tcPr>
            <w:tcW w:w="530" w:type="dxa"/>
            <w:tcBorders>
              <w:top w:val="nil"/>
              <w:bottom w:val="nil"/>
            </w:tcBorders>
            <w:vAlign w:val="center"/>
          </w:tcPr>
          <w:p w14:paraId="48201761"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279</w:t>
            </w:r>
          </w:p>
        </w:tc>
        <w:tc>
          <w:tcPr>
            <w:tcW w:w="550" w:type="dxa"/>
            <w:tcBorders>
              <w:top w:val="nil"/>
              <w:bottom w:val="nil"/>
            </w:tcBorders>
            <w:vAlign w:val="center"/>
          </w:tcPr>
          <w:p w14:paraId="122DCFC3"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282</w:t>
            </w:r>
          </w:p>
        </w:tc>
        <w:tc>
          <w:tcPr>
            <w:tcW w:w="481" w:type="dxa"/>
            <w:tcBorders>
              <w:top w:val="nil"/>
              <w:bottom w:val="nil"/>
            </w:tcBorders>
            <w:vAlign w:val="center"/>
          </w:tcPr>
          <w:p w14:paraId="0288386C"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98</w:t>
            </w:r>
          </w:p>
        </w:tc>
        <w:tc>
          <w:tcPr>
            <w:tcW w:w="537" w:type="dxa"/>
            <w:tcBorders>
              <w:top w:val="nil"/>
              <w:bottom w:val="nil"/>
            </w:tcBorders>
            <w:vAlign w:val="center"/>
          </w:tcPr>
          <w:p w14:paraId="3EE92CC6"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184</w:t>
            </w:r>
          </w:p>
        </w:tc>
        <w:tc>
          <w:tcPr>
            <w:tcW w:w="538" w:type="dxa"/>
            <w:tcBorders>
              <w:top w:val="nil"/>
              <w:bottom w:val="nil"/>
            </w:tcBorders>
            <w:vAlign w:val="center"/>
          </w:tcPr>
          <w:p w14:paraId="126781D9"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93</w:t>
            </w:r>
          </w:p>
        </w:tc>
        <w:tc>
          <w:tcPr>
            <w:tcW w:w="766" w:type="dxa"/>
            <w:tcBorders>
              <w:top w:val="nil"/>
              <w:bottom w:val="nil"/>
            </w:tcBorders>
            <w:vAlign w:val="center"/>
          </w:tcPr>
          <w:p w14:paraId="27ED2B1D"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107</w:t>
            </w:r>
          </w:p>
        </w:tc>
        <w:tc>
          <w:tcPr>
            <w:tcW w:w="525" w:type="dxa"/>
            <w:tcBorders>
              <w:top w:val="nil"/>
              <w:bottom w:val="nil"/>
            </w:tcBorders>
            <w:vAlign w:val="center"/>
          </w:tcPr>
          <w:p w14:paraId="509BC3BD"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94</w:t>
            </w:r>
          </w:p>
        </w:tc>
        <w:tc>
          <w:tcPr>
            <w:tcW w:w="778" w:type="dxa"/>
            <w:tcBorders>
              <w:top w:val="nil"/>
              <w:bottom w:val="nil"/>
            </w:tcBorders>
            <w:vAlign w:val="center"/>
          </w:tcPr>
          <w:p w14:paraId="02B0F917"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97</w:t>
            </w:r>
          </w:p>
        </w:tc>
        <w:tc>
          <w:tcPr>
            <w:tcW w:w="979" w:type="dxa"/>
            <w:tcBorders>
              <w:top w:val="nil"/>
              <w:bottom w:val="nil"/>
            </w:tcBorders>
            <w:vAlign w:val="center"/>
          </w:tcPr>
          <w:p w14:paraId="5A508926"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478</w:t>
            </w:r>
          </w:p>
        </w:tc>
        <w:tc>
          <w:tcPr>
            <w:tcW w:w="1814" w:type="dxa"/>
            <w:tcBorders>
              <w:top w:val="nil"/>
              <w:bottom w:val="nil"/>
            </w:tcBorders>
            <w:vAlign w:val="center"/>
          </w:tcPr>
          <w:p w14:paraId="5EAA4D93"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482</w:t>
            </w:r>
          </w:p>
        </w:tc>
      </w:tr>
      <w:tr w:rsidR="003E614A" w:rsidRPr="003E614A" w14:paraId="08D7238E" w14:textId="77777777" w:rsidTr="00EB3621">
        <w:trPr>
          <w:trHeight w:val="20"/>
          <w:jc w:val="center"/>
        </w:trPr>
        <w:tc>
          <w:tcPr>
            <w:tcW w:w="555" w:type="dxa"/>
            <w:tcBorders>
              <w:top w:val="nil"/>
              <w:bottom w:val="nil"/>
            </w:tcBorders>
          </w:tcPr>
          <w:p w14:paraId="255E3235"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2022</w:t>
            </w:r>
          </w:p>
        </w:tc>
        <w:tc>
          <w:tcPr>
            <w:tcW w:w="551" w:type="dxa"/>
            <w:tcBorders>
              <w:top w:val="nil"/>
              <w:bottom w:val="nil"/>
            </w:tcBorders>
            <w:vAlign w:val="center"/>
          </w:tcPr>
          <w:p w14:paraId="29B8DAF2"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581</w:t>
            </w:r>
          </w:p>
        </w:tc>
        <w:tc>
          <w:tcPr>
            <w:tcW w:w="530" w:type="dxa"/>
            <w:tcBorders>
              <w:top w:val="nil"/>
              <w:bottom w:val="nil"/>
            </w:tcBorders>
            <w:vAlign w:val="center"/>
          </w:tcPr>
          <w:p w14:paraId="33B43887"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207</w:t>
            </w:r>
          </w:p>
        </w:tc>
        <w:tc>
          <w:tcPr>
            <w:tcW w:w="550" w:type="dxa"/>
            <w:tcBorders>
              <w:top w:val="nil"/>
              <w:bottom w:val="nil"/>
            </w:tcBorders>
            <w:vAlign w:val="center"/>
          </w:tcPr>
          <w:p w14:paraId="23E958E1"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207</w:t>
            </w:r>
          </w:p>
        </w:tc>
        <w:tc>
          <w:tcPr>
            <w:tcW w:w="481" w:type="dxa"/>
            <w:tcBorders>
              <w:top w:val="nil"/>
              <w:bottom w:val="nil"/>
            </w:tcBorders>
            <w:vAlign w:val="center"/>
          </w:tcPr>
          <w:p w14:paraId="4A036E4E"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88</w:t>
            </w:r>
          </w:p>
        </w:tc>
        <w:tc>
          <w:tcPr>
            <w:tcW w:w="537" w:type="dxa"/>
            <w:tcBorders>
              <w:top w:val="nil"/>
              <w:bottom w:val="nil"/>
            </w:tcBorders>
            <w:vAlign w:val="center"/>
          </w:tcPr>
          <w:p w14:paraId="00AB7384"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172</w:t>
            </w:r>
          </w:p>
        </w:tc>
        <w:tc>
          <w:tcPr>
            <w:tcW w:w="538" w:type="dxa"/>
            <w:tcBorders>
              <w:top w:val="nil"/>
              <w:bottom w:val="nil"/>
            </w:tcBorders>
            <w:vAlign w:val="center"/>
          </w:tcPr>
          <w:p w14:paraId="4C7B45E0"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81</w:t>
            </w:r>
          </w:p>
        </w:tc>
        <w:tc>
          <w:tcPr>
            <w:tcW w:w="766" w:type="dxa"/>
            <w:tcBorders>
              <w:top w:val="nil"/>
              <w:bottom w:val="nil"/>
            </w:tcBorders>
            <w:vAlign w:val="center"/>
          </w:tcPr>
          <w:p w14:paraId="303481B0"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112</w:t>
            </w:r>
          </w:p>
        </w:tc>
        <w:tc>
          <w:tcPr>
            <w:tcW w:w="525" w:type="dxa"/>
            <w:tcBorders>
              <w:top w:val="nil"/>
              <w:bottom w:val="nil"/>
            </w:tcBorders>
            <w:vAlign w:val="center"/>
          </w:tcPr>
          <w:p w14:paraId="695FFDAC"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83</w:t>
            </w:r>
          </w:p>
        </w:tc>
        <w:tc>
          <w:tcPr>
            <w:tcW w:w="778" w:type="dxa"/>
            <w:tcBorders>
              <w:top w:val="nil"/>
              <w:bottom w:val="nil"/>
            </w:tcBorders>
            <w:vAlign w:val="center"/>
          </w:tcPr>
          <w:p w14:paraId="2293AD4B"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80</w:t>
            </w:r>
          </w:p>
        </w:tc>
        <w:tc>
          <w:tcPr>
            <w:tcW w:w="979" w:type="dxa"/>
            <w:tcBorders>
              <w:top w:val="nil"/>
              <w:bottom w:val="nil"/>
            </w:tcBorders>
            <w:vAlign w:val="center"/>
          </w:tcPr>
          <w:p w14:paraId="166BC8C0"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475</w:t>
            </w:r>
          </w:p>
        </w:tc>
        <w:tc>
          <w:tcPr>
            <w:tcW w:w="1814" w:type="dxa"/>
            <w:tcBorders>
              <w:top w:val="nil"/>
              <w:bottom w:val="nil"/>
            </w:tcBorders>
            <w:vAlign w:val="center"/>
          </w:tcPr>
          <w:p w14:paraId="4001318F"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421</w:t>
            </w:r>
          </w:p>
        </w:tc>
      </w:tr>
      <w:tr w:rsidR="003E614A" w:rsidRPr="003E614A" w14:paraId="2BD44985" w14:textId="77777777" w:rsidTr="00EB3621">
        <w:trPr>
          <w:trHeight w:val="20"/>
          <w:jc w:val="center"/>
        </w:trPr>
        <w:tc>
          <w:tcPr>
            <w:tcW w:w="555" w:type="dxa"/>
            <w:tcBorders>
              <w:top w:val="nil"/>
            </w:tcBorders>
            <w:vAlign w:val="center"/>
          </w:tcPr>
          <w:p w14:paraId="407BA194" w14:textId="77777777" w:rsidR="005327CD" w:rsidRPr="003E614A" w:rsidRDefault="005327CD" w:rsidP="00205585">
            <w:pPr>
              <w:spacing w:after="0" w:line="240" w:lineRule="auto"/>
              <w:jc w:val="center"/>
              <w:rPr>
                <w:rFonts w:ascii="Times New Roman" w:hAnsi="Times New Roman" w:cs="Times New Roman"/>
                <w:sz w:val="20"/>
                <w:szCs w:val="20"/>
              </w:rPr>
            </w:pPr>
            <w:r w:rsidRPr="003E614A">
              <w:rPr>
                <w:rFonts w:ascii="Times New Roman" w:hAnsi="Times New Roman" w:cs="Times New Roman"/>
                <w:sz w:val="20"/>
                <w:szCs w:val="20"/>
              </w:rPr>
              <w:t>2023</w:t>
            </w:r>
          </w:p>
        </w:tc>
        <w:tc>
          <w:tcPr>
            <w:tcW w:w="551" w:type="dxa"/>
            <w:tcBorders>
              <w:top w:val="nil"/>
            </w:tcBorders>
            <w:vAlign w:val="center"/>
          </w:tcPr>
          <w:p w14:paraId="61F27DEF"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567</w:t>
            </w:r>
          </w:p>
        </w:tc>
        <w:tc>
          <w:tcPr>
            <w:tcW w:w="530" w:type="dxa"/>
            <w:tcBorders>
              <w:top w:val="nil"/>
            </w:tcBorders>
            <w:vAlign w:val="center"/>
          </w:tcPr>
          <w:p w14:paraId="2ED62B7E"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208</w:t>
            </w:r>
          </w:p>
        </w:tc>
        <w:tc>
          <w:tcPr>
            <w:tcW w:w="550" w:type="dxa"/>
            <w:tcBorders>
              <w:top w:val="nil"/>
            </w:tcBorders>
            <w:vAlign w:val="center"/>
          </w:tcPr>
          <w:p w14:paraId="694F494D"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211</w:t>
            </w:r>
          </w:p>
        </w:tc>
        <w:tc>
          <w:tcPr>
            <w:tcW w:w="481" w:type="dxa"/>
            <w:tcBorders>
              <w:top w:val="nil"/>
            </w:tcBorders>
            <w:vAlign w:val="center"/>
          </w:tcPr>
          <w:p w14:paraId="21BC0895"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89</w:t>
            </w:r>
          </w:p>
        </w:tc>
        <w:tc>
          <w:tcPr>
            <w:tcW w:w="537" w:type="dxa"/>
            <w:tcBorders>
              <w:top w:val="nil"/>
            </w:tcBorders>
            <w:vAlign w:val="center"/>
          </w:tcPr>
          <w:p w14:paraId="45A20E66"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177</w:t>
            </w:r>
          </w:p>
        </w:tc>
        <w:tc>
          <w:tcPr>
            <w:tcW w:w="538" w:type="dxa"/>
            <w:tcBorders>
              <w:top w:val="nil"/>
            </w:tcBorders>
            <w:vAlign w:val="center"/>
          </w:tcPr>
          <w:p w14:paraId="750F49D3"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82</w:t>
            </w:r>
          </w:p>
        </w:tc>
        <w:tc>
          <w:tcPr>
            <w:tcW w:w="766" w:type="dxa"/>
            <w:tcBorders>
              <w:top w:val="nil"/>
            </w:tcBorders>
            <w:vAlign w:val="center"/>
          </w:tcPr>
          <w:p w14:paraId="66901DA2"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113</w:t>
            </w:r>
          </w:p>
        </w:tc>
        <w:tc>
          <w:tcPr>
            <w:tcW w:w="525" w:type="dxa"/>
            <w:tcBorders>
              <w:top w:val="nil"/>
            </w:tcBorders>
            <w:vAlign w:val="center"/>
          </w:tcPr>
          <w:p w14:paraId="41CDC4F7"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85</w:t>
            </w:r>
          </w:p>
        </w:tc>
        <w:tc>
          <w:tcPr>
            <w:tcW w:w="778" w:type="dxa"/>
            <w:tcBorders>
              <w:top w:val="nil"/>
            </w:tcBorders>
            <w:vAlign w:val="center"/>
          </w:tcPr>
          <w:p w14:paraId="0E0A0DE7"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80</w:t>
            </w:r>
          </w:p>
        </w:tc>
        <w:tc>
          <w:tcPr>
            <w:tcW w:w="979" w:type="dxa"/>
            <w:tcBorders>
              <w:top w:val="nil"/>
            </w:tcBorders>
            <w:vAlign w:val="center"/>
          </w:tcPr>
          <w:p w14:paraId="32C4060D"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376</w:t>
            </w:r>
          </w:p>
        </w:tc>
        <w:tc>
          <w:tcPr>
            <w:tcW w:w="1814" w:type="dxa"/>
            <w:tcBorders>
              <w:top w:val="nil"/>
            </w:tcBorders>
            <w:vAlign w:val="center"/>
          </w:tcPr>
          <w:p w14:paraId="2528DDDE" w14:textId="77777777" w:rsidR="005327CD" w:rsidRPr="003E614A" w:rsidRDefault="005327CD" w:rsidP="00205585">
            <w:pPr>
              <w:spacing w:after="0" w:line="240" w:lineRule="auto"/>
              <w:jc w:val="center"/>
              <w:rPr>
                <w:rFonts w:ascii="Times New Roman" w:hAnsi="Times New Roman" w:cs="Times New Roman"/>
                <w:bCs/>
                <w:sz w:val="20"/>
                <w:szCs w:val="20"/>
              </w:rPr>
            </w:pPr>
            <w:r w:rsidRPr="003E614A">
              <w:rPr>
                <w:rFonts w:ascii="Times New Roman" w:hAnsi="Times New Roman" w:cs="Times New Roman"/>
                <w:bCs/>
                <w:sz w:val="20"/>
                <w:szCs w:val="20"/>
              </w:rPr>
              <w:t>342</w:t>
            </w:r>
          </w:p>
        </w:tc>
      </w:tr>
    </w:tbl>
    <w:p w14:paraId="56EAE30E" w14:textId="3A0B4591" w:rsidR="00003A97" w:rsidRDefault="00003A97" w:rsidP="00990813">
      <w:pPr>
        <w:tabs>
          <w:tab w:val="left" w:pos="426"/>
        </w:tabs>
        <w:spacing w:after="0" w:line="240" w:lineRule="auto"/>
        <w:jc w:val="both"/>
        <w:rPr>
          <w:rFonts w:ascii="Times New Roman" w:hAnsi="Times New Roman" w:cs="Times New Roman"/>
          <w:i/>
          <w:iCs/>
          <w:sz w:val="20"/>
        </w:rPr>
      </w:pPr>
      <w:r w:rsidRPr="00990813">
        <w:rPr>
          <w:rFonts w:ascii="Times New Roman" w:hAnsi="Times New Roman" w:cs="Times New Roman"/>
          <w:i/>
          <w:iCs/>
          <w:sz w:val="20"/>
        </w:rPr>
        <w:t>Ghi chú: BCH: Ban chấp hành; BTV: Ban thường vụ; MTTQ: Mặt trận tổ quốc; CT-XH: Chính trị - xã hội</w:t>
      </w:r>
    </w:p>
    <w:p w14:paraId="70F84D7C" w14:textId="1978A1A9" w:rsidR="00990813" w:rsidRDefault="00990813" w:rsidP="00990813">
      <w:pPr>
        <w:tabs>
          <w:tab w:val="left" w:pos="426"/>
        </w:tabs>
        <w:spacing w:after="120" w:line="240" w:lineRule="auto"/>
        <w:jc w:val="center"/>
        <w:rPr>
          <w:rFonts w:ascii="Times New Roman" w:hAnsi="Times New Roman" w:cs="Times New Roman"/>
          <w:i/>
          <w:sz w:val="20"/>
        </w:rPr>
      </w:pPr>
      <w:r w:rsidRPr="00961B04">
        <w:rPr>
          <w:rFonts w:ascii="Times New Roman" w:hAnsi="Times New Roman" w:cs="Times New Roman"/>
          <w:i/>
          <w:sz w:val="20"/>
        </w:rPr>
        <w:t>(Nguồn: Huyện ủy Sơn Dương, tỉnh Tuyên Quang)</w:t>
      </w:r>
    </w:p>
    <w:p w14:paraId="41F351B4" w14:textId="39AEA084" w:rsidR="00A74769" w:rsidRPr="00A74769" w:rsidRDefault="00A74769" w:rsidP="00A74769">
      <w:pPr>
        <w:tabs>
          <w:tab w:val="left" w:pos="426"/>
        </w:tabs>
        <w:spacing w:after="0" w:line="240" w:lineRule="auto"/>
        <w:ind w:firstLine="284"/>
        <w:jc w:val="both"/>
        <w:rPr>
          <w:rFonts w:ascii="Times New Roman" w:hAnsi="Times New Roman" w:cs="Times New Roman"/>
        </w:rPr>
      </w:pPr>
      <w:r w:rsidRPr="00F740E6">
        <w:rPr>
          <w:rFonts w:ascii="Times New Roman" w:hAnsi="Times New Roman" w:cs="Times New Roman"/>
        </w:rPr>
        <w:lastRenderedPageBreak/>
        <w:t xml:space="preserve">Công tác quy hoạch đội ngũ CBCT cấp xã thời gian qua đã được Huyện uỷ, UBND huyện Sơn Dương quan tâm và thực hiện công khai, dân chủ, tuần tự và đầy đủ các bước với chương trình, kế hoạch và mục tiêu cụ thể và được điều chỉnh, bổ sung cho phù hợp với thực tiễn của công tác CB và yêu cầu, đòi hỏi của nhiệm vụ công tác. </w:t>
      </w:r>
      <w:r w:rsidRPr="00F740E6">
        <w:rPr>
          <w:rFonts w:ascii="Times New Roman" w:eastAsia="Times New Roman" w:hAnsi="Times New Roman" w:cs="Times New Roman"/>
        </w:rPr>
        <w:t>Trong giai đoạn 2020-2023, Huyện uỷ huyện Sơn Dương đã thực hiện quy hoạch đội ngũ CBCT cấp xã được thể hiện ở bảng 3.</w:t>
      </w:r>
    </w:p>
    <w:p w14:paraId="693EA2C0" w14:textId="6E9E5B3D" w:rsidR="005327CD" w:rsidRDefault="005327CD" w:rsidP="006838E4">
      <w:pPr>
        <w:tabs>
          <w:tab w:val="left" w:pos="426"/>
        </w:tabs>
        <w:spacing w:after="0" w:line="240" w:lineRule="auto"/>
        <w:ind w:firstLine="284"/>
        <w:jc w:val="both"/>
        <w:rPr>
          <w:rFonts w:ascii="Times New Roman" w:hAnsi="Times New Roman" w:cs="Times New Roman"/>
        </w:rPr>
      </w:pPr>
      <w:r w:rsidRPr="006838E4">
        <w:rPr>
          <w:rFonts w:ascii="Times New Roman" w:hAnsi="Times New Roman" w:cs="Times New Roman"/>
          <w:lang w:val="vi-VN"/>
        </w:rPr>
        <w:t>Để thấy</w:t>
      </w:r>
      <w:r w:rsidRPr="006838E4">
        <w:rPr>
          <w:rFonts w:ascii="Times New Roman" w:hAnsi="Times New Roman" w:cs="Times New Roman"/>
        </w:rPr>
        <w:t xml:space="preserve"> được thực trạng quy hoạch CBCT cấp xã của huyện Sơn Dương tỉnh Tuyên Quang trong thời gian vừa qua, nhóm tác giả đã tiến hành khảo sát đối tượng CBCT cấp xã và kết quả khảo sát được thể hiện ở bảng </w:t>
      </w:r>
      <w:r w:rsidR="003E614A" w:rsidRPr="006838E4">
        <w:rPr>
          <w:rFonts w:ascii="Times New Roman" w:hAnsi="Times New Roman" w:cs="Times New Roman"/>
        </w:rPr>
        <w:t>4</w:t>
      </w:r>
      <w:r w:rsidRPr="006838E4">
        <w:rPr>
          <w:rFonts w:ascii="Times New Roman" w:hAnsi="Times New Roman" w:cs="Times New Roman"/>
        </w:rPr>
        <w:t xml:space="preserve">. </w:t>
      </w:r>
    </w:p>
    <w:p w14:paraId="3EF9B0C4" w14:textId="56E4BC05" w:rsidR="00903776" w:rsidRPr="00903776" w:rsidRDefault="00903776" w:rsidP="00903776">
      <w:pPr>
        <w:tabs>
          <w:tab w:val="left" w:pos="-142"/>
        </w:tabs>
        <w:spacing w:after="0" w:line="240" w:lineRule="auto"/>
        <w:ind w:firstLine="284"/>
        <w:jc w:val="both"/>
        <w:rPr>
          <w:rFonts w:ascii="Times New Roman" w:hAnsi="Times New Roman" w:cs="Times New Roman"/>
          <w:spacing w:val="-4"/>
        </w:rPr>
      </w:pPr>
      <w:r w:rsidRPr="00003A97">
        <w:rPr>
          <w:rFonts w:ascii="Times New Roman" w:hAnsi="Times New Roman" w:cs="Times New Roman"/>
          <w:spacing w:val="-4"/>
        </w:rPr>
        <w:t>Kết quả khảo sát tại bảng 4 cho thấy: Các đối tượng được khảo sát đánh giá công tác quy hoạch đội ngũ CBCT cấp xã ở mức tốt, với điểm trung bình (ĐTB) là 4,48 điểm. Tiêu chí “Thực hiện quy trình quy hoạch CBCT cấp xã”, được đánh giá cao nhất với ĐTB là 4,67 điểm; Tiếp đến là tiêu chí “CBCT thuộc diện quy hoạch đảm bảo tiêu chuẩn quy định”, với ĐTB là 4,56. Tiêu chí khảo sát có ĐTB thấp hơn cả là “Lập kế hoạch quy hoạch CBCT cấp xã” với ĐTB là 4,32 điểm</w:t>
      </w:r>
      <w:r w:rsidRPr="00003A97">
        <w:rPr>
          <w:rFonts w:ascii="Times New Roman" w:hAnsi="Times New Roman" w:cs="Times New Roman"/>
          <w:spacing w:val="-4"/>
          <w:lang w:val="vi-VN"/>
        </w:rPr>
        <w:t>.</w:t>
      </w:r>
      <w:r w:rsidRPr="00003A97">
        <w:rPr>
          <w:rFonts w:ascii="Times New Roman" w:hAnsi="Times New Roman" w:cs="Times New Roman"/>
          <w:spacing w:val="-4"/>
        </w:rPr>
        <w:t xml:space="preserve"> Kết quả phỏng vấn anh N.V.T – Cán bộ lãnh đạo cấp huyện cho biết “</w:t>
      </w:r>
      <w:r w:rsidRPr="00003A97">
        <w:rPr>
          <w:rFonts w:ascii="Times New Roman" w:hAnsi="Times New Roman" w:cs="Times New Roman"/>
          <w:i/>
          <w:spacing w:val="-4"/>
        </w:rPr>
        <w:t xml:space="preserve">Kế hoạch quy hoạch đội ngũ CBCT cấp xã luôn được Huyện uỷ, UBND huyện Sơn Dương quan tâm và chỉ đạo thực hiện đúng quy định và thời gian, tuy nhiên do qua nhiều khâu nên đôi khi kế hoạch bị chậm”. </w:t>
      </w:r>
      <w:r w:rsidRPr="00003A97">
        <w:rPr>
          <w:rFonts w:ascii="Times New Roman" w:hAnsi="Times New Roman" w:cs="Times New Roman"/>
          <w:spacing w:val="-4"/>
        </w:rPr>
        <w:t>Như vậy, có thể thấy công tác quy hoạch đội ngũ CBCT cấp xã đã được Huyện uỷ, UBND huyện Sơn Dương quan tâm và thực hiện, song đôi khi công tác lập kế hoạch quy hoạch CBCT cấp xã còn diễn ra không theo kế hoạch.</w:t>
      </w:r>
    </w:p>
    <w:p w14:paraId="466AA8C4" w14:textId="00DEC911" w:rsidR="007B7E49" w:rsidRPr="006A74F8" w:rsidRDefault="005327CD" w:rsidP="000169F3">
      <w:pPr>
        <w:tabs>
          <w:tab w:val="left" w:pos="426"/>
        </w:tabs>
        <w:spacing w:before="60" w:after="60" w:line="240" w:lineRule="auto"/>
        <w:jc w:val="center"/>
        <w:rPr>
          <w:rFonts w:ascii="Times New Roman" w:hAnsi="Times New Roman" w:cs="Times New Roman"/>
          <w:i/>
        </w:rPr>
      </w:pPr>
      <w:r w:rsidRPr="00C7193A">
        <w:rPr>
          <w:rFonts w:ascii="Times New Roman" w:hAnsi="Times New Roman" w:cs="Times New Roman"/>
          <w:b/>
          <w:sz w:val="20"/>
        </w:rPr>
        <w:t>Bả</w:t>
      </w:r>
      <w:r w:rsidR="00C7193A" w:rsidRPr="00C7193A">
        <w:rPr>
          <w:rFonts w:ascii="Times New Roman" w:hAnsi="Times New Roman" w:cs="Times New Roman"/>
          <w:b/>
          <w:sz w:val="20"/>
        </w:rPr>
        <w:t>ng 4.</w:t>
      </w:r>
      <w:r w:rsidRPr="00C7193A">
        <w:rPr>
          <w:rFonts w:ascii="Times New Roman" w:hAnsi="Times New Roman" w:cs="Times New Roman"/>
          <w:i/>
          <w:sz w:val="20"/>
        </w:rPr>
        <w:t xml:space="preserve"> Đánh giá của CBCT cấp xã về mức độ thực hiện công tác quy hoạch CBCT cấp xã</w:t>
      </w:r>
      <w:r w:rsidRPr="006A74F8">
        <w:rPr>
          <w:rFonts w:ascii="Times New Roman" w:hAnsi="Times New Roman" w:cs="Times New Roman"/>
          <w:i/>
        </w:rPr>
        <w:t xml:space="preserve"> </w:t>
      </w:r>
    </w:p>
    <w:tbl>
      <w:tblPr>
        <w:tblW w:w="8632" w:type="dxa"/>
        <w:jc w:val="center"/>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449"/>
        <w:gridCol w:w="4549"/>
        <w:gridCol w:w="501"/>
        <w:gridCol w:w="546"/>
        <w:gridCol w:w="1050"/>
        <w:gridCol w:w="462"/>
        <w:gridCol w:w="514"/>
        <w:gridCol w:w="561"/>
      </w:tblGrid>
      <w:tr w:rsidR="00891B00" w:rsidRPr="00891B00" w14:paraId="423F42E8" w14:textId="77777777" w:rsidTr="00765CDA">
        <w:trPr>
          <w:trHeight w:val="20"/>
          <w:jc w:val="center"/>
        </w:trPr>
        <w:tc>
          <w:tcPr>
            <w:tcW w:w="449" w:type="dxa"/>
            <w:vMerge w:val="restart"/>
            <w:vAlign w:val="center"/>
          </w:tcPr>
          <w:p w14:paraId="692F9326" w14:textId="77777777" w:rsidR="005327CD" w:rsidRPr="00891B00" w:rsidRDefault="005327CD" w:rsidP="007B7E49">
            <w:pPr>
              <w:tabs>
                <w:tab w:val="left" w:pos="426"/>
              </w:tabs>
              <w:spacing w:after="0" w:line="240" w:lineRule="auto"/>
              <w:jc w:val="center"/>
              <w:rPr>
                <w:rFonts w:ascii="Times New Roman" w:hAnsi="Times New Roman" w:cs="Times New Roman"/>
                <w:b/>
                <w:sz w:val="20"/>
                <w:szCs w:val="20"/>
              </w:rPr>
            </w:pPr>
            <w:r w:rsidRPr="00891B00">
              <w:rPr>
                <w:rFonts w:ascii="Times New Roman" w:hAnsi="Times New Roman" w:cs="Times New Roman"/>
                <w:b/>
                <w:sz w:val="20"/>
                <w:szCs w:val="20"/>
              </w:rPr>
              <w:t>TT</w:t>
            </w:r>
          </w:p>
        </w:tc>
        <w:tc>
          <w:tcPr>
            <w:tcW w:w="4549" w:type="dxa"/>
            <w:vMerge w:val="restart"/>
            <w:vAlign w:val="center"/>
          </w:tcPr>
          <w:p w14:paraId="612D0526" w14:textId="77777777" w:rsidR="005327CD" w:rsidRPr="00891B00" w:rsidRDefault="005327CD" w:rsidP="00891B00">
            <w:pPr>
              <w:tabs>
                <w:tab w:val="left" w:pos="426"/>
              </w:tabs>
              <w:spacing w:after="0" w:line="240" w:lineRule="auto"/>
              <w:jc w:val="center"/>
              <w:rPr>
                <w:rFonts w:ascii="Times New Roman" w:hAnsi="Times New Roman" w:cs="Times New Roman"/>
                <w:b/>
                <w:sz w:val="20"/>
                <w:szCs w:val="20"/>
              </w:rPr>
            </w:pPr>
            <w:r w:rsidRPr="00891B00">
              <w:rPr>
                <w:rFonts w:ascii="Times New Roman" w:hAnsi="Times New Roman" w:cs="Times New Roman"/>
                <w:b/>
                <w:sz w:val="20"/>
                <w:szCs w:val="20"/>
              </w:rPr>
              <w:t>Tiêu chí khảo sát</w:t>
            </w:r>
          </w:p>
        </w:tc>
        <w:tc>
          <w:tcPr>
            <w:tcW w:w="3073" w:type="dxa"/>
            <w:gridSpan w:val="5"/>
            <w:vAlign w:val="center"/>
          </w:tcPr>
          <w:p w14:paraId="172B75AC" w14:textId="77777777" w:rsidR="005327CD" w:rsidRPr="00891B00" w:rsidRDefault="005327CD" w:rsidP="00891B00">
            <w:pPr>
              <w:tabs>
                <w:tab w:val="left" w:pos="426"/>
              </w:tabs>
              <w:spacing w:after="0" w:line="240" w:lineRule="auto"/>
              <w:jc w:val="center"/>
              <w:rPr>
                <w:rFonts w:ascii="Times New Roman" w:hAnsi="Times New Roman" w:cs="Times New Roman"/>
                <w:b/>
                <w:sz w:val="20"/>
                <w:szCs w:val="20"/>
              </w:rPr>
            </w:pPr>
            <w:r w:rsidRPr="00891B00">
              <w:rPr>
                <w:rFonts w:ascii="Times New Roman" w:hAnsi="Times New Roman" w:cs="Times New Roman"/>
                <w:b/>
                <w:sz w:val="20"/>
                <w:szCs w:val="20"/>
              </w:rPr>
              <w:t>Mức độ đánh giá (%)</w:t>
            </w:r>
          </w:p>
        </w:tc>
        <w:tc>
          <w:tcPr>
            <w:tcW w:w="561" w:type="dxa"/>
            <w:vMerge w:val="restart"/>
            <w:vAlign w:val="center"/>
          </w:tcPr>
          <w:p w14:paraId="794E0C6A" w14:textId="77777777" w:rsidR="005327CD" w:rsidRPr="00891B00" w:rsidRDefault="005327CD" w:rsidP="00891B00">
            <w:pPr>
              <w:tabs>
                <w:tab w:val="left" w:pos="426"/>
              </w:tabs>
              <w:spacing w:after="0" w:line="240" w:lineRule="auto"/>
              <w:jc w:val="center"/>
              <w:rPr>
                <w:rFonts w:ascii="Times New Roman" w:hAnsi="Times New Roman" w:cs="Times New Roman"/>
                <w:b/>
                <w:sz w:val="20"/>
                <w:szCs w:val="20"/>
              </w:rPr>
            </w:pPr>
            <w:r w:rsidRPr="00891B00">
              <w:rPr>
                <w:rFonts w:ascii="Times New Roman" w:hAnsi="Times New Roman" w:cs="Times New Roman"/>
                <w:b/>
                <w:sz w:val="20"/>
                <w:szCs w:val="20"/>
              </w:rPr>
              <w:t>ĐTB</w:t>
            </w:r>
          </w:p>
        </w:tc>
      </w:tr>
      <w:tr w:rsidR="00891B00" w:rsidRPr="00891B00" w14:paraId="37E1EA52" w14:textId="77777777" w:rsidTr="000169F3">
        <w:trPr>
          <w:trHeight w:val="20"/>
          <w:jc w:val="center"/>
        </w:trPr>
        <w:tc>
          <w:tcPr>
            <w:tcW w:w="449" w:type="dxa"/>
            <w:vMerge/>
            <w:tcBorders>
              <w:bottom w:val="single" w:sz="4" w:space="0" w:color="auto"/>
            </w:tcBorders>
            <w:vAlign w:val="center"/>
          </w:tcPr>
          <w:p w14:paraId="0FF696A0" w14:textId="77777777" w:rsidR="005327CD" w:rsidRPr="00891B00" w:rsidRDefault="005327CD" w:rsidP="007B7E49">
            <w:pPr>
              <w:tabs>
                <w:tab w:val="left" w:pos="426"/>
              </w:tabs>
              <w:spacing w:after="0" w:line="240" w:lineRule="auto"/>
              <w:jc w:val="center"/>
              <w:rPr>
                <w:rFonts w:ascii="Times New Roman" w:hAnsi="Times New Roman" w:cs="Times New Roman"/>
                <w:b/>
                <w:sz w:val="20"/>
                <w:szCs w:val="20"/>
              </w:rPr>
            </w:pPr>
          </w:p>
        </w:tc>
        <w:tc>
          <w:tcPr>
            <w:tcW w:w="4549" w:type="dxa"/>
            <w:vMerge/>
            <w:tcBorders>
              <w:bottom w:val="single" w:sz="4" w:space="0" w:color="auto"/>
            </w:tcBorders>
            <w:vAlign w:val="center"/>
          </w:tcPr>
          <w:p w14:paraId="01FD3186" w14:textId="77777777" w:rsidR="005327CD" w:rsidRPr="00891B00" w:rsidRDefault="005327CD" w:rsidP="00891B00">
            <w:pPr>
              <w:tabs>
                <w:tab w:val="left" w:pos="426"/>
              </w:tabs>
              <w:spacing w:after="0" w:line="240" w:lineRule="auto"/>
              <w:jc w:val="center"/>
              <w:rPr>
                <w:rFonts w:ascii="Times New Roman" w:hAnsi="Times New Roman" w:cs="Times New Roman"/>
                <w:b/>
                <w:sz w:val="20"/>
                <w:szCs w:val="20"/>
              </w:rPr>
            </w:pPr>
          </w:p>
        </w:tc>
        <w:tc>
          <w:tcPr>
            <w:tcW w:w="501" w:type="dxa"/>
            <w:tcBorders>
              <w:bottom w:val="single" w:sz="4" w:space="0" w:color="auto"/>
            </w:tcBorders>
            <w:vAlign w:val="center"/>
          </w:tcPr>
          <w:p w14:paraId="69619A66" w14:textId="77777777" w:rsidR="005327CD" w:rsidRPr="00891B00" w:rsidRDefault="005327CD" w:rsidP="00891B00">
            <w:pPr>
              <w:tabs>
                <w:tab w:val="left" w:pos="426"/>
              </w:tabs>
              <w:spacing w:after="0" w:line="240" w:lineRule="auto"/>
              <w:jc w:val="center"/>
              <w:rPr>
                <w:rFonts w:ascii="Times New Roman" w:hAnsi="Times New Roman" w:cs="Times New Roman"/>
                <w:b/>
                <w:sz w:val="20"/>
                <w:szCs w:val="20"/>
              </w:rPr>
            </w:pPr>
            <w:r w:rsidRPr="00891B00">
              <w:rPr>
                <w:rFonts w:ascii="Times New Roman" w:hAnsi="Times New Roman" w:cs="Times New Roman"/>
                <w:b/>
                <w:sz w:val="20"/>
                <w:szCs w:val="20"/>
              </w:rPr>
              <w:t>Tốt</w:t>
            </w:r>
          </w:p>
        </w:tc>
        <w:tc>
          <w:tcPr>
            <w:tcW w:w="546" w:type="dxa"/>
            <w:tcBorders>
              <w:bottom w:val="single" w:sz="4" w:space="0" w:color="auto"/>
            </w:tcBorders>
            <w:vAlign w:val="center"/>
          </w:tcPr>
          <w:p w14:paraId="606D2827" w14:textId="77777777" w:rsidR="005327CD" w:rsidRPr="00891B00" w:rsidRDefault="005327CD" w:rsidP="00891B00">
            <w:pPr>
              <w:tabs>
                <w:tab w:val="left" w:pos="426"/>
              </w:tabs>
              <w:spacing w:after="0" w:line="240" w:lineRule="auto"/>
              <w:jc w:val="center"/>
              <w:rPr>
                <w:rFonts w:ascii="Times New Roman" w:hAnsi="Times New Roman" w:cs="Times New Roman"/>
                <w:b/>
                <w:sz w:val="20"/>
                <w:szCs w:val="20"/>
              </w:rPr>
            </w:pPr>
            <w:r w:rsidRPr="00891B00">
              <w:rPr>
                <w:rFonts w:ascii="Times New Roman" w:hAnsi="Times New Roman" w:cs="Times New Roman"/>
                <w:b/>
                <w:sz w:val="20"/>
                <w:szCs w:val="20"/>
              </w:rPr>
              <w:t>Khá</w:t>
            </w:r>
          </w:p>
        </w:tc>
        <w:tc>
          <w:tcPr>
            <w:tcW w:w="1050" w:type="dxa"/>
            <w:tcBorders>
              <w:bottom w:val="single" w:sz="4" w:space="0" w:color="auto"/>
            </w:tcBorders>
            <w:vAlign w:val="center"/>
          </w:tcPr>
          <w:p w14:paraId="56AA3CA1" w14:textId="77777777" w:rsidR="005327CD" w:rsidRPr="00765CDA" w:rsidRDefault="005327CD" w:rsidP="00891B00">
            <w:pPr>
              <w:tabs>
                <w:tab w:val="left" w:pos="426"/>
              </w:tabs>
              <w:spacing w:after="0" w:line="240" w:lineRule="auto"/>
              <w:jc w:val="center"/>
              <w:rPr>
                <w:rFonts w:ascii="Times New Roman Bold" w:hAnsi="Times New Roman Bold" w:cs="Times New Roman"/>
                <w:b/>
                <w:spacing w:val="-4"/>
                <w:sz w:val="20"/>
                <w:szCs w:val="20"/>
              </w:rPr>
            </w:pPr>
            <w:r w:rsidRPr="00765CDA">
              <w:rPr>
                <w:rFonts w:ascii="Times New Roman Bold" w:hAnsi="Times New Roman Bold" w:cs="Times New Roman"/>
                <w:b/>
                <w:spacing w:val="-4"/>
                <w:sz w:val="20"/>
                <w:szCs w:val="20"/>
              </w:rPr>
              <w:t>Trung bình</w:t>
            </w:r>
          </w:p>
        </w:tc>
        <w:tc>
          <w:tcPr>
            <w:tcW w:w="462" w:type="dxa"/>
            <w:tcBorders>
              <w:bottom w:val="single" w:sz="4" w:space="0" w:color="auto"/>
            </w:tcBorders>
            <w:vAlign w:val="center"/>
          </w:tcPr>
          <w:p w14:paraId="5BE4CBDF" w14:textId="77777777" w:rsidR="005327CD" w:rsidRPr="00891B00" w:rsidRDefault="005327CD" w:rsidP="00891B00">
            <w:pPr>
              <w:tabs>
                <w:tab w:val="left" w:pos="426"/>
              </w:tabs>
              <w:spacing w:after="0" w:line="240" w:lineRule="auto"/>
              <w:jc w:val="center"/>
              <w:rPr>
                <w:rFonts w:ascii="Times New Roman" w:hAnsi="Times New Roman" w:cs="Times New Roman"/>
                <w:b/>
                <w:sz w:val="20"/>
                <w:szCs w:val="20"/>
              </w:rPr>
            </w:pPr>
            <w:r w:rsidRPr="00891B00">
              <w:rPr>
                <w:rFonts w:ascii="Times New Roman" w:hAnsi="Times New Roman" w:cs="Times New Roman"/>
                <w:b/>
                <w:sz w:val="20"/>
                <w:szCs w:val="20"/>
              </w:rPr>
              <w:t>Yếu</w:t>
            </w:r>
          </w:p>
        </w:tc>
        <w:tc>
          <w:tcPr>
            <w:tcW w:w="514" w:type="dxa"/>
            <w:tcBorders>
              <w:bottom w:val="single" w:sz="4" w:space="0" w:color="auto"/>
            </w:tcBorders>
            <w:vAlign w:val="center"/>
          </w:tcPr>
          <w:p w14:paraId="736E0C9D" w14:textId="77777777" w:rsidR="005327CD" w:rsidRPr="00891B00" w:rsidRDefault="005327CD" w:rsidP="00891B00">
            <w:pPr>
              <w:tabs>
                <w:tab w:val="left" w:pos="426"/>
              </w:tabs>
              <w:spacing w:after="0" w:line="240" w:lineRule="auto"/>
              <w:jc w:val="center"/>
              <w:rPr>
                <w:rFonts w:ascii="Times New Roman" w:hAnsi="Times New Roman" w:cs="Times New Roman"/>
                <w:b/>
                <w:sz w:val="20"/>
                <w:szCs w:val="20"/>
              </w:rPr>
            </w:pPr>
            <w:r w:rsidRPr="00891B00">
              <w:rPr>
                <w:rFonts w:ascii="Times New Roman" w:hAnsi="Times New Roman" w:cs="Times New Roman"/>
                <w:b/>
                <w:sz w:val="20"/>
                <w:szCs w:val="20"/>
              </w:rPr>
              <w:t>Kém</w:t>
            </w:r>
          </w:p>
        </w:tc>
        <w:tc>
          <w:tcPr>
            <w:tcW w:w="561" w:type="dxa"/>
            <w:vMerge/>
            <w:tcBorders>
              <w:bottom w:val="single" w:sz="4" w:space="0" w:color="auto"/>
            </w:tcBorders>
          </w:tcPr>
          <w:p w14:paraId="5FE6E4BC" w14:textId="77777777" w:rsidR="005327CD" w:rsidRPr="00891B00" w:rsidRDefault="005327CD" w:rsidP="00891B00">
            <w:pPr>
              <w:tabs>
                <w:tab w:val="left" w:pos="426"/>
              </w:tabs>
              <w:spacing w:after="0" w:line="240" w:lineRule="auto"/>
              <w:jc w:val="center"/>
              <w:rPr>
                <w:rFonts w:ascii="Times New Roman" w:hAnsi="Times New Roman" w:cs="Times New Roman"/>
                <w:b/>
                <w:sz w:val="20"/>
                <w:szCs w:val="20"/>
              </w:rPr>
            </w:pPr>
          </w:p>
        </w:tc>
      </w:tr>
      <w:tr w:rsidR="00891B00" w:rsidRPr="00891B00" w14:paraId="5A9B2984" w14:textId="77777777" w:rsidTr="000169F3">
        <w:trPr>
          <w:trHeight w:val="20"/>
          <w:jc w:val="center"/>
        </w:trPr>
        <w:tc>
          <w:tcPr>
            <w:tcW w:w="449" w:type="dxa"/>
            <w:tcBorders>
              <w:bottom w:val="nil"/>
            </w:tcBorders>
          </w:tcPr>
          <w:p w14:paraId="70E72673"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1</w:t>
            </w:r>
          </w:p>
        </w:tc>
        <w:tc>
          <w:tcPr>
            <w:tcW w:w="4549" w:type="dxa"/>
            <w:tcBorders>
              <w:bottom w:val="nil"/>
            </w:tcBorders>
            <w:vAlign w:val="center"/>
          </w:tcPr>
          <w:p w14:paraId="6EBB01BC" w14:textId="77777777" w:rsidR="005327CD" w:rsidRPr="00891B00" w:rsidRDefault="005327CD" w:rsidP="007B7E49">
            <w:pPr>
              <w:tabs>
                <w:tab w:val="left" w:pos="426"/>
              </w:tabs>
              <w:spacing w:after="0" w:line="240" w:lineRule="auto"/>
              <w:jc w:val="both"/>
              <w:rPr>
                <w:rFonts w:ascii="Times New Roman" w:hAnsi="Times New Roman" w:cs="Times New Roman"/>
                <w:sz w:val="20"/>
                <w:szCs w:val="20"/>
              </w:rPr>
            </w:pPr>
            <w:r w:rsidRPr="00891B00">
              <w:rPr>
                <w:rFonts w:ascii="Times New Roman" w:hAnsi="Times New Roman" w:cs="Times New Roman"/>
                <w:sz w:val="20"/>
                <w:szCs w:val="20"/>
              </w:rPr>
              <w:t>Lập kế hoạch quy hoạch CBCT cấp xã</w:t>
            </w:r>
          </w:p>
        </w:tc>
        <w:tc>
          <w:tcPr>
            <w:tcW w:w="501" w:type="dxa"/>
            <w:tcBorders>
              <w:bottom w:val="nil"/>
            </w:tcBorders>
            <w:vAlign w:val="center"/>
          </w:tcPr>
          <w:p w14:paraId="173E8229"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32,9</w:t>
            </w:r>
          </w:p>
        </w:tc>
        <w:tc>
          <w:tcPr>
            <w:tcW w:w="546" w:type="dxa"/>
            <w:tcBorders>
              <w:bottom w:val="nil"/>
            </w:tcBorders>
            <w:vAlign w:val="center"/>
          </w:tcPr>
          <w:p w14:paraId="541411EB"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67,1</w:t>
            </w:r>
          </w:p>
        </w:tc>
        <w:tc>
          <w:tcPr>
            <w:tcW w:w="1050" w:type="dxa"/>
            <w:tcBorders>
              <w:bottom w:val="nil"/>
            </w:tcBorders>
            <w:vAlign w:val="center"/>
          </w:tcPr>
          <w:p w14:paraId="210058F6"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462" w:type="dxa"/>
            <w:tcBorders>
              <w:bottom w:val="nil"/>
            </w:tcBorders>
            <w:vAlign w:val="center"/>
          </w:tcPr>
          <w:p w14:paraId="2561A11F"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14" w:type="dxa"/>
            <w:tcBorders>
              <w:bottom w:val="nil"/>
            </w:tcBorders>
            <w:vAlign w:val="center"/>
          </w:tcPr>
          <w:p w14:paraId="2D6EEE3E"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61" w:type="dxa"/>
            <w:tcBorders>
              <w:bottom w:val="nil"/>
            </w:tcBorders>
          </w:tcPr>
          <w:p w14:paraId="13B67B0C"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4,32</w:t>
            </w:r>
          </w:p>
        </w:tc>
      </w:tr>
      <w:tr w:rsidR="00891B00" w:rsidRPr="00891B00" w14:paraId="676F8D69" w14:textId="77777777" w:rsidTr="000169F3">
        <w:trPr>
          <w:trHeight w:val="20"/>
          <w:jc w:val="center"/>
        </w:trPr>
        <w:tc>
          <w:tcPr>
            <w:tcW w:w="449" w:type="dxa"/>
            <w:tcBorders>
              <w:top w:val="nil"/>
              <w:bottom w:val="nil"/>
            </w:tcBorders>
          </w:tcPr>
          <w:p w14:paraId="0D948299"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2</w:t>
            </w:r>
          </w:p>
        </w:tc>
        <w:tc>
          <w:tcPr>
            <w:tcW w:w="4549" w:type="dxa"/>
            <w:tcBorders>
              <w:top w:val="nil"/>
              <w:bottom w:val="nil"/>
            </w:tcBorders>
          </w:tcPr>
          <w:p w14:paraId="1562F2AA" w14:textId="77777777" w:rsidR="005327CD" w:rsidRPr="00891B00" w:rsidRDefault="005327CD" w:rsidP="007B7E49">
            <w:pPr>
              <w:tabs>
                <w:tab w:val="left" w:pos="426"/>
              </w:tabs>
              <w:spacing w:after="0" w:line="240" w:lineRule="auto"/>
              <w:jc w:val="both"/>
              <w:rPr>
                <w:rFonts w:ascii="Times New Roman" w:hAnsi="Times New Roman" w:cs="Times New Roman"/>
                <w:sz w:val="20"/>
                <w:szCs w:val="20"/>
              </w:rPr>
            </w:pPr>
            <w:r w:rsidRPr="00891B00">
              <w:rPr>
                <w:rFonts w:ascii="Times New Roman" w:hAnsi="Times New Roman" w:cs="Times New Roman"/>
                <w:sz w:val="20"/>
                <w:szCs w:val="20"/>
              </w:rPr>
              <w:t>Thực hiện quy trình quy hoạch CBCT cấp xã</w:t>
            </w:r>
          </w:p>
        </w:tc>
        <w:tc>
          <w:tcPr>
            <w:tcW w:w="501" w:type="dxa"/>
            <w:tcBorders>
              <w:top w:val="nil"/>
              <w:bottom w:val="nil"/>
            </w:tcBorders>
            <w:vAlign w:val="center"/>
          </w:tcPr>
          <w:p w14:paraId="10041763"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67,7</w:t>
            </w:r>
          </w:p>
        </w:tc>
        <w:tc>
          <w:tcPr>
            <w:tcW w:w="546" w:type="dxa"/>
            <w:tcBorders>
              <w:top w:val="nil"/>
              <w:bottom w:val="nil"/>
            </w:tcBorders>
            <w:vAlign w:val="center"/>
          </w:tcPr>
          <w:p w14:paraId="0801EA37"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32,3</w:t>
            </w:r>
          </w:p>
        </w:tc>
        <w:tc>
          <w:tcPr>
            <w:tcW w:w="1050" w:type="dxa"/>
            <w:tcBorders>
              <w:top w:val="nil"/>
              <w:bottom w:val="nil"/>
            </w:tcBorders>
            <w:vAlign w:val="center"/>
          </w:tcPr>
          <w:p w14:paraId="4C82EAC4"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462" w:type="dxa"/>
            <w:tcBorders>
              <w:top w:val="nil"/>
              <w:bottom w:val="nil"/>
            </w:tcBorders>
            <w:vAlign w:val="center"/>
          </w:tcPr>
          <w:p w14:paraId="5575302D"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14" w:type="dxa"/>
            <w:tcBorders>
              <w:top w:val="nil"/>
              <w:bottom w:val="nil"/>
            </w:tcBorders>
            <w:vAlign w:val="center"/>
          </w:tcPr>
          <w:p w14:paraId="0BC6196C"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61" w:type="dxa"/>
            <w:tcBorders>
              <w:top w:val="nil"/>
              <w:bottom w:val="nil"/>
            </w:tcBorders>
          </w:tcPr>
          <w:p w14:paraId="49CA0D5D"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4,67</w:t>
            </w:r>
          </w:p>
        </w:tc>
      </w:tr>
      <w:tr w:rsidR="00891B00" w:rsidRPr="00891B00" w14:paraId="4C46D880" w14:textId="77777777" w:rsidTr="000169F3">
        <w:trPr>
          <w:trHeight w:val="20"/>
          <w:jc w:val="center"/>
        </w:trPr>
        <w:tc>
          <w:tcPr>
            <w:tcW w:w="449" w:type="dxa"/>
            <w:tcBorders>
              <w:top w:val="nil"/>
              <w:bottom w:val="nil"/>
            </w:tcBorders>
          </w:tcPr>
          <w:p w14:paraId="3D90F32D"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3</w:t>
            </w:r>
          </w:p>
        </w:tc>
        <w:tc>
          <w:tcPr>
            <w:tcW w:w="4549" w:type="dxa"/>
            <w:tcBorders>
              <w:top w:val="nil"/>
              <w:bottom w:val="nil"/>
            </w:tcBorders>
          </w:tcPr>
          <w:p w14:paraId="7CCDCCC0" w14:textId="77777777" w:rsidR="005327CD" w:rsidRPr="00891B00" w:rsidRDefault="005327CD" w:rsidP="007B7E49">
            <w:pPr>
              <w:tabs>
                <w:tab w:val="left" w:pos="426"/>
              </w:tabs>
              <w:spacing w:after="0" w:line="240" w:lineRule="auto"/>
              <w:jc w:val="both"/>
              <w:rPr>
                <w:rFonts w:ascii="Times New Roman" w:hAnsi="Times New Roman" w:cs="Times New Roman"/>
                <w:sz w:val="20"/>
                <w:szCs w:val="20"/>
              </w:rPr>
            </w:pPr>
            <w:r w:rsidRPr="00891B00">
              <w:rPr>
                <w:rFonts w:ascii="Times New Roman" w:hAnsi="Times New Roman" w:cs="Times New Roman"/>
                <w:sz w:val="20"/>
                <w:szCs w:val="20"/>
              </w:rPr>
              <w:t xml:space="preserve">Thực hiện quy hoạch về độ tuổi </w:t>
            </w:r>
          </w:p>
        </w:tc>
        <w:tc>
          <w:tcPr>
            <w:tcW w:w="501" w:type="dxa"/>
            <w:tcBorders>
              <w:top w:val="nil"/>
              <w:bottom w:val="nil"/>
            </w:tcBorders>
            <w:vAlign w:val="center"/>
          </w:tcPr>
          <w:p w14:paraId="7E34E5EC"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43,5</w:t>
            </w:r>
          </w:p>
        </w:tc>
        <w:tc>
          <w:tcPr>
            <w:tcW w:w="546" w:type="dxa"/>
            <w:tcBorders>
              <w:top w:val="nil"/>
              <w:bottom w:val="nil"/>
            </w:tcBorders>
            <w:vAlign w:val="center"/>
          </w:tcPr>
          <w:p w14:paraId="4E657875"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56,5</w:t>
            </w:r>
          </w:p>
        </w:tc>
        <w:tc>
          <w:tcPr>
            <w:tcW w:w="1050" w:type="dxa"/>
            <w:tcBorders>
              <w:top w:val="nil"/>
              <w:bottom w:val="nil"/>
            </w:tcBorders>
            <w:vAlign w:val="center"/>
          </w:tcPr>
          <w:p w14:paraId="25CB05BC"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462" w:type="dxa"/>
            <w:tcBorders>
              <w:top w:val="nil"/>
              <w:bottom w:val="nil"/>
            </w:tcBorders>
            <w:vAlign w:val="center"/>
          </w:tcPr>
          <w:p w14:paraId="78A7BFFB"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14" w:type="dxa"/>
            <w:tcBorders>
              <w:top w:val="nil"/>
              <w:bottom w:val="nil"/>
            </w:tcBorders>
            <w:vAlign w:val="center"/>
          </w:tcPr>
          <w:p w14:paraId="567CF359"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61" w:type="dxa"/>
            <w:tcBorders>
              <w:top w:val="nil"/>
              <w:bottom w:val="nil"/>
            </w:tcBorders>
          </w:tcPr>
          <w:p w14:paraId="12907E38"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4,43</w:t>
            </w:r>
          </w:p>
        </w:tc>
      </w:tr>
      <w:tr w:rsidR="00891B00" w:rsidRPr="00891B00" w14:paraId="35FD9E76" w14:textId="77777777" w:rsidTr="000169F3">
        <w:trPr>
          <w:trHeight w:val="20"/>
          <w:jc w:val="center"/>
        </w:trPr>
        <w:tc>
          <w:tcPr>
            <w:tcW w:w="449" w:type="dxa"/>
            <w:tcBorders>
              <w:top w:val="nil"/>
              <w:bottom w:val="nil"/>
            </w:tcBorders>
          </w:tcPr>
          <w:p w14:paraId="54EC7C24"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4</w:t>
            </w:r>
          </w:p>
        </w:tc>
        <w:tc>
          <w:tcPr>
            <w:tcW w:w="4549" w:type="dxa"/>
            <w:tcBorders>
              <w:top w:val="nil"/>
              <w:bottom w:val="nil"/>
            </w:tcBorders>
          </w:tcPr>
          <w:p w14:paraId="0F636286" w14:textId="77777777" w:rsidR="005327CD" w:rsidRPr="00891B00" w:rsidRDefault="005327CD" w:rsidP="007B7E49">
            <w:pPr>
              <w:tabs>
                <w:tab w:val="left" w:pos="426"/>
              </w:tabs>
              <w:spacing w:after="0" w:line="240" w:lineRule="auto"/>
              <w:jc w:val="both"/>
              <w:rPr>
                <w:rFonts w:ascii="Times New Roman" w:hAnsi="Times New Roman" w:cs="Times New Roman"/>
                <w:sz w:val="20"/>
                <w:szCs w:val="20"/>
              </w:rPr>
            </w:pPr>
            <w:r w:rsidRPr="00891B00">
              <w:rPr>
                <w:rFonts w:ascii="Times New Roman" w:hAnsi="Times New Roman" w:cs="Times New Roman"/>
                <w:sz w:val="20"/>
                <w:szCs w:val="20"/>
              </w:rPr>
              <w:t>Thực hiện quy hoạch về giới tính</w:t>
            </w:r>
          </w:p>
        </w:tc>
        <w:tc>
          <w:tcPr>
            <w:tcW w:w="501" w:type="dxa"/>
            <w:tcBorders>
              <w:top w:val="nil"/>
              <w:bottom w:val="nil"/>
            </w:tcBorders>
            <w:vAlign w:val="center"/>
          </w:tcPr>
          <w:p w14:paraId="72C7624D"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39,6</w:t>
            </w:r>
          </w:p>
        </w:tc>
        <w:tc>
          <w:tcPr>
            <w:tcW w:w="546" w:type="dxa"/>
            <w:tcBorders>
              <w:top w:val="nil"/>
              <w:bottom w:val="nil"/>
            </w:tcBorders>
            <w:vAlign w:val="center"/>
          </w:tcPr>
          <w:p w14:paraId="661329F1"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60,4</w:t>
            </w:r>
          </w:p>
        </w:tc>
        <w:tc>
          <w:tcPr>
            <w:tcW w:w="1050" w:type="dxa"/>
            <w:tcBorders>
              <w:top w:val="nil"/>
              <w:bottom w:val="nil"/>
            </w:tcBorders>
            <w:vAlign w:val="center"/>
          </w:tcPr>
          <w:p w14:paraId="083CFA11"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462" w:type="dxa"/>
            <w:tcBorders>
              <w:top w:val="nil"/>
              <w:bottom w:val="nil"/>
            </w:tcBorders>
            <w:vAlign w:val="center"/>
          </w:tcPr>
          <w:p w14:paraId="265206CA"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14" w:type="dxa"/>
            <w:tcBorders>
              <w:top w:val="nil"/>
              <w:bottom w:val="nil"/>
            </w:tcBorders>
            <w:vAlign w:val="center"/>
          </w:tcPr>
          <w:p w14:paraId="33DB3818"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61" w:type="dxa"/>
            <w:tcBorders>
              <w:top w:val="nil"/>
              <w:bottom w:val="nil"/>
            </w:tcBorders>
          </w:tcPr>
          <w:p w14:paraId="7C03B9D8"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4,39</w:t>
            </w:r>
          </w:p>
        </w:tc>
      </w:tr>
      <w:tr w:rsidR="00891B00" w:rsidRPr="00891B00" w14:paraId="7F18C528" w14:textId="77777777" w:rsidTr="000169F3">
        <w:trPr>
          <w:trHeight w:val="20"/>
          <w:jc w:val="center"/>
        </w:trPr>
        <w:tc>
          <w:tcPr>
            <w:tcW w:w="449" w:type="dxa"/>
            <w:tcBorders>
              <w:top w:val="nil"/>
              <w:bottom w:val="nil"/>
            </w:tcBorders>
          </w:tcPr>
          <w:p w14:paraId="5DB4EC9B"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5</w:t>
            </w:r>
          </w:p>
        </w:tc>
        <w:tc>
          <w:tcPr>
            <w:tcW w:w="4549" w:type="dxa"/>
            <w:tcBorders>
              <w:top w:val="nil"/>
              <w:bottom w:val="nil"/>
            </w:tcBorders>
          </w:tcPr>
          <w:p w14:paraId="00E5EB0D" w14:textId="77777777" w:rsidR="005327CD" w:rsidRPr="00891B00" w:rsidRDefault="005327CD" w:rsidP="007B7E49">
            <w:pPr>
              <w:tabs>
                <w:tab w:val="left" w:pos="426"/>
              </w:tabs>
              <w:spacing w:after="0" w:line="240" w:lineRule="auto"/>
              <w:jc w:val="both"/>
              <w:rPr>
                <w:rFonts w:ascii="Times New Roman" w:hAnsi="Times New Roman" w:cs="Times New Roman"/>
                <w:sz w:val="20"/>
                <w:szCs w:val="20"/>
              </w:rPr>
            </w:pPr>
            <w:r w:rsidRPr="00891B00">
              <w:rPr>
                <w:rFonts w:ascii="Times New Roman" w:hAnsi="Times New Roman" w:cs="Times New Roman"/>
                <w:sz w:val="20"/>
                <w:szCs w:val="20"/>
              </w:rPr>
              <w:t>Thực hiện quy hoạch về dân tộc</w:t>
            </w:r>
          </w:p>
        </w:tc>
        <w:tc>
          <w:tcPr>
            <w:tcW w:w="501" w:type="dxa"/>
            <w:tcBorders>
              <w:top w:val="nil"/>
              <w:bottom w:val="nil"/>
            </w:tcBorders>
            <w:vAlign w:val="center"/>
          </w:tcPr>
          <w:p w14:paraId="0F77050D"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54,2</w:t>
            </w:r>
          </w:p>
        </w:tc>
        <w:tc>
          <w:tcPr>
            <w:tcW w:w="546" w:type="dxa"/>
            <w:tcBorders>
              <w:top w:val="nil"/>
              <w:bottom w:val="nil"/>
            </w:tcBorders>
            <w:vAlign w:val="center"/>
          </w:tcPr>
          <w:p w14:paraId="64098775"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45,8</w:t>
            </w:r>
          </w:p>
        </w:tc>
        <w:tc>
          <w:tcPr>
            <w:tcW w:w="1050" w:type="dxa"/>
            <w:tcBorders>
              <w:top w:val="nil"/>
              <w:bottom w:val="nil"/>
            </w:tcBorders>
            <w:vAlign w:val="center"/>
          </w:tcPr>
          <w:p w14:paraId="5C9E80A3"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462" w:type="dxa"/>
            <w:tcBorders>
              <w:top w:val="nil"/>
              <w:bottom w:val="nil"/>
            </w:tcBorders>
            <w:vAlign w:val="center"/>
          </w:tcPr>
          <w:p w14:paraId="47B9C960"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14" w:type="dxa"/>
            <w:tcBorders>
              <w:top w:val="nil"/>
              <w:bottom w:val="nil"/>
            </w:tcBorders>
            <w:vAlign w:val="center"/>
          </w:tcPr>
          <w:p w14:paraId="3D6F51C0"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61" w:type="dxa"/>
            <w:tcBorders>
              <w:top w:val="nil"/>
              <w:bottom w:val="nil"/>
            </w:tcBorders>
          </w:tcPr>
          <w:p w14:paraId="729FFF79"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4,54</w:t>
            </w:r>
          </w:p>
        </w:tc>
      </w:tr>
      <w:tr w:rsidR="00891B00" w:rsidRPr="00891B00" w14:paraId="679272D9" w14:textId="77777777" w:rsidTr="000169F3">
        <w:trPr>
          <w:trHeight w:val="20"/>
          <w:jc w:val="center"/>
        </w:trPr>
        <w:tc>
          <w:tcPr>
            <w:tcW w:w="449" w:type="dxa"/>
            <w:tcBorders>
              <w:top w:val="nil"/>
              <w:bottom w:val="nil"/>
            </w:tcBorders>
          </w:tcPr>
          <w:p w14:paraId="745087A3"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6</w:t>
            </w:r>
          </w:p>
        </w:tc>
        <w:tc>
          <w:tcPr>
            <w:tcW w:w="4549" w:type="dxa"/>
            <w:tcBorders>
              <w:top w:val="nil"/>
              <w:bottom w:val="nil"/>
            </w:tcBorders>
          </w:tcPr>
          <w:p w14:paraId="50707F03" w14:textId="77777777" w:rsidR="005327CD" w:rsidRPr="00765CDA" w:rsidRDefault="005327CD" w:rsidP="007B7E49">
            <w:pPr>
              <w:tabs>
                <w:tab w:val="left" w:pos="426"/>
              </w:tabs>
              <w:spacing w:after="0" w:line="240" w:lineRule="auto"/>
              <w:jc w:val="both"/>
              <w:rPr>
                <w:rFonts w:ascii="Times New Roman" w:hAnsi="Times New Roman" w:cs="Times New Roman"/>
                <w:spacing w:val="-4"/>
                <w:sz w:val="20"/>
                <w:szCs w:val="20"/>
              </w:rPr>
            </w:pPr>
            <w:r w:rsidRPr="00765CDA">
              <w:rPr>
                <w:rFonts w:ascii="Times New Roman" w:hAnsi="Times New Roman" w:cs="Times New Roman"/>
                <w:spacing w:val="-4"/>
                <w:sz w:val="20"/>
                <w:szCs w:val="20"/>
              </w:rPr>
              <w:t>CBCT thuộc diện quy hoạch đảm bảo tiêu chuẩn quy định</w:t>
            </w:r>
          </w:p>
        </w:tc>
        <w:tc>
          <w:tcPr>
            <w:tcW w:w="501" w:type="dxa"/>
            <w:tcBorders>
              <w:top w:val="nil"/>
              <w:bottom w:val="nil"/>
            </w:tcBorders>
            <w:vAlign w:val="center"/>
          </w:tcPr>
          <w:p w14:paraId="06C5673E"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56,5</w:t>
            </w:r>
          </w:p>
        </w:tc>
        <w:tc>
          <w:tcPr>
            <w:tcW w:w="546" w:type="dxa"/>
            <w:tcBorders>
              <w:top w:val="nil"/>
              <w:bottom w:val="nil"/>
            </w:tcBorders>
            <w:vAlign w:val="center"/>
          </w:tcPr>
          <w:p w14:paraId="5E165E22" w14:textId="77777777" w:rsidR="005327CD" w:rsidRPr="00891B00" w:rsidRDefault="005327CD" w:rsidP="007B7E4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43,5</w:t>
            </w:r>
          </w:p>
        </w:tc>
        <w:tc>
          <w:tcPr>
            <w:tcW w:w="1050" w:type="dxa"/>
            <w:tcBorders>
              <w:top w:val="nil"/>
              <w:bottom w:val="nil"/>
            </w:tcBorders>
            <w:vAlign w:val="center"/>
          </w:tcPr>
          <w:p w14:paraId="1B26296D"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462" w:type="dxa"/>
            <w:tcBorders>
              <w:top w:val="nil"/>
              <w:bottom w:val="nil"/>
            </w:tcBorders>
            <w:vAlign w:val="center"/>
          </w:tcPr>
          <w:p w14:paraId="221003BB"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14" w:type="dxa"/>
            <w:tcBorders>
              <w:top w:val="nil"/>
              <w:bottom w:val="nil"/>
            </w:tcBorders>
            <w:vAlign w:val="center"/>
          </w:tcPr>
          <w:p w14:paraId="5B6BDB33" w14:textId="77777777" w:rsidR="005327CD" w:rsidRPr="00891B00" w:rsidRDefault="005327CD" w:rsidP="007B7E49">
            <w:pPr>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0,0</w:t>
            </w:r>
          </w:p>
        </w:tc>
        <w:tc>
          <w:tcPr>
            <w:tcW w:w="561" w:type="dxa"/>
            <w:tcBorders>
              <w:top w:val="nil"/>
              <w:bottom w:val="nil"/>
            </w:tcBorders>
          </w:tcPr>
          <w:p w14:paraId="494B4492" w14:textId="77777777" w:rsidR="005327CD" w:rsidRPr="00891B00" w:rsidRDefault="005327CD" w:rsidP="00AF3C69">
            <w:pPr>
              <w:tabs>
                <w:tab w:val="left" w:pos="426"/>
              </w:tabs>
              <w:spacing w:after="0" w:line="240" w:lineRule="auto"/>
              <w:jc w:val="center"/>
              <w:rPr>
                <w:rFonts w:ascii="Times New Roman" w:hAnsi="Times New Roman" w:cs="Times New Roman"/>
                <w:sz w:val="20"/>
                <w:szCs w:val="20"/>
              </w:rPr>
            </w:pPr>
            <w:r w:rsidRPr="00891B00">
              <w:rPr>
                <w:rFonts w:ascii="Times New Roman" w:hAnsi="Times New Roman" w:cs="Times New Roman"/>
                <w:sz w:val="20"/>
                <w:szCs w:val="20"/>
              </w:rPr>
              <w:t>4,56</w:t>
            </w:r>
          </w:p>
        </w:tc>
      </w:tr>
      <w:tr w:rsidR="00891B00" w:rsidRPr="00891B00" w14:paraId="60E8C8BD" w14:textId="77777777" w:rsidTr="000169F3">
        <w:trPr>
          <w:trHeight w:val="20"/>
          <w:jc w:val="center"/>
        </w:trPr>
        <w:tc>
          <w:tcPr>
            <w:tcW w:w="8071" w:type="dxa"/>
            <w:gridSpan w:val="7"/>
            <w:tcBorders>
              <w:top w:val="nil"/>
            </w:tcBorders>
          </w:tcPr>
          <w:p w14:paraId="784CD88E" w14:textId="77777777" w:rsidR="005327CD" w:rsidRPr="00891B00" w:rsidRDefault="005327CD" w:rsidP="00891B00">
            <w:pPr>
              <w:tabs>
                <w:tab w:val="left" w:pos="426"/>
              </w:tabs>
              <w:spacing w:after="0" w:line="240" w:lineRule="auto"/>
              <w:jc w:val="center"/>
              <w:rPr>
                <w:rFonts w:ascii="Times New Roman" w:hAnsi="Times New Roman" w:cs="Times New Roman"/>
                <w:b/>
                <w:sz w:val="20"/>
                <w:szCs w:val="20"/>
              </w:rPr>
            </w:pPr>
            <w:r w:rsidRPr="00891B00">
              <w:rPr>
                <w:rFonts w:ascii="Times New Roman" w:hAnsi="Times New Roman" w:cs="Times New Roman"/>
                <w:b/>
                <w:sz w:val="20"/>
                <w:szCs w:val="20"/>
              </w:rPr>
              <w:t>ĐTB chung</w:t>
            </w:r>
          </w:p>
        </w:tc>
        <w:tc>
          <w:tcPr>
            <w:tcW w:w="561" w:type="dxa"/>
            <w:tcBorders>
              <w:top w:val="nil"/>
            </w:tcBorders>
          </w:tcPr>
          <w:p w14:paraId="371CA4BD" w14:textId="77777777" w:rsidR="005327CD" w:rsidRPr="00891B00" w:rsidRDefault="005327CD" w:rsidP="00AF3C69">
            <w:pPr>
              <w:tabs>
                <w:tab w:val="left" w:pos="426"/>
              </w:tabs>
              <w:spacing w:after="0" w:line="240" w:lineRule="auto"/>
              <w:jc w:val="center"/>
              <w:rPr>
                <w:rFonts w:ascii="Times New Roman" w:hAnsi="Times New Roman" w:cs="Times New Roman"/>
                <w:b/>
                <w:sz w:val="20"/>
                <w:szCs w:val="20"/>
              </w:rPr>
            </w:pPr>
            <w:r w:rsidRPr="00891B00">
              <w:rPr>
                <w:rFonts w:ascii="Times New Roman" w:hAnsi="Times New Roman" w:cs="Times New Roman"/>
                <w:b/>
                <w:sz w:val="20"/>
                <w:szCs w:val="20"/>
              </w:rPr>
              <w:t>4,48</w:t>
            </w:r>
          </w:p>
        </w:tc>
      </w:tr>
    </w:tbl>
    <w:p w14:paraId="5D69F1F2" w14:textId="77777777" w:rsidR="005327CD" w:rsidRPr="000169F3" w:rsidRDefault="005327CD" w:rsidP="000169F3">
      <w:pPr>
        <w:tabs>
          <w:tab w:val="left" w:pos="-142"/>
        </w:tabs>
        <w:spacing w:after="120" w:line="240" w:lineRule="auto"/>
        <w:jc w:val="center"/>
        <w:rPr>
          <w:rFonts w:ascii="Times New Roman" w:hAnsi="Times New Roman" w:cs="Times New Roman"/>
          <w:i/>
          <w:sz w:val="20"/>
        </w:rPr>
      </w:pPr>
      <w:r w:rsidRPr="000169F3">
        <w:rPr>
          <w:rFonts w:ascii="Times New Roman" w:hAnsi="Times New Roman" w:cs="Times New Roman"/>
          <w:i/>
          <w:sz w:val="20"/>
        </w:rPr>
        <w:t>(Nguồn: Kết quả khảo sát của nhóm tác giả)</w:t>
      </w:r>
    </w:p>
    <w:p w14:paraId="25677468" w14:textId="58B72E97" w:rsidR="005327CD" w:rsidRPr="009103DF" w:rsidRDefault="008B1E76" w:rsidP="001B2538">
      <w:pPr>
        <w:tabs>
          <w:tab w:val="left" w:pos="-142"/>
        </w:tabs>
        <w:spacing w:before="120" w:after="120" w:line="240" w:lineRule="auto"/>
        <w:jc w:val="both"/>
        <w:rPr>
          <w:rFonts w:ascii="Times New Roman" w:hAnsi="Times New Roman" w:cs="Times New Roman"/>
          <w:i/>
        </w:rPr>
      </w:pPr>
      <w:r w:rsidRPr="009103DF">
        <w:rPr>
          <w:rFonts w:ascii="Times New Roman" w:hAnsi="Times New Roman" w:cs="Times New Roman"/>
          <w:i/>
        </w:rPr>
        <w:t>3.1</w:t>
      </w:r>
      <w:r w:rsidR="005327CD" w:rsidRPr="009103DF">
        <w:rPr>
          <w:rFonts w:ascii="Times New Roman" w:hAnsi="Times New Roman" w:cs="Times New Roman"/>
          <w:i/>
        </w:rPr>
        <w:t xml:space="preserve">.2.2. Thực trạng bố trí, sử dụng cán bộ chuyên trách cấp xã </w:t>
      </w:r>
    </w:p>
    <w:p w14:paraId="0CE981CA" w14:textId="498A26BE" w:rsidR="005327CD" w:rsidRPr="009103DF" w:rsidRDefault="005327CD" w:rsidP="009103DF">
      <w:pPr>
        <w:spacing w:after="0" w:line="240" w:lineRule="auto"/>
        <w:ind w:firstLine="284"/>
        <w:jc w:val="both"/>
        <w:rPr>
          <w:rFonts w:ascii="Times New Roman" w:hAnsi="Times New Roman" w:cs="Times New Roman"/>
        </w:rPr>
      </w:pPr>
      <w:r w:rsidRPr="009103DF">
        <w:rPr>
          <w:rFonts w:ascii="Times New Roman" w:hAnsi="Times New Roman" w:cs="Times New Roman"/>
        </w:rPr>
        <w:t>Việc bố trí, sử dụng CBCT cấp xã của huyện Sơn Dương, tỉnh Tuyên Quang trong thời gian qua luôn đảm bảo đúng tiêu chuẩn, phù hợp với năng lực của đội ngũ CBCT cấp xã và cơ bản được thể hiện cụ thể qua những hoạt động điều động, luân chuyển CBCT cấp xã</w:t>
      </w:r>
      <w:r w:rsidRPr="009103DF">
        <w:rPr>
          <w:rFonts w:ascii="Times New Roman" w:hAnsi="Times New Roman" w:cs="Times New Roman"/>
          <w:shd w:val="clear" w:color="auto" w:fill="FFFFFF"/>
        </w:rPr>
        <w:t>.</w:t>
      </w:r>
      <w:r w:rsidRPr="009103DF">
        <w:rPr>
          <w:rFonts w:ascii="Times New Roman" w:hAnsi="Times New Roman" w:cs="Times New Roman"/>
        </w:rPr>
        <w:t xml:space="preserve"> Trong giai đoạn 2020-2023, huyện Sơn Dương đã thực hiện điều động, luân chuyển CBCT cấp xã gồm 20 Bí thư đảng uỷ; 13 chủ tịch và </w:t>
      </w:r>
      <w:r w:rsidR="00D66311">
        <w:rPr>
          <w:rFonts w:ascii="Times New Roman" w:hAnsi="Times New Roman" w:cs="Times New Roman"/>
        </w:rPr>
        <w:t>0</w:t>
      </w:r>
      <w:r w:rsidRPr="009103DF">
        <w:rPr>
          <w:rFonts w:ascii="Times New Roman" w:hAnsi="Times New Roman" w:cs="Times New Roman"/>
        </w:rPr>
        <w:t xml:space="preserve">3 phó chủ tịch được thể hiện ở bảng </w:t>
      </w:r>
      <w:r w:rsidR="009103DF" w:rsidRPr="009103DF">
        <w:rPr>
          <w:rFonts w:ascii="Times New Roman" w:hAnsi="Times New Roman" w:cs="Times New Roman"/>
        </w:rPr>
        <w:t>5</w:t>
      </w:r>
      <w:r w:rsidRPr="009103DF">
        <w:rPr>
          <w:rFonts w:ascii="Times New Roman" w:hAnsi="Times New Roman" w:cs="Times New Roman"/>
        </w:rPr>
        <w:t>.</w:t>
      </w:r>
    </w:p>
    <w:p w14:paraId="7524EB36" w14:textId="6A8BA132" w:rsidR="005327CD" w:rsidRPr="0013145A" w:rsidRDefault="005327CD" w:rsidP="0013145A">
      <w:pPr>
        <w:tabs>
          <w:tab w:val="left" w:pos="-142"/>
        </w:tabs>
        <w:spacing w:before="60" w:after="60" w:line="240" w:lineRule="auto"/>
        <w:jc w:val="center"/>
        <w:rPr>
          <w:rFonts w:ascii="Times New Roman" w:hAnsi="Times New Roman" w:cs="Times New Roman"/>
          <w:i/>
          <w:sz w:val="20"/>
        </w:rPr>
      </w:pPr>
      <w:r w:rsidRPr="0013145A">
        <w:rPr>
          <w:rFonts w:ascii="Times New Roman" w:hAnsi="Times New Roman" w:cs="Times New Roman"/>
          <w:b/>
          <w:sz w:val="20"/>
        </w:rPr>
        <w:t>Bả</w:t>
      </w:r>
      <w:r w:rsidR="0013145A" w:rsidRPr="0013145A">
        <w:rPr>
          <w:rFonts w:ascii="Times New Roman" w:hAnsi="Times New Roman" w:cs="Times New Roman"/>
          <w:b/>
          <w:sz w:val="20"/>
        </w:rPr>
        <w:t>ng 5.</w:t>
      </w:r>
      <w:r w:rsidRPr="0013145A">
        <w:rPr>
          <w:rFonts w:ascii="Times New Roman" w:hAnsi="Times New Roman" w:cs="Times New Roman"/>
          <w:i/>
          <w:sz w:val="20"/>
        </w:rPr>
        <w:t xml:space="preserve"> Kết quả điều động, luân chuyển CBCT cấp xã huyện Sơn Dương giai đoạn 2020-2023</w:t>
      </w:r>
    </w:p>
    <w:tbl>
      <w:tblPr>
        <w:tblW w:w="8584"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085"/>
        <w:gridCol w:w="2631"/>
        <w:gridCol w:w="2385"/>
        <w:gridCol w:w="2483"/>
      </w:tblGrid>
      <w:tr w:rsidR="004F4E47" w:rsidRPr="004F4E47" w14:paraId="2745728F" w14:textId="77777777" w:rsidTr="00484885">
        <w:trPr>
          <w:jc w:val="center"/>
        </w:trPr>
        <w:tc>
          <w:tcPr>
            <w:tcW w:w="1085" w:type="dxa"/>
            <w:vMerge w:val="restart"/>
            <w:vAlign w:val="center"/>
          </w:tcPr>
          <w:p w14:paraId="246065BD" w14:textId="77777777" w:rsidR="005327CD" w:rsidRPr="004F4E47" w:rsidRDefault="005327CD" w:rsidP="00205585">
            <w:pPr>
              <w:tabs>
                <w:tab w:val="left" w:pos="-142"/>
              </w:tabs>
              <w:spacing w:after="0" w:line="240" w:lineRule="auto"/>
              <w:jc w:val="center"/>
              <w:rPr>
                <w:rFonts w:ascii="Times New Roman" w:hAnsi="Times New Roman" w:cs="Times New Roman"/>
                <w:b/>
                <w:sz w:val="20"/>
              </w:rPr>
            </w:pPr>
            <w:r w:rsidRPr="004F4E47">
              <w:rPr>
                <w:rFonts w:ascii="Times New Roman" w:hAnsi="Times New Roman" w:cs="Times New Roman"/>
                <w:b/>
                <w:sz w:val="20"/>
              </w:rPr>
              <w:t>Năm</w:t>
            </w:r>
          </w:p>
        </w:tc>
        <w:tc>
          <w:tcPr>
            <w:tcW w:w="7499" w:type="dxa"/>
            <w:gridSpan w:val="3"/>
          </w:tcPr>
          <w:p w14:paraId="212BC586" w14:textId="77777777" w:rsidR="005327CD" w:rsidRPr="004F4E47" w:rsidRDefault="005327CD" w:rsidP="00205585">
            <w:pPr>
              <w:tabs>
                <w:tab w:val="left" w:pos="-142"/>
              </w:tabs>
              <w:spacing w:after="0" w:line="240" w:lineRule="auto"/>
              <w:jc w:val="center"/>
              <w:rPr>
                <w:rFonts w:ascii="Times New Roman" w:hAnsi="Times New Roman" w:cs="Times New Roman"/>
                <w:b/>
                <w:sz w:val="20"/>
              </w:rPr>
            </w:pPr>
            <w:r w:rsidRPr="004F4E47">
              <w:rPr>
                <w:rFonts w:ascii="Times New Roman" w:hAnsi="Times New Roman" w:cs="Times New Roman"/>
                <w:b/>
                <w:sz w:val="20"/>
              </w:rPr>
              <w:t>Công tác điều động, luân chuyển CBCT cấp xã</w:t>
            </w:r>
          </w:p>
        </w:tc>
      </w:tr>
      <w:tr w:rsidR="004F4E47" w:rsidRPr="004F4E47" w14:paraId="46A37852" w14:textId="77777777" w:rsidTr="00484885">
        <w:trPr>
          <w:jc w:val="center"/>
        </w:trPr>
        <w:tc>
          <w:tcPr>
            <w:tcW w:w="1085" w:type="dxa"/>
            <w:vMerge/>
            <w:tcBorders>
              <w:bottom w:val="single" w:sz="4" w:space="0" w:color="auto"/>
            </w:tcBorders>
          </w:tcPr>
          <w:p w14:paraId="2E48995D" w14:textId="77777777" w:rsidR="005327CD" w:rsidRPr="004F4E47" w:rsidRDefault="005327CD" w:rsidP="00205585">
            <w:pPr>
              <w:tabs>
                <w:tab w:val="left" w:pos="-142"/>
              </w:tabs>
              <w:spacing w:after="0" w:line="240" w:lineRule="auto"/>
              <w:rPr>
                <w:rFonts w:ascii="Times New Roman" w:hAnsi="Times New Roman" w:cs="Times New Roman"/>
                <w:sz w:val="20"/>
              </w:rPr>
            </w:pPr>
          </w:p>
        </w:tc>
        <w:tc>
          <w:tcPr>
            <w:tcW w:w="2631" w:type="dxa"/>
            <w:tcBorders>
              <w:bottom w:val="single" w:sz="4" w:space="0" w:color="auto"/>
            </w:tcBorders>
          </w:tcPr>
          <w:p w14:paraId="32304E37" w14:textId="77777777" w:rsidR="005327CD" w:rsidRPr="004F4E47" w:rsidRDefault="005327CD" w:rsidP="00205585">
            <w:pPr>
              <w:tabs>
                <w:tab w:val="left" w:pos="-142"/>
              </w:tabs>
              <w:spacing w:after="0" w:line="240" w:lineRule="auto"/>
              <w:jc w:val="center"/>
              <w:rPr>
                <w:rFonts w:ascii="Times New Roman" w:hAnsi="Times New Roman" w:cs="Times New Roman"/>
                <w:b/>
                <w:sz w:val="20"/>
              </w:rPr>
            </w:pPr>
            <w:r w:rsidRPr="004F4E47">
              <w:rPr>
                <w:rFonts w:ascii="Times New Roman" w:hAnsi="Times New Roman" w:cs="Times New Roman"/>
                <w:b/>
                <w:sz w:val="20"/>
              </w:rPr>
              <w:t>Bí thư đảng uỷ</w:t>
            </w:r>
          </w:p>
        </w:tc>
        <w:tc>
          <w:tcPr>
            <w:tcW w:w="2385" w:type="dxa"/>
            <w:tcBorders>
              <w:bottom w:val="single" w:sz="4" w:space="0" w:color="auto"/>
            </w:tcBorders>
          </w:tcPr>
          <w:p w14:paraId="02356E20" w14:textId="77777777" w:rsidR="005327CD" w:rsidRPr="004F4E47" w:rsidRDefault="005327CD" w:rsidP="00205585">
            <w:pPr>
              <w:tabs>
                <w:tab w:val="left" w:pos="-142"/>
              </w:tabs>
              <w:spacing w:after="0" w:line="240" w:lineRule="auto"/>
              <w:jc w:val="center"/>
              <w:rPr>
                <w:rFonts w:ascii="Times New Roman" w:hAnsi="Times New Roman" w:cs="Times New Roman"/>
                <w:b/>
                <w:sz w:val="20"/>
              </w:rPr>
            </w:pPr>
            <w:r w:rsidRPr="004F4E47">
              <w:rPr>
                <w:rFonts w:ascii="Times New Roman" w:hAnsi="Times New Roman" w:cs="Times New Roman"/>
                <w:b/>
                <w:sz w:val="20"/>
              </w:rPr>
              <w:t xml:space="preserve">Chủ tịch UBND </w:t>
            </w:r>
          </w:p>
        </w:tc>
        <w:tc>
          <w:tcPr>
            <w:tcW w:w="2483" w:type="dxa"/>
            <w:tcBorders>
              <w:bottom w:val="single" w:sz="4" w:space="0" w:color="auto"/>
            </w:tcBorders>
          </w:tcPr>
          <w:p w14:paraId="56CE6271" w14:textId="77777777" w:rsidR="005327CD" w:rsidRPr="004F4E47" w:rsidRDefault="005327CD" w:rsidP="00205585">
            <w:pPr>
              <w:tabs>
                <w:tab w:val="left" w:pos="-142"/>
              </w:tabs>
              <w:spacing w:after="0" w:line="240" w:lineRule="auto"/>
              <w:jc w:val="center"/>
              <w:rPr>
                <w:rFonts w:ascii="Times New Roman" w:hAnsi="Times New Roman" w:cs="Times New Roman"/>
                <w:b/>
                <w:sz w:val="20"/>
              </w:rPr>
            </w:pPr>
            <w:r w:rsidRPr="004F4E47">
              <w:rPr>
                <w:rFonts w:ascii="Times New Roman" w:hAnsi="Times New Roman" w:cs="Times New Roman"/>
                <w:b/>
                <w:sz w:val="20"/>
              </w:rPr>
              <w:t>Phó chủ tịch UBND</w:t>
            </w:r>
          </w:p>
        </w:tc>
      </w:tr>
      <w:tr w:rsidR="004F4E47" w:rsidRPr="004F4E47" w14:paraId="2F56F79C" w14:textId="77777777" w:rsidTr="00484885">
        <w:trPr>
          <w:jc w:val="center"/>
        </w:trPr>
        <w:tc>
          <w:tcPr>
            <w:tcW w:w="1085" w:type="dxa"/>
            <w:tcBorders>
              <w:bottom w:val="nil"/>
            </w:tcBorders>
          </w:tcPr>
          <w:p w14:paraId="084BC885"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2020</w:t>
            </w:r>
          </w:p>
        </w:tc>
        <w:tc>
          <w:tcPr>
            <w:tcW w:w="2631" w:type="dxa"/>
            <w:tcBorders>
              <w:bottom w:val="nil"/>
            </w:tcBorders>
          </w:tcPr>
          <w:p w14:paraId="5E584AEA"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06</w:t>
            </w:r>
          </w:p>
        </w:tc>
        <w:tc>
          <w:tcPr>
            <w:tcW w:w="2385" w:type="dxa"/>
            <w:tcBorders>
              <w:bottom w:val="nil"/>
            </w:tcBorders>
          </w:tcPr>
          <w:p w14:paraId="7C3EE07A"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02</w:t>
            </w:r>
          </w:p>
        </w:tc>
        <w:tc>
          <w:tcPr>
            <w:tcW w:w="2483" w:type="dxa"/>
            <w:tcBorders>
              <w:bottom w:val="nil"/>
            </w:tcBorders>
          </w:tcPr>
          <w:p w14:paraId="133690A0"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01</w:t>
            </w:r>
          </w:p>
        </w:tc>
      </w:tr>
      <w:tr w:rsidR="004F4E47" w:rsidRPr="004F4E47" w14:paraId="6BD8EC22" w14:textId="77777777" w:rsidTr="00484885">
        <w:trPr>
          <w:jc w:val="center"/>
        </w:trPr>
        <w:tc>
          <w:tcPr>
            <w:tcW w:w="1085" w:type="dxa"/>
            <w:tcBorders>
              <w:top w:val="nil"/>
              <w:bottom w:val="nil"/>
            </w:tcBorders>
          </w:tcPr>
          <w:p w14:paraId="3665D8F7"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2021</w:t>
            </w:r>
          </w:p>
        </w:tc>
        <w:tc>
          <w:tcPr>
            <w:tcW w:w="2631" w:type="dxa"/>
            <w:tcBorders>
              <w:top w:val="nil"/>
              <w:bottom w:val="nil"/>
            </w:tcBorders>
          </w:tcPr>
          <w:p w14:paraId="7C414588"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03</w:t>
            </w:r>
          </w:p>
        </w:tc>
        <w:tc>
          <w:tcPr>
            <w:tcW w:w="2385" w:type="dxa"/>
            <w:tcBorders>
              <w:top w:val="nil"/>
              <w:bottom w:val="nil"/>
            </w:tcBorders>
          </w:tcPr>
          <w:p w14:paraId="6F156F62"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04</w:t>
            </w:r>
          </w:p>
        </w:tc>
        <w:tc>
          <w:tcPr>
            <w:tcW w:w="2483" w:type="dxa"/>
            <w:tcBorders>
              <w:top w:val="nil"/>
              <w:bottom w:val="nil"/>
            </w:tcBorders>
          </w:tcPr>
          <w:p w14:paraId="245F01E8"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w:t>
            </w:r>
          </w:p>
        </w:tc>
      </w:tr>
      <w:tr w:rsidR="004F4E47" w:rsidRPr="004F4E47" w14:paraId="7A1B594E" w14:textId="77777777" w:rsidTr="00484885">
        <w:trPr>
          <w:jc w:val="center"/>
        </w:trPr>
        <w:tc>
          <w:tcPr>
            <w:tcW w:w="1085" w:type="dxa"/>
            <w:tcBorders>
              <w:top w:val="nil"/>
              <w:bottom w:val="nil"/>
            </w:tcBorders>
          </w:tcPr>
          <w:p w14:paraId="7BE7BFCC"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2022</w:t>
            </w:r>
          </w:p>
        </w:tc>
        <w:tc>
          <w:tcPr>
            <w:tcW w:w="2631" w:type="dxa"/>
            <w:tcBorders>
              <w:top w:val="nil"/>
              <w:bottom w:val="nil"/>
            </w:tcBorders>
          </w:tcPr>
          <w:p w14:paraId="04B5E116"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07</w:t>
            </w:r>
          </w:p>
        </w:tc>
        <w:tc>
          <w:tcPr>
            <w:tcW w:w="2385" w:type="dxa"/>
            <w:tcBorders>
              <w:top w:val="nil"/>
              <w:bottom w:val="nil"/>
            </w:tcBorders>
          </w:tcPr>
          <w:p w14:paraId="5088B2BA"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03</w:t>
            </w:r>
          </w:p>
        </w:tc>
        <w:tc>
          <w:tcPr>
            <w:tcW w:w="2483" w:type="dxa"/>
            <w:tcBorders>
              <w:top w:val="nil"/>
              <w:bottom w:val="nil"/>
            </w:tcBorders>
          </w:tcPr>
          <w:p w14:paraId="273D6A14"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02</w:t>
            </w:r>
          </w:p>
        </w:tc>
      </w:tr>
      <w:tr w:rsidR="004F4E47" w:rsidRPr="004F4E47" w14:paraId="7D5ADB3E" w14:textId="77777777" w:rsidTr="00484885">
        <w:trPr>
          <w:jc w:val="center"/>
        </w:trPr>
        <w:tc>
          <w:tcPr>
            <w:tcW w:w="1085" w:type="dxa"/>
            <w:tcBorders>
              <w:top w:val="nil"/>
            </w:tcBorders>
          </w:tcPr>
          <w:p w14:paraId="063DEF97"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2023</w:t>
            </w:r>
          </w:p>
        </w:tc>
        <w:tc>
          <w:tcPr>
            <w:tcW w:w="2631" w:type="dxa"/>
            <w:tcBorders>
              <w:top w:val="nil"/>
            </w:tcBorders>
          </w:tcPr>
          <w:p w14:paraId="111D16B3"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04</w:t>
            </w:r>
          </w:p>
        </w:tc>
        <w:tc>
          <w:tcPr>
            <w:tcW w:w="2385" w:type="dxa"/>
            <w:tcBorders>
              <w:top w:val="nil"/>
            </w:tcBorders>
          </w:tcPr>
          <w:p w14:paraId="23FC9643"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04</w:t>
            </w:r>
          </w:p>
        </w:tc>
        <w:tc>
          <w:tcPr>
            <w:tcW w:w="2483" w:type="dxa"/>
            <w:tcBorders>
              <w:top w:val="nil"/>
            </w:tcBorders>
          </w:tcPr>
          <w:p w14:paraId="2C1D5BE3" w14:textId="77777777" w:rsidR="005327CD" w:rsidRPr="004F4E47" w:rsidRDefault="005327CD" w:rsidP="00205585">
            <w:pPr>
              <w:tabs>
                <w:tab w:val="left" w:pos="-142"/>
              </w:tabs>
              <w:spacing w:after="0" w:line="240" w:lineRule="auto"/>
              <w:jc w:val="center"/>
              <w:rPr>
                <w:rFonts w:ascii="Times New Roman" w:hAnsi="Times New Roman" w:cs="Times New Roman"/>
                <w:sz w:val="20"/>
              </w:rPr>
            </w:pPr>
            <w:r w:rsidRPr="004F4E47">
              <w:rPr>
                <w:rFonts w:ascii="Times New Roman" w:hAnsi="Times New Roman" w:cs="Times New Roman"/>
                <w:sz w:val="20"/>
              </w:rPr>
              <w:t>0</w:t>
            </w:r>
          </w:p>
        </w:tc>
      </w:tr>
    </w:tbl>
    <w:p w14:paraId="2653C58B" w14:textId="77777777" w:rsidR="005327CD" w:rsidRPr="00D158F8" w:rsidRDefault="005327CD" w:rsidP="00903776">
      <w:pPr>
        <w:tabs>
          <w:tab w:val="left" w:pos="-142"/>
        </w:tabs>
        <w:spacing w:after="60" w:line="240" w:lineRule="auto"/>
        <w:jc w:val="center"/>
        <w:rPr>
          <w:rFonts w:ascii="Times New Roman" w:hAnsi="Times New Roman" w:cs="Times New Roman"/>
          <w:i/>
          <w:sz w:val="20"/>
        </w:rPr>
      </w:pPr>
      <w:r w:rsidRPr="00D158F8">
        <w:rPr>
          <w:rFonts w:ascii="Times New Roman" w:hAnsi="Times New Roman" w:cs="Times New Roman"/>
          <w:i/>
          <w:sz w:val="20"/>
        </w:rPr>
        <w:t>(Nguồn: Huyện Sơn Dương, tỉnh Tuyên Quang)</w:t>
      </w:r>
    </w:p>
    <w:p w14:paraId="76CE2D20" w14:textId="7E567500" w:rsidR="005327CD" w:rsidRPr="00247A02" w:rsidRDefault="005F0574" w:rsidP="00247A02">
      <w:pPr>
        <w:spacing w:after="0" w:line="240" w:lineRule="auto"/>
        <w:ind w:firstLine="284"/>
        <w:jc w:val="both"/>
        <w:rPr>
          <w:rFonts w:ascii="Times New Roman" w:hAnsi="Times New Roman" w:cs="Times New Roman"/>
        </w:rPr>
      </w:pPr>
      <w:r>
        <w:rPr>
          <w:rFonts w:ascii="Times New Roman" w:hAnsi="Times New Roman" w:cs="Times New Roman"/>
        </w:rPr>
        <w:t>K</w:t>
      </w:r>
      <w:r w:rsidR="005327CD" w:rsidRPr="00247A02">
        <w:rPr>
          <w:rFonts w:ascii="Times New Roman" w:hAnsi="Times New Roman" w:cs="Times New Roman"/>
        </w:rPr>
        <w:t>ết quả khảo sát cho thấy, CBCT</w:t>
      </w:r>
      <w:r w:rsidR="005327CD" w:rsidRPr="00247A02">
        <w:rPr>
          <w:rFonts w:ascii="Times New Roman" w:hAnsi="Times New Roman" w:cs="Times New Roman"/>
          <w:lang w:val="vi-VN"/>
        </w:rPr>
        <w:t xml:space="preserve"> cấp xã được điều động, luân chuyển </w:t>
      </w:r>
      <w:r w:rsidR="005327CD" w:rsidRPr="00247A02">
        <w:rPr>
          <w:rFonts w:ascii="Times New Roman" w:hAnsi="Times New Roman" w:cs="Times New Roman"/>
        </w:rPr>
        <w:t>kể trên đều hoàn</w:t>
      </w:r>
      <w:r w:rsidR="005327CD" w:rsidRPr="00247A02">
        <w:rPr>
          <w:rFonts w:ascii="Times New Roman" w:hAnsi="Times New Roman" w:cs="Times New Roman"/>
          <w:lang w:val="vi-VN"/>
        </w:rPr>
        <w:t xml:space="preserve"> </w:t>
      </w:r>
      <w:r w:rsidR="005327CD" w:rsidRPr="00247A02">
        <w:rPr>
          <w:rFonts w:ascii="Times New Roman" w:hAnsi="Times New Roman" w:cs="Times New Roman"/>
        </w:rPr>
        <w:t>thành tốt nhiệm vụ được giao, có uy tín với đồng nghiệp và cơ sở, không có</w:t>
      </w:r>
      <w:r w:rsidR="005327CD" w:rsidRPr="00247A02">
        <w:rPr>
          <w:rFonts w:ascii="Times New Roman" w:hAnsi="Times New Roman" w:cs="Times New Roman"/>
          <w:lang w:val="vi-VN"/>
        </w:rPr>
        <w:t xml:space="preserve"> </w:t>
      </w:r>
      <w:r w:rsidR="005327CD" w:rsidRPr="00247A02">
        <w:rPr>
          <w:rFonts w:ascii="Times New Roman" w:hAnsi="Times New Roman" w:cs="Times New Roman"/>
        </w:rPr>
        <w:t>trường hợp nào vi phạm kỷ luật</w:t>
      </w:r>
      <w:r w:rsidR="005327CD" w:rsidRPr="00247A02">
        <w:rPr>
          <w:rFonts w:ascii="Times New Roman" w:hAnsi="Times New Roman" w:cs="Times New Roman"/>
          <w:shd w:val="clear" w:color="auto" w:fill="FFFFFF"/>
          <w:lang w:val="vi-VN"/>
        </w:rPr>
        <w:t xml:space="preserve">. </w:t>
      </w:r>
      <w:r w:rsidR="005327CD" w:rsidRPr="00247A02">
        <w:rPr>
          <w:rFonts w:ascii="Times New Roman" w:hAnsi="Times New Roman" w:cs="Times New Roman"/>
          <w:lang w:val="vi-VN"/>
        </w:rPr>
        <w:t xml:space="preserve">Trong giai đoạn này, huyện Sơn Dương không có CBCT cấp xã </w:t>
      </w:r>
      <w:r w:rsidR="005327CD" w:rsidRPr="00247A02">
        <w:rPr>
          <w:rFonts w:ascii="Times New Roman" w:hAnsi="Times New Roman" w:cs="Times New Roman"/>
        </w:rPr>
        <w:t xml:space="preserve">từ chức, </w:t>
      </w:r>
      <w:r w:rsidR="008A6460">
        <w:rPr>
          <w:rFonts w:ascii="Times New Roman" w:hAnsi="Times New Roman" w:cs="Times New Roman"/>
        </w:rPr>
        <w:t xml:space="preserve">bị </w:t>
      </w:r>
      <w:r w:rsidR="005327CD" w:rsidRPr="00247A02">
        <w:rPr>
          <w:rFonts w:ascii="Times New Roman" w:hAnsi="Times New Roman" w:cs="Times New Roman"/>
        </w:rPr>
        <w:t>miễn nhiệm, cách chức</w:t>
      </w:r>
      <w:r w:rsidR="008A6460">
        <w:rPr>
          <w:rFonts w:ascii="Times New Roman" w:hAnsi="Times New Roman" w:cs="Times New Roman"/>
        </w:rPr>
        <w:t>.</w:t>
      </w:r>
      <w:r w:rsidR="005327CD" w:rsidRPr="00247A02">
        <w:rPr>
          <w:rFonts w:ascii="Times New Roman" w:hAnsi="Times New Roman" w:cs="Times New Roman"/>
          <w:lang w:val="vi-VN"/>
        </w:rPr>
        <w:t xml:space="preserve"> </w:t>
      </w:r>
      <w:r w:rsidR="008A6460">
        <w:rPr>
          <w:rFonts w:ascii="Times New Roman" w:hAnsi="Times New Roman" w:cs="Times New Roman"/>
        </w:rPr>
        <w:t>Đ</w:t>
      </w:r>
      <w:r w:rsidR="005327CD" w:rsidRPr="00247A02">
        <w:rPr>
          <w:rFonts w:ascii="Times New Roman" w:hAnsi="Times New Roman" w:cs="Times New Roman"/>
        </w:rPr>
        <w:t xml:space="preserve">ể thấy được thực trạng công tác bố trí, sử dụng CBCT cấp xã trên địa bàn huyện Sơn Dương, tỉnh Tuyên Quang trong thời gian qua, nhóm tác giả đã tiến hành khảo sát và kết quả khảo sát được thể hiện ở bảng </w:t>
      </w:r>
      <w:r w:rsidR="00247A02" w:rsidRPr="00247A02">
        <w:rPr>
          <w:rFonts w:ascii="Times New Roman" w:hAnsi="Times New Roman" w:cs="Times New Roman"/>
        </w:rPr>
        <w:t>6</w:t>
      </w:r>
      <w:r w:rsidR="005327CD" w:rsidRPr="00247A02">
        <w:rPr>
          <w:rFonts w:ascii="Times New Roman" w:hAnsi="Times New Roman" w:cs="Times New Roman"/>
        </w:rPr>
        <w:t>.</w:t>
      </w:r>
    </w:p>
    <w:p w14:paraId="5EA61757" w14:textId="0E0C8952" w:rsidR="005327CD" w:rsidRPr="002E5E46" w:rsidRDefault="005327CD" w:rsidP="002E5E46">
      <w:pPr>
        <w:tabs>
          <w:tab w:val="left" w:pos="426"/>
        </w:tabs>
        <w:spacing w:before="60" w:after="60" w:line="240" w:lineRule="auto"/>
        <w:jc w:val="center"/>
        <w:rPr>
          <w:rFonts w:ascii="Times New Roman" w:hAnsi="Times New Roman" w:cs="Times New Roman"/>
          <w:i/>
          <w:sz w:val="20"/>
        </w:rPr>
      </w:pPr>
      <w:r w:rsidRPr="002E5E46">
        <w:rPr>
          <w:rFonts w:ascii="Times New Roman" w:hAnsi="Times New Roman" w:cs="Times New Roman"/>
          <w:b/>
          <w:sz w:val="20"/>
        </w:rPr>
        <w:lastRenderedPageBreak/>
        <w:t>Bả</w:t>
      </w:r>
      <w:r w:rsidR="002E5E46" w:rsidRPr="002E5E46">
        <w:rPr>
          <w:rFonts w:ascii="Times New Roman" w:hAnsi="Times New Roman" w:cs="Times New Roman"/>
          <w:b/>
          <w:sz w:val="20"/>
        </w:rPr>
        <w:t>ng 6.</w:t>
      </w:r>
      <w:r w:rsidRPr="002E5E46">
        <w:rPr>
          <w:rFonts w:ascii="Times New Roman" w:hAnsi="Times New Roman" w:cs="Times New Roman"/>
          <w:sz w:val="20"/>
        </w:rPr>
        <w:t xml:space="preserve"> </w:t>
      </w:r>
      <w:r w:rsidRPr="002E5E46">
        <w:rPr>
          <w:rFonts w:ascii="Times New Roman" w:hAnsi="Times New Roman" w:cs="Times New Roman"/>
          <w:i/>
          <w:sz w:val="20"/>
        </w:rPr>
        <w:t>Đánh giá của CBCT cấp xã về mức độ thực hiện công tác bố trí, sử dụng CBCT cấp xã</w:t>
      </w:r>
    </w:p>
    <w:tbl>
      <w:tblPr>
        <w:tblW w:w="8585" w:type="dxa"/>
        <w:jc w:val="center"/>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369"/>
        <w:gridCol w:w="4185"/>
        <w:gridCol w:w="613"/>
        <w:gridCol w:w="519"/>
        <w:gridCol w:w="1110"/>
        <w:gridCol w:w="484"/>
        <w:gridCol w:w="597"/>
        <w:gridCol w:w="708"/>
      </w:tblGrid>
      <w:tr w:rsidR="00B550D2" w:rsidRPr="00B550D2" w14:paraId="7B09897A" w14:textId="77777777" w:rsidTr="009A4CAA">
        <w:trPr>
          <w:jc w:val="center"/>
        </w:trPr>
        <w:tc>
          <w:tcPr>
            <w:tcW w:w="369" w:type="dxa"/>
            <w:vMerge w:val="restart"/>
            <w:vAlign w:val="center"/>
          </w:tcPr>
          <w:p w14:paraId="24DA420B" w14:textId="77777777" w:rsidR="005327CD" w:rsidRPr="00B550D2" w:rsidRDefault="005327CD" w:rsidP="00F65E65">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TT</w:t>
            </w:r>
          </w:p>
        </w:tc>
        <w:tc>
          <w:tcPr>
            <w:tcW w:w="4185" w:type="dxa"/>
            <w:vMerge w:val="restart"/>
            <w:vAlign w:val="center"/>
          </w:tcPr>
          <w:p w14:paraId="642466E0" w14:textId="77777777" w:rsidR="005327CD" w:rsidRPr="00B550D2" w:rsidRDefault="005327CD" w:rsidP="00B550D2">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Tiêu chí khảo sát</w:t>
            </w:r>
          </w:p>
        </w:tc>
        <w:tc>
          <w:tcPr>
            <w:tcW w:w="3323" w:type="dxa"/>
            <w:gridSpan w:val="5"/>
            <w:vAlign w:val="center"/>
          </w:tcPr>
          <w:p w14:paraId="638B9922" w14:textId="77777777" w:rsidR="005327CD" w:rsidRPr="00B550D2" w:rsidRDefault="005327CD" w:rsidP="00B550D2">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Mức độ đánh giá (%)</w:t>
            </w:r>
          </w:p>
        </w:tc>
        <w:tc>
          <w:tcPr>
            <w:tcW w:w="708" w:type="dxa"/>
            <w:vMerge w:val="restart"/>
            <w:vAlign w:val="center"/>
          </w:tcPr>
          <w:p w14:paraId="7D7E8D8E" w14:textId="77777777" w:rsidR="005327CD" w:rsidRPr="00B550D2" w:rsidRDefault="005327CD" w:rsidP="00586815">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ĐTB</w:t>
            </w:r>
          </w:p>
        </w:tc>
      </w:tr>
      <w:tr w:rsidR="00B550D2" w:rsidRPr="00B550D2" w14:paraId="11B3CB12" w14:textId="77777777" w:rsidTr="009A4CAA">
        <w:trPr>
          <w:jc w:val="center"/>
        </w:trPr>
        <w:tc>
          <w:tcPr>
            <w:tcW w:w="369" w:type="dxa"/>
            <w:vMerge/>
            <w:tcBorders>
              <w:bottom w:val="single" w:sz="4" w:space="0" w:color="auto"/>
            </w:tcBorders>
            <w:vAlign w:val="center"/>
          </w:tcPr>
          <w:p w14:paraId="37EC0821" w14:textId="77777777" w:rsidR="005327CD" w:rsidRPr="00B550D2" w:rsidRDefault="005327CD" w:rsidP="00F65E65">
            <w:pPr>
              <w:tabs>
                <w:tab w:val="left" w:pos="426"/>
              </w:tabs>
              <w:spacing w:after="0" w:line="240" w:lineRule="auto"/>
              <w:jc w:val="center"/>
              <w:rPr>
                <w:rFonts w:ascii="Times New Roman" w:hAnsi="Times New Roman" w:cs="Times New Roman"/>
                <w:b/>
                <w:sz w:val="20"/>
                <w:szCs w:val="20"/>
              </w:rPr>
            </w:pPr>
          </w:p>
        </w:tc>
        <w:tc>
          <w:tcPr>
            <w:tcW w:w="4185" w:type="dxa"/>
            <w:vMerge/>
            <w:tcBorders>
              <w:bottom w:val="single" w:sz="4" w:space="0" w:color="auto"/>
            </w:tcBorders>
            <w:vAlign w:val="center"/>
          </w:tcPr>
          <w:p w14:paraId="7500A8BC" w14:textId="77777777" w:rsidR="005327CD" w:rsidRPr="00B550D2" w:rsidRDefault="005327CD" w:rsidP="00B550D2">
            <w:pPr>
              <w:tabs>
                <w:tab w:val="left" w:pos="426"/>
              </w:tabs>
              <w:spacing w:after="0" w:line="240" w:lineRule="auto"/>
              <w:jc w:val="center"/>
              <w:rPr>
                <w:rFonts w:ascii="Times New Roman" w:hAnsi="Times New Roman" w:cs="Times New Roman"/>
                <w:b/>
                <w:sz w:val="20"/>
                <w:szCs w:val="20"/>
              </w:rPr>
            </w:pPr>
          </w:p>
        </w:tc>
        <w:tc>
          <w:tcPr>
            <w:tcW w:w="613" w:type="dxa"/>
            <w:tcBorders>
              <w:bottom w:val="single" w:sz="4" w:space="0" w:color="auto"/>
            </w:tcBorders>
            <w:vAlign w:val="center"/>
          </w:tcPr>
          <w:p w14:paraId="355630D4" w14:textId="77777777" w:rsidR="005327CD" w:rsidRPr="00B550D2" w:rsidRDefault="005327CD" w:rsidP="00586815">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Tốt</w:t>
            </w:r>
          </w:p>
        </w:tc>
        <w:tc>
          <w:tcPr>
            <w:tcW w:w="519" w:type="dxa"/>
            <w:tcBorders>
              <w:bottom w:val="single" w:sz="4" w:space="0" w:color="auto"/>
            </w:tcBorders>
            <w:vAlign w:val="center"/>
          </w:tcPr>
          <w:p w14:paraId="469C0A82" w14:textId="77777777" w:rsidR="005327CD" w:rsidRPr="00B550D2" w:rsidRDefault="005327CD" w:rsidP="00586815">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Khá</w:t>
            </w:r>
          </w:p>
        </w:tc>
        <w:tc>
          <w:tcPr>
            <w:tcW w:w="1110" w:type="dxa"/>
            <w:tcBorders>
              <w:bottom w:val="single" w:sz="4" w:space="0" w:color="auto"/>
            </w:tcBorders>
            <w:vAlign w:val="center"/>
          </w:tcPr>
          <w:p w14:paraId="6B4C00BB" w14:textId="77777777" w:rsidR="005327CD" w:rsidRPr="00B550D2" w:rsidRDefault="005327CD" w:rsidP="00586815">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Trung bình</w:t>
            </w:r>
          </w:p>
        </w:tc>
        <w:tc>
          <w:tcPr>
            <w:tcW w:w="484" w:type="dxa"/>
            <w:tcBorders>
              <w:bottom w:val="single" w:sz="4" w:space="0" w:color="auto"/>
            </w:tcBorders>
            <w:vAlign w:val="center"/>
          </w:tcPr>
          <w:p w14:paraId="5DC4E82A" w14:textId="77777777" w:rsidR="005327CD" w:rsidRPr="00B550D2" w:rsidRDefault="005327CD" w:rsidP="00586815">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Yếu</w:t>
            </w:r>
          </w:p>
        </w:tc>
        <w:tc>
          <w:tcPr>
            <w:tcW w:w="597" w:type="dxa"/>
            <w:tcBorders>
              <w:bottom w:val="single" w:sz="4" w:space="0" w:color="auto"/>
            </w:tcBorders>
            <w:vAlign w:val="center"/>
          </w:tcPr>
          <w:p w14:paraId="660B7231" w14:textId="77777777" w:rsidR="005327CD" w:rsidRPr="00B550D2" w:rsidRDefault="005327CD" w:rsidP="00586815">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Kém</w:t>
            </w:r>
          </w:p>
        </w:tc>
        <w:tc>
          <w:tcPr>
            <w:tcW w:w="708" w:type="dxa"/>
            <w:vMerge/>
            <w:tcBorders>
              <w:bottom w:val="single" w:sz="4" w:space="0" w:color="auto"/>
            </w:tcBorders>
            <w:vAlign w:val="center"/>
          </w:tcPr>
          <w:p w14:paraId="6028A0F5" w14:textId="77777777" w:rsidR="005327CD" w:rsidRPr="00B550D2" w:rsidRDefault="005327CD" w:rsidP="00586815">
            <w:pPr>
              <w:tabs>
                <w:tab w:val="left" w:pos="426"/>
              </w:tabs>
              <w:spacing w:after="0" w:line="240" w:lineRule="auto"/>
              <w:jc w:val="center"/>
              <w:rPr>
                <w:rFonts w:ascii="Times New Roman" w:hAnsi="Times New Roman" w:cs="Times New Roman"/>
                <w:b/>
                <w:sz w:val="20"/>
                <w:szCs w:val="20"/>
              </w:rPr>
            </w:pPr>
          </w:p>
        </w:tc>
      </w:tr>
      <w:tr w:rsidR="00B550D2" w:rsidRPr="00B550D2" w14:paraId="11AEE9A0" w14:textId="77777777" w:rsidTr="009A4CAA">
        <w:trPr>
          <w:jc w:val="center"/>
        </w:trPr>
        <w:tc>
          <w:tcPr>
            <w:tcW w:w="369" w:type="dxa"/>
            <w:tcBorders>
              <w:bottom w:val="nil"/>
            </w:tcBorders>
            <w:vAlign w:val="center"/>
          </w:tcPr>
          <w:p w14:paraId="398232E1" w14:textId="77777777" w:rsidR="005327CD" w:rsidRPr="00B550D2" w:rsidRDefault="005327CD" w:rsidP="00F65E6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1</w:t>
            </w:r>
          </w:p>
        </w:tc>
        <w:tc>
          <w:tcPr>
            <w:tcW w:w="4185" w:type="dxa"/>
            <w:tcBorders>
              <w:bottom w:val="nil"/>
            </w:tcBorders>
            <w:vAlign w:val="center"/>
          </w:tcPr>
          <w:p w14:paraId="52E6A433" w14:textId="77777777" w:rsidR="005327CD" w:rsidRPr="00B550D2" w:rsidRDefault="005327CD" w:rsidP="00586815">
            <w:pPr>
              <w:tabs>
                <w:tab w:val="left" w:pos="426"/>
              </w:tabs>
              <w:spacing w:after="0" w:line="240" w:lineRule="auto"/>
              <w:jc w:val="both"/>
              <w:rPr>
                <w:rFonts w:ascii="Times New Roman" w:hAnsi="Times New Roman" w:cs="Times New Roman"/>
                <w:b/>
                <w:sz w:val="20"/>
                <w:szCs w:val="20"/>
              </w:rPr>
            </w:pPr>
            <w:r w:rsidRPr="00B550D2">
              <w:rPr>
                <w:rFonts w:ascii="Times New Roman" w:hAnsi="Times New Roman" w:cs="Times New Roman"/>
                <w:sz w:val="20"/>
                <w:szCs w:val="20"/>
              </w:rPr>
              <w:t>Quy trình điều động và luân chuyển CBCT cấp xã được thực hiện cẩn trọng, đúng quy trình.</w:t>
            </w:r>
          </w:p>
        </w:tc>
        <w:tc>
          <w:tcPr>
            <w:tcW w:w="613" w:type="dxa"/>
            <w:tcBorders>
              <w:bottom w:val="nil"/>
            </w:tcBorders>
            <w:vAlign w:val="center"/>
          </w:tcPr>
          <w:p w14:paraId="753616C9"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40,6</w:t>
            </w:r>
          </w:p>
        </w:tc>
        <w:tc>
          <w:tcPr>
            <w:tcW w:w="519" w:type="dxa"/>
            <w:tcBorders>
              <w:bottom w:val="nil"/>
            </w:tcBorders>
            <w:vAlign w:val="center"/>
          </w:tcPr>
          <w:p w14:paraId="37150A31"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59,4</w:t>
            </w:r>
          </w:p>
        </w:tc>
        <w:tc>
          <w:tcPr>
            <w:tcW w:w="1110" w:type="dxa"/>
            <w:tcBorders>
              <w:bottom w:val="nil"/>
            </w:tcBorders>
            <w:vAlign w:val="center"/>
          </w:tcPr>
          <w:p w14:paraId="2CA86345"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484" w:type="dxa"/>
            <w:tcBorders>
              <w:bottom w:val="nil"/>
            </w:tcBorders>
            <w:vAlign w:val="center"/>
          </w:tcPr>
          <w:p w14:paraId="22A9B9B7"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597" w:type="dxa"/>
            <w:tcBorders>
              <w:bottom w:val="nil"/>
            </w:tcBorders>
            <w:vAlign w:val="center"/>
          </w:tcPr>
          <w:p w14:paraId="790DCE7C"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708" w:type="dxa"/>
            <w:tcBorders>
              <w:bottom w:val="nil"/>
            </w:tcBorders>
            <w:vAlign w:val="center"/>
          </w:tcPr>
          <w:p w14:paraId="21B757C5"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4,40</w:t>
            </w:r>
          </w:p>
        </w:tc>
      </w:tr>
      <w:tr w:rsidR="00B550D2" w:rsidRPr="00B550D2" w14:paraId="7A08E936" w14:textId="77777777" w:rsidTr="009A4CAA">
        <w:trPr>
          <w:jc w:val="center"/>
        </w:trPr>
        <w:tc>
          <w:tcPr>
            <w:tcW w:w="369" w:type="dxa"/>
            <w:tcBorders>
              <w:top w:val="nil"/>
              <w:bottom w:val="nil"/>
            </w:tcBorders>
            <w:vAlign w:val="center"/>
          </w:tcPr>
          <w:p w14:paraId="7E45566B" w14:textId="77777777" w:rsidR="005327CD" w:rsidRPr="00B550D2" w:rsidRDefault="005327CD" w:rsidP="00F65E6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2</w:t>
            </w:r>
          </w:p>
        </w:tc>
        <w:tc>
          <w:tcPr>
            <w:tcW w:w="4185" w:type="dxa"/>
            <w:tcBorders>
              <w:top w:val="nil"/>
              <w:bottom w:val="nil"/>
            </w:tcBorders>
            <w:vAlign w:val="center"/>
          </w:tcPr>
          <w:p w14:paraId="45114906" w14:textId="222A89BC" w:rsidR="005327CD" w:rsidRPr="00B550D2" w:rsidRDefault="005327CD" w:rsidP="00586815">
            <w:pPr>
              <w:tabs>
                <w:tab w:val="left" w:pos="426"/>
              </w:tabs>
              <w:spacing w:after="0" w:line="240" w:lineRule="auto"/>
              <w:jc w:val="both"/>
              <w:rPr>
                <w:rFonts w:ascii="Times New Roman" w:hAnsi="Times New Roman" w:cs="Times New Roman"/>
                <w:sz w:val="20"/>
                <w:szCs w:val="20"/>
              </w:rPr>
            </w:pPr>
            <w:r w:rsidRPr="00B550D2">
              <w:rPr>
                <w:rFonts w:ascii="Times New Roman" w:hAnsi="Times New Roman" w:cs="Times New Roman"/>
                <w:sz w:val="20"/>
                <w:szCs w:val="20"/>
              </w:rPr>
              <w:t>Thực hiện điều động, luân chuyển CBCT cấp xã</w:t>
            </w:r>
            <w:r w:rsidR="0054748B">
              <w:rPr>
                <w:rFonts w:ascii="Times New Roman" w:hAnsi="Times New Roman" w:cs="Times New Roman"/>
                <w:sz w:val="20"/>
                <w:szCs w:val="20"/>
              </w:rPr>
              <w:t xml:space="preserve"> theo quy định của pháp luật</w:t>
            </w:r>
          </w:p>
        </w:tc>
        <w:tc>
          <w:tcPr>
            <w:tcW w:w="613" w:type="dxa"/>
            <w:tcBorders>
              <w:top w:val="nil"/>
              <w:bottom w:val="nil"/>
            </w:tcBorders>
            <w:vAlign w:val="center"/>
          </w:tcPr>
          <w:p w14:paraId="432B3249"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36,5</w:t>
            </w:r>
          </w:p>
        </w:tc>
        <w:tc>
          <w:tcPr>
            <w:tcW w:w="519" w:type="dxa"/>
            <w:tcBorders>
              <w:top w:val="nil"/>
              <w:bottom w:val="nil"/>
            </w:tcBorders>
            <w:vAlign w:val="center"/>
          </w:tcPr>
          <w:p w14:paraId="6B3502D1"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63,5</w:t>
            </w:r>
          </w:p>
        </w:tc>
        <w:tc>
          <w:tcPr>
            <w:tcW w:w="1110" w:type="dxa"/>
            <w:tcBorders>
              <w:top w:val="nil"/>
              <w:bottom w:val="nil"/>
            </w:tcBorders>
            <w:vAlign w:val="center"/>
          </w:tcPr>
          <w:p w14:paraId="6BBA0622"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484" w:type="dxa"/>
            <w:tcBorders>
              <w:top w:val="nil"/>
              <w:bottom w:val="nil"/>
            </w:tcBorders>
            <w:vAlign w:val="center"/>
          </w:tcPr>
          <w:p w14:paraId="5A8A2A14"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597" w:type="dxa"/>
            <w:tcBorders>
              <w:top w:val="nil"/>
              <w:bottom w:val="nil"/>
            </w:tcBorders>
            <w:vAlign w:val="center"/>
          </w:tcPr>
          <w:p w14:paraId="017D387B"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708" w:type="dxa"/>
            <w:tcBorders>
              <w:top w:val="nil"/>
              <w:bottom w:val="nil"/>
            </w:tcBorders>
            <w:vAlign w:val="center"/>
          </w:tcPr>
          <w:p w14:paraId="3BEC79C9" w14:textId="77777777" w:rsidR="005327CD" w:rsidRPr="00B550D2" w:rsidRDefault="005327CD" w:rsidP="00586815">
            <w:pPr>
              <w:tabs>
                <w:tab w:val="center" w:pos="317"/>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4,36</w:t>
            </w:r>
          </w:p>
        </w:tc>
      </w:tr>
      <w:tr w:rsidR="00B550D2" w:rsidRPr="00B550D2" w14:paraId="4B14903F" w14:textId="77777777" w:rsidTr="009A4CAA">
        <w:trPr>
          <w:jc w:val="center"/>
        </w:trPr>
        <w:tc>
          <w:tcPr>
            <w:tcW w:w="369" w:type="dxa"/>
            <w:tcBorders>
              <w:top w:val="nil"/>
              <w:bottom w:val="nil"/>
            </w:tcBorders>
            <w:vAlign w:val="center"/>
          </w:tcPr>
          <w:p w14:paraId="42E7B613" w14:textId="77777777" w:rsidR="005327CD" w:rsidRPr="00B550D2" w:rsidRDefault="005327CD" w:rsidP="00F65E6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3</w:t>
            </w:r>
          </w:p>
        </w:tc>
        <w:tc>
          <w:tcPr>
            <w:tcW w:w="4185" w:type="dxa"/>
            <w:tcBorders>
              <w:top w:val="nil"/>
              <w:bottom w:val="nil"/>
            </w:tcBorders>
          </w:tcPr>
          <w:p w14:paraId="4E40E1AD" w14:textId="77777777" w:rsidR="005327CD" w:rsidRPr="00B550D2" w:rsidRDefault="005327CD" w:rsidP="00586815">
            <w:pPr>
              <w:tabs>
                <w:tab w:val="left" w:pos="426"/>
              </w:tabs>
              <w:spacing w:after="0" w:line="240" w:lineRule="auto"/>
              <w:jc w:val="both"/>
              <w:rPr>
                <w:rFonts w:ascii="Times New Roman" w:hAnsi="Times New Roman" w:cs="Times New Roman"/>
                <w:sz w:val="20"/>
                <w:szCs w:val="20"/>
              </w:rPr>
            </w:pPr>
            <w:r w:rsidRPr="00B550D2">
              <w:rPr>
                <w:rFonts w:ascii="Times New Roman" w:hAnsi="Times New Roman" w:cs="Times New Roman"/>
                <w:sz w:val="20"/>
                <w:szCs w:val="20"/>
              </w:rPr>
              <w:t>Bố trí, sử dụng CBCT cấp xã đã đáp ứng được yêu cầu kiện toàn về tổ chức bộ máy</w:t>
            </w:r>
          </w:p>
        </w:tc>
        <w:tc>
          <w:tcPr>
            <w:tcW w:w="613" w:type="dxa"/>
            <w:tcBorders>
              <w:top w:val="nil"/>
              <w:bottom w:val="nil"/>
            </w:tcBorders>
            <w:vAlign w:val="center"/>
          </w:tcPr>
          <w:p w14:paraId="2A1E7D78"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43,9</w:t>
            </w:r>
          </w:p>
        </w:tc>
        <w:tc>
          <w:tcPr>
            <w:tcW w:w="519" w:type="dxa"/>
            <w:tcBorders>
              <w:top w:val="nil"/>
              <w:bottom w:val="nil"/>
            </w:tcBorders>
            <w:vAlign w:val="center"/>
          </w:tcPr>
          <w:p w14:paraId="6EC03357"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56,1</w:t>
            </w:r>
          </w:p>
        </w:tc>
        <w:tc>
          <w:tcPr>
            <w:tcW w:w="1110" w:type="dxa"/>
            <w:tcBorders>
              <w:top w:val="nil"/>
              <w:bottom w:val="nil"/>
            </w:tcBorders>
            <w:vAlign w:val="center"/>
          </w:tcPr>
          <w:p w14:paraId="37F94D35"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484" w:type="dxa"/>
            <w:tcBorders>
              <w:top w:val="nil"/>
              <w:bottom w:val="nil"/>
            </w:tcBorders>
            <w:vAlign w:val="center"/>
          </w:tcPr>
          <w:p w14:paraId="7CC96DB4"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597" w:type="dxa"/>
            <w:tcBorders>
              <w:top w:val="nil"/>
              <w:bottom w:val="nil"/>
            </w:tcBorders>
            <w:vAlign w:val="center"/>
          </w:tcPr>
          <w:p w14:paraId="6B021A2B"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708" w:type="dxa"/>
            <w:tcBorders>
              <w:top w:val="nil"/>
              <w:bottom w:val="nil"/>
            </w:tcBorders>
            <w:vAlign w:val="center"/>
          </w:tcPr>
          <w:p w14:paraId="4AB2DEA7"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4,43</w:t>
            </w:r>
          </w:p>
        </w:tc>
      </w:tr>
      <w:tr w:rsidR="00B550D2" w:rsidRPr="00B550D2" w14:paraId="066488C1" w14:textId="77777777" w:rsidTr="009A4CAA">
        <w:trPr>
          <w:jc w:val="center"/>
        </w:trPr>
        <w:tc>
          <w:tcPr>
            <w:tcW w:w="369" w:type="dxa"/>
            <w:tcBorders>
              <w:top w:val="nil"/>
              <w:bottom w:val="nil"/>
            </w:tcBorders>
            <w:vAlign w:val="center"/>
          </w:tcPr>
          <w:p w14:paraId="6EEEAA15" w14:textId="77777777" w:rsidR="005327CD" w:rsidRPr="00B550D2" w:rsidRDefault="005327CD" w:rsidP="00F65E6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4</w:t>
            </w:r>
          </w:p>
        </w:tc>
        <w:tc>
          <w:tcPr>
            <w:tcW w:w="4185" w:type="dxa"/>
            <w:tcBorders>
              <w:top w:val="nil"/>
              <w:bottom w:val="nil"/>
            </w:tcBorders>
          </w:tcPr>
          <w:p w14:paraId="54FFE8BB" w14:textId="77777777" w:rsidR="005327CD" w:rsidRPr="00B550D2" w:rsidRDefault="005327CD" w:rsidP="00586815">
            <w:pPr>
              <w:tabs>
                <w:tab w:val="left" w:pos="426"/>
              </w:tabs>
              <w:spacing w:after="0" w:line="240" w:lineRule="auto"/>
              <w:jc w:val="both"/>
              <w:rPr>
                <w:rFonts w:ascii="Times New Roman" w:hAnsi="Times New Roman" w:cs="Times New Roman"/>
                <w:sz w:val="20"/>
                <w:szCs w:val="20"/>
              </w:rPr>
            </w:pPr>
            <w:r w:rsidRPr="00B550D2">
              <w:rPr>
                <w:rFonts w:ascii="Times New Roman" w:hAnsi="Times New Roman" w:cs="Times New Roman"/>
                <w:sz w:val="20"/>
                <w:szCs w:val="20"/>
              </w:rPr>
              <w:t xml:space="preserve">Bố trí, sử dụng CBCT cấp xã đúng chuyên môn, năng lực, sở trường và là người ngoài địa phương </w:t>
            </w:r>
          </w:p>
        </w:tc>
        <w:tc>
          <w:tcPr>
            <w:tcW w:w="613" w:type="dxa"/>
            <w:tcBorders>
              <w:top w:val="nil"/>
              <w:bottom w:val="nil"/>
            </w:tcBorders>
            <w:vAlign w:val="center"/>
          </w:tcPr>
          <w:p w14:paraId="78902692"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41,9</w:t>
            </w:r>
          </w:p>
        </w:tc>
        <w:tc>
          <w:tcPr>
            <w:tcW w:w="519" w:type="dxa"/>
            <w:tcBorders>
              <w:top w:val="nil"/>
              <w:bottom w:val="nil"/>
            </w:tcBorders>
            <w:vAlign w:val="center"/>
          </w:tcPr>
          <w:p w14:paraId="4D24AAAC"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58,1</w:t>
            </w:r>
          </w:p>
        </w:tc>
        <w:tc>
          <w:tcPr>
            <w:tcW w:w="1110" w:type="dxa"/>
            <w:tcBorders>
              <w:top w:val="nil"/>
              <w:bottom w:val="nil"/>
            </w:tcBorders>
            <w:vAlign w:val="center"/>
          </w:tcPr>
          <w:p w14:paraId="2B7DAF3A"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484" w:type="dxa"/>
            <w:tcBorders>
              <w:top w:val="nil"/>
              <w:bottom w:val="nil"/>
            </w:tcBorders>
            <w:vAlign w:val="center"/>
          </w:tcPr>
          <w:p w14:paraId="203600CF"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597" w:type="dxa"/>
            <w:tcBorders>
              <w:top w:val="nil"/>
              <w:bottom w:val="nil"/>
            </w:tcBorders>
            <w:vAlign w:val="center"/>
          </w:tcPr>
          <w:p w14:paraId="220EBBE1" w14:textId="77777777" w:rsidR="005327CD" w:rsidRPr="00B550D2" w:rsidRDefault="005327CD" w:rsidP="00586815">
            <w:pPr>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0,0</w:t>
            </w:r>
          </w:p>
        </w:tc>
        <w:tc>
          <w:tcPr>
            <w:tcW w:w="708" w:type="dxa"/>
            <w:tcBorders>
              <w:top w:val="nil"/>
              <w:bottom w:val="nil"/>
            </w:tcBorders>
            <w:vAlign w:val="center"/>
          </w:tcPr>
          <w:p w14:paraId="2A4A7B2F" w14:textId="77777777" w:rsidR="005327CD" w:rsidRPr="00B550D2" w:rsidRDefault="005327CD" w:rsidP="00586815">
            <w:pPr>
              <w:tabs>
                <w:tab w:val="left" w:pos="426"/>
              </w:tabs>
              <w:spacing w:after="0" w:line="240" w:lineRule="auto"/>
              <w:jc w:val="center"/>
              <w:rPr>
                <w:rFonts w:ascii="Times New Roman" w:hAnsi="Times New Roman" w:cs="Times New Roman"/>
                <w:sz w:val="20"/>
                <w:szCs w:val="20"/>
              </w:rPr>
            </w:pPr>
            <w:r w:rsidRPr="00B550D2">
              <w:rPr>
                <w:rFonts w:ascii="Times New Roman" w:hAnsi="Times New Roman" w:cs="Times New Roman"/>
                <w:sz w:val="20"/>
                <w:szCs w:val="20"/>
              </w:rPr>
              <w:t>4,45</w:t>
            </w:r>
          </w:p>
        </w:tc>
      </w:tr>
      <w:tr w:rsidR="00B550D2" w:rsidRPr="00B550D2" w14:paraId="002640F6" w14:textId="77777777" w:rsidTr="009A4CAA">
        <w:trPr>
          <w:jc w:val="center"/>
        </w:trPr>
        <w:tc>
          <w:tcPr>
            <w:tcW w:w="7877" w:type="dxa"/>
            <w:gridSpan w:val="7"/>
            <w:tcBorders>
              <w:top w:val="nil"/>
            </w:tcBorders>
          </w:tcPr>
          <w:p w14:paraId="59DEFCF3" w14:textId="77777777" w:rsidR="005327CD" w:rsidRPr="00B550D2" w:rsidRDefault="005327CD" w:rsidP="00B550D2">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ĐTB chung</w:t>
            </w:r>
          </w:p>
        </w:tc>
        <w:tc>
          <w:tcPr>
            <w:tcW w:w="708" w:type="dxa"/>
            <w:tcBorders>
              <w:top w:val="nil"/>
            </w:tcBorders>
          </w:tcPr>
          <w:p w14:paraId="5A9ACFE4" w14:textId="77777777" w:rsidR="005327CD" w:rsidRPr="00B550D2" w:rsidRDefault="005327CD" w:rsidP="00586815">
            <w:pPr>
              <w:tabs>
                <w:tab w:val="left" w:pos="426"/>
              </w:tabs>
              <w:spacing w:after="0" w:line="240" w:lineRule="auto"/>
              <w:jc w:val="center"/>
              <w:rPr>
                <w:rFonts w:ascii="Times New Roman" w:hAnsi="Times New Roman" w:cs="Times New Roman"/>
                <w:b/>
                <w:sz w:val="20"/>
                <w:szCs w:val="20"/>
              </w:rPr>
            </w:pPr>
            <w:r w:rsidRPr="00B550D2">
              <w:rPr>
                <w:rFonts w:ascii="Times New Roman" w:hAnsi="Times New Roman" w:cs="Times New Roman"/>
                <w:b/>
                <w:sz w:val="20"/>
                <w:szCs w:val="20"/>
              </w:rPr>
              <w:t>4,41</w:t>
            </w:r>
          </w:p>
        </w:tc>
      </w:tr>
    </w:tbl>
    <w:p w14:paraId="749FCB94" w14:textId="77777777" w:rsidR="005327CD" w:rsidRPr="00DD3336" w:rsidRDefault="005327CD" w:rsidP="00903776">
      <w:pPr>
        <w:tabs>
          <w:tab w:val="left" w:pos="-142"/>
        </w:tabs>
        <w:spacing w:after="60" w:line="240" w:lineRule="auto"/>
        <w:jc w:val="center"/>
        <w:rPr>
          <w:rFonts w:ascii="Times New Roman" w:hAnsi="Times New Roman" w:cs="Times New Roman"/>
          <w:i/>
          <w:sz w:val="20"/>
        </w:rPr>
      </w:pPr>
      <w:r w:rsidRPr="00DD3336">
        <w:rPr>
          <w:rFonts w:ascii="Times New Roman" w:hAnsi="Times New Roman" w:cs="Times New Roman"/>
          <w:i/>
          <w:sz w:val="20"/>
        </w:rPr>
        <w:t>(Nguồn: Kết quả khảo sát của nhóm tác giả)</w:t>
      </w:r>
    </w:p>
    <w:p w14:paraId="3151D178" w14:textId="12DF4C45" w:rsidR="005327CD" w:rsidRPr="0054748B" w:rsidRDefault="00072824" w:rsidP="00D56554">
      <w:pPr>
        <w:tabs>
          <w:tab w:val="left" w:pos="426"/>
        </w:tabs>
        <w:spacing w:after="0" w:line="240" w:lineRule="auto"/>
        <w:ind w:firstLine="284"/>
        <w:jc w:val="both"/>
        <w:rPr>
          <w:rFonts w:ascii="Times New Roman" w:hAnsi="Times New Roman" w:cs="Times New Roman"/>
          <w:spacing w:val="-4"/>
        </w:rPr>
      </w:pPr>
      <w:r w:rsidRPr="0054748B">
        <w:rPr>
          <w:rFonts w:ascii="Times New Roman" w:hAnsi="Times New Roman" w:cs="Times New Roman"/>
          <w:spacing w:val="-4"/>
        </w:rPr>
        <w:t>Theo k</w:t>
      </w:r>
      <w:r w:rsidR="005327CD" w:rsidRPr="0054748B">
        <w:rPr>
          <w:rFonts w:ascii="Times New Roman" w:hAnsi="Times New Roman" w:cs="Times New Roman"/>
          <w:spacing w:val="-4"/>
        </w:rPr>
        <w:t xml:space="preserve">ết quả khảo sát tại bảng </w:t>
      </w:r>
      <w:r w:rsidR="00A63094" w:rsidRPr="0054748B">
        <w:rPr>
          <w:rFonts w:ascii="Times New Roman" w:hAnsi="Times New Roman" w:cs="Times New Roman"/>
          <w:spacing w:val="-4"/>
        </w:rPr>
        <w:t>6</w:t>
      </w:r>
      <w:r w:rsidR="005327CD" w:rsidRPr="0054748B">
        <w:rPr>
          <w:rFonts w:ascii="Times New Roman" w:hAnsi="Times New Roman" w:cs="Times New Roman"/>
          <w:spacing w:val="-4"/>
        </w:rPr>
        <w:t xml:space="preserve">, công tác bố trí, sử dụng CBCT cấp xã </w:t>
      </w:r>
      <w:r w:rsidR="00781499" w:rsidRPr="0054748B">
        <w:rPr>
          <w:rFonts w:ascii="Times New Roman" w:hAnsi="Times New Roman" w:cs="Times New Roman"/>
          <w:spacing w:val="-4"/>
        </w:rPr>
        <w:t xml:space="preserve">được đánh giá </w:t>
      </w:r>
      <w:r w:rsidR="005327CD" w:rsidRPr="0054748B">
        <w:rPr>
          <w:rFonts w:ascii="Times New Roman" w:hAnsi="Times New Roman" w:cs="Times New Roman"/>
          <w:spacing w:val="-4"/>
        </w:rPr>
        <w:t xml:space="preserve">ở mức độ tốt, với ĐTB là 4,40 điểm. Trong đó, tiêu chí được đánh giá cao nhất là “Bố trí, sử dụng CBCT cấp xã đúng chuyên môn, năng lực, sở trường và là người ngoài địa phương”. Tiêu chí khảo sát được đánh giá ở mức thấp hơn cả là </w:t>
      </w:r>
      <w:r w:rsidR="005327CD" w:rsidRPr="000E6098">
        <w:rPr>
          <w:rFonts w:ascii="Times New Roman" w:hAnsi="Times New Roman" w:cs="Times New Roman"/>
          <w:spacing w:val="-4"/>
        </w:rPr>
        <w:t>“Thực hiện điều động, luân chuyển CBCT cấp xã</w:t>
      </w:r>
      <w:r w:rsidR="0054748B" w:rsidRPr="000E6098">
        <w:rPr>
          <w:rFonts w:ascii="Times New Roman" w:hAnsi="Times New Roman" w:cs="Times New Roman"/>
          <w:spacing w:val="-4"/>
        </w:rPr>
        <w:t xml:space="preserve"> theo quy định của pháp luật</w:t>
      </w:r>
      <w:r w:rsidR="005327CD" w:rsidRPr="000E6098">
        <w:rPr>
          <w:rFonts w:ascii="Times New Roman" w:hAnsi="Times New Roman" w:cs="Times New Roman"/>
          <w:spacing w:val="-4"/>
        </w:rPr>
        <w:t>” với 4,36 điểm. Tuy</w:t>
      </w:r>
      <w:r w:rsidR="005327CD" w:rsidRPr="0054748B">
        <w:rPr>
          <w:rFonts w:ascii="Times New Roman" w:hAnsi="Times New Roman" w:cs="Times New Roman"/>
          <w:spacing w:val="-4"/>
        </w:rPr>
        <w:t xml:space="preserve"> nhiên, </w:t>
      </w:r>
      <w:r w:rsidR="00B34650" w:rsidRPr="0054748B">
        <w:rPr>
          <w:rFonts w:ascii="Times New Roman" w:hAnsi="Times New Roman" w:cs="Times New Roman"/>
          <w:spacing w:val="-4"/>
        </w:rPr>
        <w:t>a</w:t>
      </w:r>
      <w:r w:rsidR="005327CD" w:rsidRPr="0054748B">
        <w:rPr>
          <w:rFonts w:ascii="Times New Roman" w:hAnsi="Times New Roman" w:cs="Times New Roman"/>
          <w:spacing w:val="-4"/>
        </w:rPr>
        <w:t>nh H.V.T – Chủ tịch UBND một xã trên địa bàn huyện cho biết “</w:t>
      </w:r>
      <w:r w:rsidR="005327CD" w:rsidRPr="0054748B">
        <w:rPr>
          <w:rFonts w:ascii="Times New Roman" w:hAnsi="Times New Roman" w:cs="Times New Roman"/>
          <w:i/>
          <w:spacing w:val="-4"/>
        </w:rPr>
        <w:t>Công tác điều động, luân chuyển CBCT cấp xã vẫn còn mang tính hình thức, gửi gắm. Có cán bộ chuyển về cơ sở công tác chỉ trong thời gian ngắn”</w:t>
      </w:r>
      <w:r w:rsidR="005327CD" w:rsidRPr="0054748B">
        <w:rPr>
          <w:rFonts w:ascii="Times New Roman" w:hAnsi="Times New Roman" w:cs="Times New Roman"/>
          <w:spacing w:val="-4"/>
        </w:rPr>
        <w:t xml:space="preserve">. Như vậy, công tác bố trí, sử dụng CBCT cấp xã trên địa bàn huyện Sơn Dương, tỉnh Tuyên Quang đã được thực </w:t>
      </w:r>
      <w:r w:rsidR="00B34650" w:rsidRPr="0054748B">
        <w:rPr>
          <w:rFonts w:ascii="Times New Roman" w:hAnsi="Times New Roman" w:cs="Times New Roman"/>
          <w:spacing w:val="-4"/>
        </w:rPr>
        <w:t xml:space="preserve">hiện </w:t>
      </w:r>
      <w:r w:rsidR="005327CD" w:rsidRPr="0054748B">
        <w:rPr>
          <w:rFonts w:ascii="Times New Roman" w:hAnsi="Times New Roman" w:cs="Times New Roman"/>
          <w:spacing w:val="-4"/>
        </w:rPr>
        <w:t xml:space="preserve">tương đối tốt, nhất là công tác điều động, luân chuyển vị trí chức danh đối với đội ngũ CBCT cấp xã, song đôi khi </w:t>
      </w:r>
      <w:r w:rsidR="005327CD" w:rsidRPr="0054748B">
        <w:rPr>
          <w:rFonts w:ascii="Times New Roman" w:hAnsi="Times New Roman" w:cs="Times New Roman"/>
          <w:spacing w:val="-4"/>
          <w:lang w:val="vi-VN"/>
        </w:rPr>
        <w:t xml:space="preserve">còn mang tính hình thức, gửi gắm chưa </w:t>
      </w:r>
      <w:r w:rsidR="005327CD" w:rsidRPr="0054748B">
        <w:rPr>
          <w:rFonts w:ascii="Times New Roman" w:hAnsi="Times New Roman" w:cs="Times New Roman"/>
          <w:spacing w:val="-4"/>
        </w:rPr>
        <w:t>thực sự căn cứ trên năng lực và hiệu</w:t>
      </w:r>
      <w:r w:rsidR="005327CD" w:rsidRPr="0054748B">
        <w:rPr>
          <w:rFonts w:ascii="Times New Roman" w:hAnsi="Times New Roman" w:cs="Times New Roman"/>
          <w:spacing w:val="-4"/>
          <w:lang w:val="vi-VN"/>
        </w:rPr>
        <w:t xml:space="preserve"> </w:t>
      </w:r>
      <w:r w:rsidR="005327CD" w:rsidRPr="0054748B">
        <w:rPr>
          <w:rFonts w:ascii="Times New Roman" w:hAnsi="Times New Roman" w:cs="Times New Roman"/>
          <w:spacing w:val="-4"/>
        </w:rPr>
        <w:t>quả công tác của các CBCT</w:t>
      </w:r>
      <w:r w:rsidR="005327CD" w:rsidRPr="0054748B">
        <w:rPr>
          <w:rFonts w:ascii="Times New Roman" w:hAnsi="Times New Roman" w:cs="Times New Roman"/>
          <w:spacing w:val="-4"/>
          <w:lang w:val="vi-VN"/>
        </w:rPr>
        <w:t xml:space="preserve"> cấp xã.</w:t>
      </w:r>
    </w:p>
    <w:p w14:paraId="2ADDC73B" w14:textId="5F526B9E" w:rsidR="005327CD" w:rsidRPr="00D56554" w:rsidRDefault="008B1E76" w:rsidP="00D56554">
      <w:pPr>
        <w:tabs>
          <w:tab w:val="left" w:pos="426"/>
        </w:tabs>
        <w:spacing w:before="120" w:after="120" w:line="240" w:lineRule="auto"/>
        <w:jc w:val="both"/>
        <w:rPr>
          <w:rFonts w:ascii="Times New Roman" w:hAnsi="Times New Roman" w:cs="Times New Roman"/>
          <w:i/>
        </w:rPr>
      </w:pPr>
      <w:r w:rsidRPr="00D56554">
        <w:rPr>
          <w:rFonts w:ascii="Times New Roman" w:hAnsi="Times New Roman" w:cs="Times New Roman"/>
          <w:i/>
        </w:rPr>
        <w:t>3.1</w:t>
      </w:r>
      <w:r w:rsidR="005327CD" w:rsidRPr="00D56554">
        <w:rPr>
          <w:rFonts w:ascii="Times New Roman" w:hAnsi="Times New Roman" w:cs="Times New Roman"/>
          <w:i/>
        </w:rPr>
        <w:t xml:space="preserve">.2.3. Thực trạng đào tạo, bồi dưỡng cán bộ chuyên trách cấp xã </w:t>
      </w:r>
    </w:p>
    <w:p w14:paraId="1930E5B9" w14:textId="6C83062C" w:rsidR="005327CD" w:rsidRPr="00D56554" w:rsidRDefault="005327CD" w:rsidP="00D56554">
      <w:pPr>
        <w:tabs>
          <w:tab w:val="left" w:pos="426"/>
        </w:tabs>
        <w:spacing w:after="0" w:line="240" w:lineRule="auto"/>
        <w:ind w:firstLine="284"/>
        <w:jc w:val="both"/>
        <w:rPr>
          <w:rFonts w:ascii="Times New Roman" w:hAnsi="Times New Roman" w:cs="Times New Roman"/>
        </w:rPr>
      </w:pPr>
      <w:r w:rsidRPr="00D56554">
        <w:rPr>
          <w:rFonts w:ascii="Times New Roman" w:hAnsi="Times New Roman" w:cs="Times New Roman"/>
        </w:rPr>
        <w:t>Việc đào tạo, bồi dưỡng CBCT cấp xã trên địa bàn huyện Sơn Dương, tỉnh Tuyên Quang</w:t>
      </w:r>
      <w:r w:rsidRPr="00D56554">
        <w:rPr>
          <w:rFonts w:ascii="Times New Roman" w:hAnsi="Times New Roman" w:cs="Times New Roman"/>
          <w:b/>
          <w:i/>
        </w:rPr>
        <w:t xml:space="preserve"> </w:t>
      </w:r>
      <w:r w:rsidRPr="00D56554">
        <w:rPr>
          <w:rFonts w:ascii="Times New Roman" w:hAnsi="Times New Roman" w:cs="Times New Roman"/>
        </w:rPr>
        <w:t>được căn cứ vào tiêu chuẩn CB lãnh đạo, quản lý; tiêu chuẩn chức danh CB được quy hoạch để thực hiện hoạt động đào tạo, bồi dưỡng nhằm cập nhật kiến thức phục vụ công việc hiện tại.</w:t>
      </w:r>
      <w:r w:rsidRPr="00D56554">
        <w:rPr>
          <w:rFonts w:ascii="Times New Roman" w:hAnsi="Times New Roman" w:cs="Times New Roman"/>
          <w:b/>
          <w:i/>
        </w:rPr>
        <w:t xml:space="preserve"> </w:t>
      </w:r>
      <w:r w:rsidRPr="00D56554">
        <w:rPr>
          <w:rFonts w:ascii="Times New Roman" w:hAnsi="Times New Roman" w:cs="Times New Roman"/>
        </w:rPr>
        <w:t xml:space="preserve">Hằng năm, UBND huyện Sơn Dương chỉ đạo các cơ quan, đơn vị, UBND các xã, thị trấn căn cứ nhu cầu đào tạo, bồi dưỡng đăng ký cho CBCT cấp xã thuộc cơ quan, đơn vị quản lý đi đào tạo, bồi dưỡng theo đúng quy định. </w:t>
      </w:r>
      <w:r w:rsidRPr="00D56554">
        <w:rPr>
          <w:rFonts w:ascii="Times New Roman" w:hAnsi="Times New Roman" w:cs="Times New Roman"/>
          <w:lang w:val="vi-VN"/>
        </w:rPr>
        <w:t>Trong giai đoạn 2020-2023, huyện Sơn Dương đã tổ chức bồi dưỡng cho 23 CBCT về chính trị; 226 CBCT cấp xã về nghiệp vụ chuyên môn; 63 CBCT cấp xã về kỹ năng, lãnh đạo và 16 C</w:t>
      </w:r>
      <w:r w:rsidR="00123F47">
        <w:rPr>
          <w:rFonts w:ascii="Times New Roman" w:hAnsi="Times New Roman" w:cs="Times New Roman"/>
        </w:rPr>
        <w:t>B</w:t>
      </w:r>
      <w:r w:rsidRPr="00D56554">
        <w:rPr>
          <w:rFonts w:ascii="Times New Roman" w:hAnsi="Times New Roman" w:cs="Times New Roman"/>
          <w:lang w:val="vi-VN"/>
        </w:rPr>
        <w:t xml:space="preserve">CT cấp xã về </w:t>
      </w:r>
      <w:r w:rsidR="00123F47">
        <w:rPr>
          <w:rFonts w:ascii="Times New Roman" w:hAnsi="Times New Roman" w:cs="Times New Roman"/>
        </w:rPr>
        <w:t>a</w:t>
      </w:r>
      <w:r w:rsidRPr="00D56554">
        <w:rPr>
          <w:rFonts w:ascii="Times New Roman" w:hAnsi="Times New Roman" w:cs="Times New Roman"/>
          <w:lang w:val="vi-VN"/>
        </w:rPr>
        <w:t>n ninh, quốc phòng</w:t>
      </w:r>
      <w:r w:rsidRPr="00D56554">
        <w:rPr>
          <w:rFonts w:ascii="Times New Roman" w:hAnsi="Times New Roman" w:cs="Times New Roman"/>
        </w:rPr>
        <w:t xml:space="preserve"> được thể hiện ở bảng </w:t>
      </w:r>
      <w:r w:rsidR="00B12C5A">
        <w:rPr>
          <w:rFonts w:ascii="Times New Roman" w:hAnsi="Times New Roman" w:cs="Times New Roman"/>
        </w:rPr>
        <w:t>7</w:t>
      </w:r>
      <w:r w:rsidRPr="00D56554">
        <w:rPr>
          <w:rFonts w:ascii="Times New Roman" w:hAnsi="Times New Roman" w:cs="Times New Roman"/>
        </w:rPr>
        <w:t>.</w:t>
      </w:r>
    </w:p>
    <w:p w14:paraId="03E9A208" w14:textId="75495754" w:rsidR="005327CD" w:rsidRPr="00256FE6" w:rsidRDefault="005327CD" w:rsidP="00903776">
      <w:pPr>
        <w:tabs>
          <w:tab w:val="left" w:pos="426"/>
        </w:tabs>
        <w:spacing w:before="40" w:after="40" w:line="240" w:lineRule="auto"/>
        <w:jc w:val="center"/>
        <w:rPr>
          <w:rFonts w:ascii="Times New Roman" w:hAnsi="Times New Roman" w:cs="Times New Roman"/>
          <w:i/>
          <w:sz w:val="20"/>
        </w:rPr>
      </w:pPr>
      <w:r w:rsidRPr="00256FE6">
        <w:rPr>
          <w:rFonts w:ascii="Times New Roman" w:hAnsi="Times New Roman" w:cs="Times New Roman"/>
          <w:b/>
          <w:sz w:val="20"/>
        </w:rPr>
        <w:t>Bả</w:t>
      </w:r>
      <w:r w:rsidR="00256FE6" w:rsidRPr="00256FE6">
        <w:rPr>
          <w:rFonts w:ascii="Times New Roman" w:hAnsi="Times New Roman" w:cs="Times New Roman"/>
          <w:b/>
          <w:sz w:val="20"/>
        </w:rPr>
        <w:t>ng 7.</w:t>
      </w:r>
      <w:r w:rsidRPr="00256FE6">
        <w:rPr>
          <w:rFonts w:ascii="Times New Roman" w:hAnsi="Times New Roman" w:cs="Times New Roman"/>
          <w:i/>
          <w:sz w:val="20"/>
        </w:rPr>
        <w:t xml:space="preserve"> Kết quả đào tạo, bồi dưỡng CBCT cấp xã huyện Sơn Dương giai đoạn 2020-2023</w:t>
      </w:r>
    </w:p>
    <w:tbl>
      <w:tblPr>
        <w:tblW w:w="8570"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636"/>
        <w:gridCol w:w="755"/>
        <w:gridCol w:w="969"/>
        <w:gridCol w:w="2053"/>
        <w:gridCol w:w="2268"/>
        <w:gridCol w:w="1889"/>
      </w:tblGrid>
      <w:tr w:rsidR="00CC1F2A" w:rsidRPr="00CC1F2A" w14:paraId="46503EF8" w14:textId="77777777" w:rsidTr="0045092C">
        <w:trPr>
          <w:jc w:val="center"/>
        </w:trPr>
        <w:tc>
          <w:tcPr>
            <w:tcW w:w="636" w:type="dxa"/>
            <w:vMerge w:val="restart"/>
            <w:vAlign w:val="center"/>
          </w:tcPr>
          <w:p w14:paraId="34F9CCBF" w14:textId="77777777" w:rsidR="005327CD" w:rsidRPr="00CC1F2A" w:rsidRDefault="005327CD" w:rsidP="00205585">
            <w:pPr>
              <w:tabs>
                <w:tab w:val="left" w:pos="426"/>
              </w:tabs>
              <w:spacing w:after="0" w:line="240" w:lineRule="auto"/>
              <w:jc w:val="center"/>
              <w:rPr>
                <w:rFonts w:ascii="Times New Roman" w:hAnsi="Times New Roman" w:cs="Times New Roman"/>
                <w:b/>
                <w:sz w:val="20"/>
              </w:rPr>
            </w:pPr>
            <w:r w:rsidRPr="00CC1F2A">
              <w:rPr>
                <w:rFonts w:ascii="Times New Roman" w:hAnsi="Times New Roman" w:cs="Times New Roman"/>
                <w:b/>
                <w:sz w:val="20"/>
              </w:rPr>
              <w:t>Năm</w:t>
            </w:r>
          </w:p>
        </w:tc>
        <w:tc>
          <w:tcPr>
            <w:tcW w:w="755" w:type="dxa"/>
            <w:vMerge w:val="restart"/>
            <w:vAlign w:val="center"/>
          </w:tcPr>
          <w:p w14:paraId="6E308BEF" w14:textId="77777777" w:rsidR="005327CD" w:rsidRPr="00CC1F2A" w:rsidRDefault="005327CD" w:rsidP="00205585">
            <w:pPr>
              <w:tabs>
                <w:tab w:val="left" w:pos="426"/>
              </w:tabs>
              <w:spacing w:after="0" w:line="240" w:lineRule="auto"/>
              <w:jc w:val="center"/>
              <w:rPr>
                <w:rFonts w:ascii="Times New Roman" w:hAnsi="Times New Roman" w:cs="Times New Roman"/>
                <w:b/>
                <w:sz w:val="20"/>
              </w:rPr>
            </w:pPr>
            <w:r w:rsidRPr="00CC1F2A">
              <w:rPr>
                <w:rFonts w:ascii="Times New Roman" w:hAnsi="Times New Roman" w:cs="Times New Roman"/>
                <w:b/>
                <w:sz w:val="20"/>
              </w:rPr>
              <w:t>Đào tạo</w:t>
            </w:r>
          </w:p>
        </w:tc>
        <w:tc>
          <w:tcPr>
            <w:tcW w:w="7179" w:type="dxa"/>
            <w:gridSpan w:val="4"/>
          </w:tcPr>
          <w:p w14:paraId="577533C7" w14:textId="77777777" w:rsidR="005327CD" w:rsidRPr="00CC1F2A" w:rsidRDefault="005327CD" w:rsidP="00205585">
            <w:pPr>
              <w:tabs>
                <w:tab w:val="left" w:pos="426"/>
              </w:tabs>
              <w:spacing w:after="0" w:line="240" w:lineRule="auto"/>
              <w:jc w:val="center"/>
              <w:rPr>
                <w:rFonts w:ascii="Times New Roman" w:hAnsi="Times New Roman" w:cs="Times New Roman"/>
                <w:b/>
                <w:sz w:val="20"/>
              </w:rPr>
            </w:pPr>
            <w:r w:rsidRPr="00CC1F2A">
              <w:rPr>
                <w:rFonts w:ascii="Times New Roman" w:hAnsi="Times New Roman" w:cs="Times New Roman"/>
                <w:b/>
                <w:sz w:val="20"/>
              </w:rPr>
              <w:t>Bồi dưỡng</w:t>
            </w:r>
          </w:p>
        </w:tc>
      </w:tr>
      <w:tr w:rsidR="00CC1F2A" w:rsidRPr="00CC1F2A" w14:paraId="4F881948" w14:textId="77777777" w:rsidTr="000062E7">
        <w:trPr>
          <w:jc w:val="center"/>
        </w:trPr>
        <w:tc>
          <w:tcPr>
            <w:tcW w:w="636" w:type="dxa"/>
            <w:vMerge/>
            <w:tcBorders>
              <w:bottom w:val="single" w:sz="4" w:space="0" w:color="auto"/>
            </w:tcBorders>
          </w:tcPr>
          <w:p w14:paraId="0F8C9C98"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p>
        </w:tc>
        <w:tc>
          <w:tcPr>
            <w:tcW w:w="755" w:type="dxa"/>
            <w:vMerge/>
            <w:tcBorders>
              <w:bottom w:val="single" w:sz="4" w:space="0" w:color="auto"/>
            </w:tcBorders>
          </w:tcPr>
          <w:p w14:paraId="2060274C"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p>
        </w:tc>
        <w:tc>
          <w:tcPr>
            <w:tcW w:w="969" w:type="dxa"/>
            <w:tcBorders>
              <w:bottom w:val="single" w:sz="4" w:space="0" w:color="auto"/>
            </w:tcBorders>
          </w:tcPr>
          <w:p w14:paraId="23D04B4E" w14:textId="77777777" w:rsidR="005327CD" w:rsidRPr="00A24080" w:rsidRDefault="005327CD" w:rsidP="00205585">
            <w:pPr>
              <w:tabs>
                <w:tab w:val="left" w:pos="426"/>
              </w:tabs>
              <w:spacing w:after="0" w:line="240" w:lineRule="auto"/>
              <w:jc w:val="center"/>
              <w:rPr>
                <w:rFonts w:ascii="Times New Roman Bold" w:hAnsi="Times New Roman Bold" w:cs="Times New Roman"/>
                <w:b/>
                <w:spacing w:val="-4"/>
                <w:sz w:val="20"/>
              </w:rPr>
            </w:pPr>
            <w:r w:rsidRPr="00A24080">
              <w:rPr>
                <w:rFonts w:ascii="Times New Roman Bold" w:hAnsi="Times New Roman Bold" w:cs="Times New Roman"/>
                <w:b/>
                <w:spacing w:val="-4"/>
                <w:sz w:val="20"/>
              </w:rPr>
              <w:t>Chính trị</w:t>
            </w:r>
          </w:p>
        </w:tc>
        <w:tc>
          <w:tcPr>
            <w:tcW w:w="2053" w:type="dxa"/>
            <w:tcBorders>
              <w:bottom w:val="single" w:sz="4" w:space="0" w:color="auto"/>
            </w:tcBorders>
          </w:tcPr>
          <w:p w14:paraId="08E5A7C3" w14:textId="77777777" w:rsidR="005327CD" w:rsidRPr="00A24080" w:rsidRDefault="005327CD" w:rsidP="00205585">
            <w:pPr>
              <w:tabs>
                <w:tab w:val="left" w:pos="426"/>
              </w:tabs>
              <w:spacing w:after="0" w:line="240" w:lineRule="auto"/>
              <w:jc w:val="center"/>
              <w:rPr>
                <w:rFonts w:ascii="Times New Roman Bold" w:hAnsi="Times New Roman Bold" w:cs="Times New Roman"/>
                <w:b/>
                <w:spacing w:val="-4"/>
                <w:sz w:val="20"/>
              </w:rPr>
            </w:pPr>
            <w:r w:rsidRPr="00A24080">
              <w:rPr>
                <w:rFonts w:ascii="Times New Roman Bold" w:hAnsi="Times New Roman Bold" w:cs="Times New Roman"/>
                <w:b/>
                <w:spacing w:val="-4"/>
                <w:sz w:val="20"/>
              </w:rPr>
              <w:t>Nghiệp vụ</w:t>
            </w:r>
            <w:r w:rsidRPr="00A24080">
              <w:rPr>
                <w:rFonts w:ascii="Times New Roman Bold" w:hAnsi="Times New Roman Bold" w:cs="Times New Roman"/>
                <w:b/>
                <w:spacing w:val="-4"/>
                <w:sz w:val="20"/>
                <w:lang w:val="vi-VN"/>
              </w:rPr>
              <w:t xml:space="preserve"> chuyên môn</w:t>
            </w:r>
          </w:p>
        </w:tc>
        <w:tc>
          <w:tcPr>
            <w:tcW w:w="2268" w:type="dxa"/>
            <w:tcBorders>
              <w:bottom w:val="single" w:sz="4" w:space="0" w:color="auto"/>
            </w:tcBorders>
          </w:tcPr>
          <w:p w14:paraId="52AC3EF8" w14:textId="47F6445C" w:rsidR="005327CD" w:rsidRPr="00A24080" w:rsidRDefault="005327CD" w:rsidP="00205585">
            <w:pPr>
              <w:tabs>
                <w:tab w:val="left" w:pos="426"/>
              </w:tabs>
              <w:spacing w:after="0" w:line="240" w:lineRule="auto"/>
              <w:jc w:val="center"/>
              <w:rPr>
                <w:rFonts w:ascii="Times New Roman Bold" w:hAnsi="Times New Roman Bold" w:cs="Times New Roman"/>
                <w:b/>
                <w:spacing w:val="-4"/>
                <w:sz w:val="20"/>
              </w:rPr>
            </w:pPr>
            <w:r w:rsidRPr="00A24080">
              <w:rPr>
                <w:rFonts w:ascii="Times New Roman Bold" w:hAnsi="Times New Roman Bold" w:cs="Times New Roman"/>
                <w:b/>
                <w:spacing w:val="-4"/>
                <w:sz w:val="20"/>
              </w:rPr>
              <w:t>Kỹ năng quả</w:t>
            </w:r>
            <w:r w:rsidR="00A24080" w:rsidRPr="00A24080">
              <w:rPr>
                <w:rFonts w:ascii="Times New Roman Bold" w:hAnsi="Times New Roman Bold" w:cs="Times New Roman"/>
                <w:b/>
                <w:spacing w:val="-4"/>
                <w:sz w:val="20"/>
              </w:rPr>
              <w:t>n lý,</w:t>
            </w:r>
            <w:r w:rsidRPr="00A24080">
              <w:rPr>
                <w:rFonts w:ascii="Times New Roman Bold" w:hAnsi="Times New Roman Bold" w:cs="Times New Roman"/>
                <w:b/>
                <w:spacing w:val="-4"/>
                <w:sz w:val="20"/>
              </w:rPr>
              <w:t xml:space="preserve"> lãnh đạo</w:t>
            </w:r>
          </w:p>
        </w:tc>
        <w:tc>
          <w:tcPr>
            <w:tcW w:w="1889" w:type="dxa"/>
            <w:tcBorders>
              <w:bottom w:val="single" w:sz="4" w:space="0" w:color="auto"/>
            </w:tcBorders>
          </w:tcPr>
          <w:p w14:paraId="3FCA50BC" w14:textId="7E57996B" w:rsidR="005327CD" w:rsidRPr="00A24080" w:rsidRDefault="00A24080" w:rsidP="00205585">
            <w:pPr>
              <w:tabs>
                <w:tab w:val="left" w:pos="426"/>
              </w:tabs>
              <w:spacing w:after="0" w:line="240" w:lineRule="auto"/>
              <w:jc w:val="center"/>
              <w:rPr>
                <w:rFonts w:ascii="Times New Roman Bold" w:hAnsi="Times New Roman Bold" w:cs="Times New Roman"/>
                <w:b/>
                <w:spacing w:val="-4"/>
                <w:sz w:val="20"/>
              </w:rPr>
            </w:pPr>
            <w:r w:rsidRPr="00A24080">
              <w:rPr>
                <w:rFonts w:ascii="Times New Roman Bold" w:hAnsi="Times New Roman Bold" w:cs="Times New Roman"/>
                <w:b/>
                <w:spacing w:val="-4"/>
                <w:sz w:val="20"/>
              </w:rPr>
              <w:t xml:space="preserve">An ninh </w:t>
            </w:r>
            <w:r w:rsidR="005327CD" w:rsidRPr="00A24080">
              <w:rPr>
                <w:rFonts w:ascii="Times New Roman Bold" w:hAnsi="Times New Roman Bold" w:cs="Times New Roman"/>
                <w:b/>
                <w:spacing w:val="-4"/>
                <w:sz w:val="20"/>
              </w:rPr>
              <w:t>quốc phòng</w:t>
            </w:r>
          </w:p>
        </w:tc>
      </w:tr>
      <w:tr w:rsidR="00CC1F2A" w:rsidRPr="00CC1F2A" w14:paraId="5C012A0C" w14:textId="77777777" w:rsidTr="000062E7">
        <w:trPr>
          <w:jc w:val="center"/>
        </w:trPr>
        <w:tc>
          <w:tcPr>
            <w:tcW w:w="636" w:type="dxa"/>
            <w:tcBorders>
              <w:bottom w:val="nil"/>
            </w:tcBorders>
          </w:tcPr>
          <w:p w14:paraId="333EC8F5"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2020</w:t>
            </w:r>
          </w:p>
        </w:tc>
        <w:tc>
          <w:tcPr>
            <w:tcW w:w="755" w:type="dxa"/>
            <w:tcBorders>
              <w:bottom w:val="nil"/>
            </w:tcBorders>
          </w:tcPr>
          <w:p w14:paraId="0AB024C4"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10</w:t>
            </w:r>
          </w:p>
        </w:tc>
        <w:tc>
          <w:tcPr>
            <w:tcW w:w="969" w:type="dxa"/>
            <w:tcBorders>
              <w:bottom w:val="nil"/>
            </w:tcBorders>
          </w:tcPr>
          <w:p w14:paraId="227F2ACD"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05</w:t>
            </w:r>
          </w:p>
        </w:tc>
        <w:tc>
          <w:tcPr>
            <w:tcW w:w="2053" w:type="dxa"/>
            <w:tcBorders>
              <w:bottom w:val="nil"/>
            </w:tcBorders>
          </w:tcPr>
          <w:p w14:paraId="0399CBC6"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05</w:t>
            </w:r>
          </w:p>
        </w:tc>
        <w:tc>
          <w:tcPr>
            <w:tcW w:w="2268" w:type="dxa"/>
            <w:tcBorders>
              <w:bottom w:val="nil"/>
            </w:tcBorders>
          </w:tcPr>
          <w:p w14:paraId="3E2B217A"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63</w:t>
            </w:r>
          </w:p>
        </w:tc>
        <w:tc>
          <w:tcPr>
            <w:tcW w:w="1889" w:type="dxa"/>
            <w:tcBorders>
              <w:bottom w:val="nil"/>
            </w:tcBorders>
          </w:tcPr>
          <w:p w14:paraId="17B02827"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w:t>
            </w:r>
          </w:p>
        </w:tc>
      </w:tr>
      <w:tr w:rsidR="00CC1F2A" w:rsidRPr="00CC1F2A" w14:paraId="25E5ACF3" w14:textId="77777777" w:rsidTr="000062E7">
        <w:trPr>
          <w:jc w:val="center"/>
        </w:trPr>
        <w:tc>
          <w:tcPr>
            <w:tcW w:w="636" w:type="dxa"/>
            <w:tcBorders>
              <w:top w:val="nil"/>
              <w:bottom w:val="nil"/>
            </w:tcBorders>
          </w:tcPr>
          <w:p w14:paraId="33B6EBF2"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2021</w:t>
            </w:r>
          </w:p>
        </w:tc>
        <w:tc>
          <w:tcPr>
            <w:tcW w:w="755" w:type="dxa"/>
            <w:tcBorders>
              <w:top w:val="nil"/>
              <w:bottom w:val="nil"/>
            </w:tcBorders>
          </w:tcPr>
          <w:p w14:paraId="0B8677BD"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02</w:t>
            </w:r>
          </w:p>
        </w:tc>
        <w:tc>
          <w:tcPr>
            <w:tcW w:w="969" w:type="dxa"/>
            <w:tcBorders>
              <w:top w:val="nil"/>
              <w:bottom w:val="nil"/>
            </w:tcBorders>
          </w:tcPr>
          <w:p w14:paraId="40AC3273"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13</w:t>
            </w:r>
          </w:p>
        </w:tc>
        <w:tc>
          <w:tcPr>
            <w:tcW w:w="2053" w:type="dxa"/>
            <w:tcBorders>
              <w:top w:val="nil"/>
              <w:bottom w:val="nil"/>
            </w:tcBorders>
          </w:tcPr>
          <w:p w14:paraId="291846BC"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25</w:t>
            </w:r>
          </w:p>
        </w:tc>
        <w:tc>
          <w:tcPr>
            <w:tcW w:w="2268" w:type="dxa"/>
            <w:tcBorders>
              <w:top w:val="nil"/>
              <w:bottom w:val="nil"/>
            </w:tcBorders>
          </w:tcPr>
          <w:p w14:paraId="235E75C9"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w:t>
            </w:r>
          </w:p>
        </w:tc>
        <w:tc>
          <w:tcPr>
            <w:tcW w:w="1889" w:type="dxa"/>
            <w:tcBorders>
              <w:top w:val="nil"/>
              <w:bottom w:val="nil"/>
            </w:tcBorders>
          </w:tcPr>
          <w:p w14:paraId="79D9718A"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w:t>
            </w:r>
          </w:p>
        </w:tc>
      </w:tr>
      <w:tr w:rsidR="00CC1F2A" w:rsidRPr="00CC1F2A" w14:paraId="6C7DDE78" w14:textId="77777777" w:rsidTr="000062E7">
        <w:trPr>
          <w:jc w:val="center"/>
        </w:trPr>
        <w:tc>
          <w:tcPr>
            <w:tcW w:w="636" w:type="dxa"/>
            <w:tcBorders>
              <w:top w:val="nil"/>
              <w:bottom w:val="nil"/>
            </w:tcBorders>
          </w:tcPr>
          <w:p w14:paraId="7728BCD1"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2022</w:t>
            </w:r>
          </w:p>
        </w:tc>
        <w:tc>
          <w:tcPr>
            <w:tcW w:w="755" w:type="dxa"/>
            <w:tcBorders>
              <w:top w:val="nil"/>
              <w:bottom w:val="nil"/>
            </w:tcBorders>
          </w:tcPr>
          <w:p w14:paraId="70E09642"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w:t>
            </w:r>
          </w:p>
        </w:tc>
        <w:tc>
          <w:tcPr>
            <w:tcW w:w="969" w:type="dxa"/>
            <w:tcBorders>
              <w:top w:val="nil"/>
              <w:bottom w:val="nil"/>
            </w:tcBorders>
          </w:tcPr>
          <w:p w14:paraId="72F1573D"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03</w:t>
            </w:r>
          </w:p>
        </w:tc>
        <w:tc>
          <w:tcPr>
            <w:tcW w:w="2053" w:type="dxa"/>
            <w:tcBorders>
              <w:top w:val="nil"/>
              <w:bottom w:val="nil"/>
            </w:tcBorders>
          </w:tcPr>
          <w:p w14:paraId="2FACA357"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98</w:t>
            </w:r>
          </w:p>
        </w:tc>
        <w:tc>
          <w:tcPr>
            <w:tcW w:w="2268" w:type="dxa"/>
            <w:tcBorders>
              <w:top w:val="nil"/>
              <w:bottom w:val="nil"/>
            </w:tcBorders>
          </w:tcPr>
          <w:p w14:paraId="0D0314E7"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w:t>
            </w:r>
          </w:p>
        </w:tc>
        <w:tc>
          <w:tcPr>
            <w:tcW w:w="1889" w:type="dxa"/>
            <w:tcBorders>
              <w:top w:val="nil"/>
              <w:bottom w:val="nil"/>
            </w:tcBorders>
          </w:tcPr>
          <w:p w14:paraId="4A45A2A8"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10</w:t>
            </w:r>
          </w:p>
        </w:tc>
      </w:tr>
      <w:tr w:rsidR="00CC1F2A" w:rsidRPr="00CC1F2A" w14:paraId="5D32D328" w14:textId="77777777" w:rsidTr="000062E7">
        <w:trPr>
          <w:jc w:val="center"/>
        </w:trPr>
        <w:tc>
          <w:tcPr>
            <w:tcW w:w="636" w:type="dxa"/>
            <w:tcBorders>
              <w:top w:val="nil"/>
              <w:bottom w:val="nil"/>
            </w:tcBorders>
          </w:tcPr>
          <w:p w14:paraId="33CCA0D3"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2023</w:t>
            </w:r>
          </w:p>
        </w:tc>
        <w:tc>
          <w:tcPr>
            <w:tcW w:w="755" w:type="dxa"/>
            <w:tcBorders>
              <w:top w:val="nil"/>
              <w:bottom w:val="nil"/>
            </w:tcBorders>
          </w:tcPr>
          <w:p w14:paraId="4C428276"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w:t>
            </w:r>
          </w:p>
        </w:tc>
        <w:tc>
          <w:tcPr>
            <w:tcW w:w="969" w:type="dxa"/>
            <w:tcBorders>
              <w:top w:val="nil"/>
              <w:bottom w:val="nil"/>
            </w:tcBorders>
          </w:tcPr>
          <w:p w14:paraId="2E93D178"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02</w:t>
            </w:r>
          </w:p>
        </w:tc>
        <w:tc>
          <w:tcPr>
            <w:tcW w:w="2053" w:type="dxa"/>
            <w:tcBorders>
              <w:top w:val="nil"/>
              <w:bottom w:val="nil"/>
            </w:tcBorders>
          </w:tcPr>
          <w:p w14:paraId="77D7B1F2"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98</w:t>
            </w:r>
          </w:p>
        </w:tc>
        <w:tc>
          <w:tcPr>
            <w:tcW w:w="2268" w:type="dxa"/>
            <w:tcBorders>
              <w:top w:val="nil"/>
              <w:bottom w:val="nil"/>
            </w:tcBorders>
          </w:tcPr>
          <w:p w14:paraId="28D28A73"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w:t>
            </w:r>
          </w:p>
        </w:tc>
        <w:tc>
          <w:tcPr>
            <w:tcW w:w="1889" w:type="dxa"/>
            <w:tcBorders>
              <w:top w:val="nil"/>
              <w:bottom w:val="nil"/>
            </w:tcBorders>
          </w:tcPr>
          <w:p w14:paraId="30162915"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06</w:t>
            </w:r>
          </w:p>
        </w:tc>
      </w:tr>
      <w:tr w:rsidR="00CC1F2A" w:rsidRPr="00CC1F2A" w14:paraId="60FD1856" w14:textId="77777777" w:rsidTr="000062E7">
        <w:trPr>
          <w:jc w:val="center"/>
        </w:trPr>
        <w:tc>
          <w:tcPr>
            <w:tcW w:w="636" w:type="dxa"/>
            <w:tcBorders>
              <w:top w:val="nil"/>
            </w:tcBorders>
          </w:tcPr>
          <w:p w14:paraId="01DB9F25" w14:textId="77777777" w:rsidR="005327CD" w:rsidRPr="00A24080" w:rsidRDefault="005327CD" w:rsidP="00205585">
            <w:pPr>
              <w:tabs>
                <w:tab w:val="left" w:pos="426"/>
              </w:tabs>
              <w:spacing w:after="0" w:line="240" w:lineRule="auto"/>
              <w:jc w:val="center"/>
              <w:rPr>
                <w:rFonts w:ascii="Times New Roman" w:hAnsi="Times New Roman" w:cs="Times New Roman"/>
                <w:b/>
                <w:sz w:val="20"/>
              </w:rPr>
            </w:pPr>
            <w:r w:rsidRPr="00A24080">
              <w:rPr>
                <w:rFonts w:ascii="Times New Roman" w:hAnsi="Times New Roman" w:cs="Times New Roman"/>
                <w:b/>
                <w:sz w:val="20"/>
              </w:rPr>
              <w:t>Tổng</w:t>
            </w:r>
          </w:p>
        </w:tc>
        <w:tc>
          <w:tcPr>
            <w:tcW w:w="755" w:type="dxa"/>
            <w:tcBorders>
              <w:top w:val="nil"/>
            </w:tcBorders>
          </w:tcPr>
          <w:p w14:paraId="6174FA59"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12</w:t>
            </w:r>
          </w:p>
        </w:tc>
        <w:tc>
          <w:tcPr>
            <w:tcW w:w="969" w:type="dxa"/>
            <w:tcBorders>
              <w:top w:val="nil"/>
            </w:tcBorders>
          </w:tcPr>
          <w:p w14:paraId="5FB5131B"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23</w:t>
            </w:r>
          </w:p>
        </w:tc>
        <w:tc>
          <w:tcPr>
            <w:tcW w:w="2053" w:type="dxa"/>
            <w:tcBorders>
              <w:top w:val="nil"/>
            </w:tcBorders>
          </w:tcPr>
          <w:p w14:paraId="40AADD6F"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226</w:t>
            </w:r>
          </w:p>
        </w:tc>
        <w:tc>
          <w:tcPr>
            <w:tcW w:w="2268" w:type="dxa"/>
            <w:tcBorders>
              <w:top w:val="nil"/>
            </w:tcBorders>
          </w:tcPr>
          <w:p w14:paraId="75FDB101"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63</w:t>
            </w:r>
          </w:p>
        </w:tc>
        <w:tc>
          <w:tcPr>
            <w:tcW w:w="1889" w:type="dxa"/>
            <w:tcBorders>
              <w:top w:val="nil"/>
            </w:tcBorders>
          </w:tcPr>
          <w:p w14:paraId="207C70B8" w14:textId="77777777" w:rsidR="005327CD" w:rsidRPr="00CC1F2A" w:rsidRDefault="005327CD" w:rsidP="00205585">
            <w:pPr>
              <w:tabs>
                <w:tab w:val="left" w:pos="426"/>
              </w:tabs>
              <w:spacing w:after="0" w:line="240" w:lineRule="auto"/>
              <w:jc w:val="center"/>
              <w:rPr>
                <w:rFonts w:ascii="Times New Roman" w:hAnsi="Times New Roman" w:cs="Times New Roman"/>
                <w:sz w:val="20"/>
              </w:rPr>
            </w:pPr>
            <w:r w:rsidRPr="00CC1F2A">
              <w:rPr>
                <w:rFonts w:ascii="Times New Roman" w:hAnsi="Times New Roman" w:cs="Times New Roman"/>
                <w:sz w:val="20"/>
              </w:rPr>
              <w:t>16</w:t>
            </w:r>
          </w:p>
        </w:tc>
      </w:tr>
    </w:tbl>
    <w:p w14:paraId="689B7EBF" w14:textId="77777777" w:rsidR="005327CD" w:rsidRPr="000514C0" w:rsidRDefault="005327CD" w:rsidP="00903776">
      <w:pPr>
        <w:tabs>
          <w:tab w:val="left" w:pos="426"/>
        </w:tabs>
        <w:spacing w:after="60" w:line="240" w:lineRule="auto"/>
        <w:jc w:val="center"/>
        <w:rPr>
          <w:rFonts w:ascii="Times New Roman" w:hAnsi="Times New Roman" w:cs="Times New Roman"/>
          <w:i/>
          <w:sz w:val="20"/>
          <w:lang w:val="vi-VN"/>
        </w:rPr>
      </w:pPr>
      <w:r w:rsidRPr="000514C0">
        <w:rPr>
          <w:rFonts w:ascii="Times New Roman" w:hAnsi="Times New Roman" w:cs="Times New Roman"/>
          <w:i/>
          <w:sz w:val="20"/>
        </w:rPr>
        <w:t>(Nguồn: Huyện Sơn Dương, tỉnh Tuyên Quang)</w:t>
      </w:r>
    </w:p>
    <w:p w14:paraId="305A479E" w14:textId="794C446D" w:rsidR="005327CD" w:rsidRDefault="005327CD" w:rsidP="00103F9B">
      <w:pPr>
        <w:tabs>
          <w:tab w:val="left" w:pos="426"/>
        </w:tabs>
        <w:spacing w:after="0" w:line="240" w:lineRule="auto"/>
        <w:ind w:firstLine="284"/>
        <w:jc w:val="both"/>
        <w:rPr>
          <w:rFonts w:ascii="Times New Roman" w:hAnsi="Times New Roman" w:cs="Times New Roman"/>
        </w:rPr>
      </w:pPr>
      <w:r w:rsidRPr="006A74F8">
        <w:rPr>
          <w:rFonts w:ascii="Times New Roman" w:hAnsi="Times New Roman" w:cs="Times New Roman"/>
        </w:rPr>
        <w:t>Đ</w:t>
      </w:r>
      <w:r w:rsidRPr="006A74F8">
        <w:rPr>
          <w:rFonts w:ascii="Times New Roman" w:hAnsi="Times New Roman" w:cs="Times New Roman"/>
          <w:lang w:val="vi-VN"/>
        </w:rPr>
        <w:t xml:space="preserve">ể thấy được thực trạng đào tạo, bồi dưỡng CBCT cấp xã tại huyện Sơn Dương trong thời gian qua, tác giả đã tiến hành khảo sát và kết quả khảo sát được thể hiện ở bảng </w:t>
      </w:r>
      <w:r w:rsidR="00103F9B">
        <w:rPr>
          <w:rFonts w:ascii="Times New Roman" w:hAnsi="Times New Roman" w:cs="Times New Roman"/>
        </w:rPr>
        <w:t>8</w:t>
      </w:r>
      <w:r w:rsidRPr="006A74F8">
        <w:rPr>
          <w:rFonts w:ascii="Times New Roman" w:hAnsi="Times New Roman" w:cs="Times New Roman"/>
          <w:lang w:val="vi-VN"/>
        </w:rPr>
        <w:t>.</w:t>
      </w:r>
    </w:p>
    <w:p w14:paraId="52C831D4" w14:textId="753256B8" w:rsidR="00903776" w:rsidRPr="00903776" w:rsidRDefault="00903776" w:rsidP="00903776">
      <w:pPr>
        <w:tabs>
          <w:tab w:val="left" w:pos="426"/>
        </w:tabs>
        <w:spacing w:after="0" w:line="240" w:lineRule="auto"/>
        <w:ind w:firstLine="284"/>
        <w:jc w:val="both"/>
        <w:rPr>
          <w:rFonts w:ascii="Times New Roman" w:hAnsi="Times New Roman" w:cs="Times New Roman"/>
          <w:spacing w:val="-2"/>
        </w:rPr>
      </w:pPr>
      <w:r w:rsidRPr="00152D05">
        <w:rPr>
          <w:rFonts w:ascii="Times New Roman" w:hAnsi="Times New Roman" w:cs="Times New Roman"/>
          <w:spacing w:val="-2"/>
        </w:rPr>
        <w:t>Kết</w:t>
      </w:r>
      <w:r w:rsidRPr="00152D05">
        <w:rPr>
          <w:rFonts w:ascii="Times New Roman" w:hAnsi="Times New Roman" w:cs="Times New Roman"/>
          <w:spacing w:val="-2"/>
          <w:lang w:val="vi-VN"/>
        </w:rPr>
        <w:t xml:space="preserve"> quả khảo sát tại bảng </w:t>
      </w:r>
      <w:r w:rsidRPr="00152D05">
        <w:rPr>
          <w:rFonts w:ascii="Times New Roman" w:hAnsi="Times New Roman" w:cs="Times New Roman"/>
          <w:spacing w:val="-2"/>
        </w:rPr>
        <w:t>8 cho thấy: Các</w:t>
      </w:r>
      <w:r w:rsidRPr="00152D05">
        <w:rPr>
          <w:rFonts w:ascii="Times New Roman" w:hAnsi="Times New Roman" w:cs="Times New Roman"/>
          <w:spacing w:val="-2"/>
          <w:lang w:val="vi-VN"/>
        </w:rPr>
        <w:t xml:space="preserve"> đối tượng </w:t>
      </w:r>
      <w:r w:rsidRPr="00152D05">
        <w:rPr>
          <w:rFonts w:ascii="Times New Roman" w:hAnsi="Times New Roman" w:cs="Times New Roman"/>
          <w:spacing w:val="-2"/>
        </w:rPr>
        <w:t xml:space="preserve">được </w:t>
      </w:r>
      <w:r w:rsidRPr="00152D05">
        <w:rPr>
          <w:rFonts w:ascii="Times New Roman" w:hAnsi="Times New Roman" w:cs="Times New Roman"/>
          <w:spacing w:val="-2"/>
          <w:lang w:val="vi-VN"/>
        </w:rPr>
        <w:t>khảo sát đánh giá công tác đào tạo, bồi dưỡng CBCT cấp xã ở mức tốt, với ĐTB là 4,29 điểm. Tiêu chí được đánh giá cao nhất là “</w:t>
      </w:r>
      <w:r w:rsidRPr="00152D05">
        <w:rPr>
          <w:rFonts w:ascii="Times New Roman" w:hAnsi="Times New Roman" w:cs="Times New Roman"/>
          <w:spacing w:val="-2"/>
        </w:rPr>
        <w:t>Xác định nhu cầu đào tạo, bồi dưỡng</w:t>
      </w:r>
      <w:r w:rsidRPr="00152D05">
        <w:rPr>
          <w:rFonts w:ascii="Times New Roman" w:hAnsi="Times New Roman" w:cs="Times New Roman"/>
          <w:spacing w:val="-2"/>
          <w:lang w:val="vi-VN"/>
        </w:rPr>
        <w:t>” với ĐTB là 4,35 điểm. Tiếp đến là tiêu chí “</w:t>
      </w:r>
      <w:r w:rsidRPr="00152D05">
        <w:rPr>
          <w:rFonts w:ascii="Times New Roman" w:hAnsi="Times New Roman" w:cs="Times New Roman"/>
          <w:spacing w:val="-2"/>
        </w:rPr>
        <w:t>Lập kế hoạch đào tạo, bồi dưỡng</w:t>
      </w:r>
      <w:r w:rsidRPr="00152D05">
        <w:rPr>
          <w:rFonts w:ascii="Times New Roman" w:hAnsi="Times New Roman" w:cs="Times New Roman"/>
          <w:spacing w:val="-2"/>
          <w:lang w:val="vi-VN"/>
        </w:rPr>
        <w:t xml:space="preserve">” với ĐTB là 4,30 điểm. </w:t>
      </w:r>
      <w:r>
        <w:rPr>
          <w:rFonts w:ascii="Times New Roman" w:hAnsi="Times New Roman" w:cs="Times New Roman"/>
          <w:spacing w:val="-2"/>
        </w:rPr>
        <w:t>T</w:t>
      </w:r>
      <w:r w:rsidRPr="00152D05">
        <w:rPr>
          <w:rFonts w:ascii="Times New Roman" w:hAnsi="Times New Roman" w:cs="Times New Roman"/>
          <w:spacing w:val="-2"/>
          <w:lang w:val="vi-VN"/>
        </w:rPr>
        <w:t>iêu chí được đánh giá thấp</w:t>
      </w:r>
      <w:r>
        <w:rPr>
          <w:rFonts w:ascii="Times New Roman" w:hAnsi="Times New Roman" w:cs="Times New Roman"/>
          <w:spacing w:val="-2"/>
        </w:rPr>
        <w:t xml:space="preserve"> hơn là</w:t>
      </w:r>
      <w:r w:rsidRPr="00152D05">
        <w:rPr>
          <w:rFonts w:ascii="Times New Roman" w:hAnsi="Times New Roman" w:cs="Times New Roman"/>
          <w:spacing w:val="-2"/>
          <w:lang w:val="vi-VN"/>
        </w:rPr>
        <w:t xml:space="preserve"> tiêu chí “</w:t>
      </w:r>
      <w:r w:rsidRPr="00152D05">
        <w:rPr>
          <w:rFonts w:ascii="Times New Roman" w:hAnsi="Times New Roman" w:cs="Times New Roman"/>
          <w:spacing w:val="-2"/>
        </w:rPr>
        <w:t>Hiệu</w:t>
      </w:r>
      <w:r w:rsidRPr="00152D05">
        <w:rPr>
          <w:rFonts w:ascii="Times New Roman" w:hAnsi="Times New Roman" w:cs="Times New Roman"/>
          <w:spacing w:val="-2"/>
          <w:lang w:val="vi-VN"/>
        </w:rPr>
        <w:t xml:space="preserve"> quả công tác </w:t>
      </w:r>
      <w:r w:rsidRPr="00152D05">
        <w:rPr>
          <w:rFonts w:ascii="Times New Roman" w:hAnsi="Times New Roman" w:cs="Times New Roman"/>
          <w:spacing w:val="-2"/>
        </w:rPr>
        <w:t>đào tạo, bồi dưỡng</w:t>
      </w:r>
      <w:r w:rsidRPr="00152D05">
        <w:rPr>
          <w:rFonts w:ascii="Times New Roman" w:hAnsi="Times New Roman" w:cs="Times New Roman"/>
          <w:spacing w:val="-2"/>
          <w:lang w:val="vi-VN"/>
        </w:rPr>
        <w:t>” với ĐTB là 4,25 điểm. Chị T. H.N – Chủ tịch Hội phụ nữ một xã trên địa bàn huyện Sơn Dương cho biết “</w:t>
      </w:r>
      <w:r w:rsidRPr="00152D05">
        <w:rPr>
          <w:rFonts w:ascii="Times New Roman" w:hAnsi="Times New Roman" w:cs="Times New Roman"/>
          <w:i/>
          <w:spacing w:val="-2"/>
          <w:lang w:val="vi-VN"/>
        </w:rPr>
        <w:t xml:space="preserve">Bản thân tôi cũng tham gia các lớp bồi dưỡng </w:t>
      </w:r>
      <w:r>
        <w:rPr>
          <w:rFonts w:ascii="Times New Roman" w:hAnsi="Times New Roman" w:cs="Times New Roman"/>
          <w:i/>
          <w:spacing w:val="-2"/>
        </w:rPr>
        <w:t>d</w:t>
      </w:r>
      <w:r w:rsidRPr="00152D05">
        <w:rPr>
          <w:rFonts w:ascii="Times New Roman" w:hAnsi="Times New Roman" w:cs="Times New Roman"/>
          <w:i/>
          <w:spacing w:val="-2"/>
          <w:lang w:val="vi-VN"/>
        </w:rPr>
        <w:t xml:space="preserve">o huyện tổ chức, tuy nhiên hiệu quả của các lớp bồi dưỡng tôi đánh giá ở mức khá, nguyên nhân đến từ cả phía </w:t>
      </w:r>
      <w:r w:rsidRPr="00152D05">
        <w:rPr>
          <w:rFonts w:ascii="Times New Roman" w:hAnsi="Times New Roman" w:cs="Times New Roman"/>
          <w:i/>
          <w:spacing w:val="-2"/>
          <w:lang w:val="vi-VN"/>
        </w:rPr>
        <w:lastRenderedPageBreak/>
        <w:t>CBCT cấp xã được cử đi bồi dưỡng và việc tổ chức các lớp bồi dưỡng</w:t>
      </w:r>
      <w:r w:rsidRPr="00152D05">
        <w:rPr>
          <w:rFonts w:ascii="Times New Roman" w:hAnsi="Times New Roman" w:cs="Times New Roman"/>
          <w:spacing w:val="-2"/>
          <w:lang w:val="vi-VN"/>
        </w:rPr>
        <w:t>”. Anh V.V.Q – Bí thư đảng ủy một xã trên địa bàn huyện Sơn Dương cho biết “</w:t>
      </w:r>
      <w:r w:rsidRPr="00152D05">
        <w:rPr>
          <w:rFonts w:ascii="Times New Roman" w:hAnsi="Times New Roman" w:cs="Times New Roman"/>
          <w:i/>
          <w:spacing w:val="-2"/>
        </w:rPr>
        <w:t>Nội dung, chương trình bồi dưỡng, tập huấn do huyện</w:t>
      </w:r>
      <w:r w:rsidRPr="00152D05">
        <w:rPr>
          <w:rFonts w:ascii="Times New Roman" w:hAnsi="Times New Roman" w:cs="Times New Roman"/>
          <w:i/>
          <w:spacing w:val="-2"/>
          <w:lang w:val="vi-VN"/>
        </w:rPr>
        <w:t xml:space="preserve"> </w:t>
      </w:r>
      <w:r w:rsidRPr="00152D05">
        <w:rPr>
          <w:rFonts w:ascii="Times New Roman" w:hAnsi="Times New Roman" w:cs="Times New Roman"/>
          <w:i/>
          <w:spacing w:val="-2"/>
        </w:rPr>
        <w:t>tổ chức trong</w:t>
      </w:r>
      <w:r w:rsidRPr="00152D05">
        <w:rPr>
          <w:rFonts w:ascii="Times New Roman" w:hAnsi="Times New Roman" w:cs="Times New Roman"/>
          <w:i/>
          <w:spacing w:val="-2"/>
          <w:lang w:val="vi-VN"/>
        </w:rPr>
        <w:t xml:space="preserve"> </w:t>
      </w:r>
      <w:r w:rsidRPr="00152D05">
        <w:rPr>
          <w:rFonts w:ascii="Times New Roman" w:hAnsi="Times New Roman" w:cs="Times New Roman"/>
          <w:i/>
          <w:spacing w:val="-2"/>
        </w:rPr>
        <w:t>thời gian qua mang tính khái quát, chung chung, chưa đạt được kiến thức cần</w:t>
      </w:r>
      <w:r w:rsidRPr="00152D05">
        <w:rPr>
          <w:rFonts w:ascii="Times New Roman" w:hAnsi="Times New Roman" w:cs="Times New Roman"/>
          <w:i/>
          <w:spacing w:val="-2"/>
          <w:lang w:val="vi-VN"/>
        </w:rPr>
        <w:t xml:space="preserve"> </w:t>
      </w:r>
      <w:r w:rsidRPr="00152D05">
        <w:rPr>
          <w:rFonts w:ascii="Times New Roman" w:hAnsi="Times New Roman" w:cs="Times New Roman"/>
          <w:i/>
          <w:spacing w:val="-2"/>
        </w:rPr>
        <w:t>thiết cho cán bộ, còn mang nặng tính lý thuyết, thiếu kinh nghiệm thực tiễn,</w:t>
      </w:r>
      <w:r w:rsidRPr="00152D05">
        <w:rPr>
          <w:rFonts w:ascii="Times New Roman" w:hAnsi="Times New Roman" w:cs="Times New Roman"/>
          <w:i/>
          <w:spacing w:val="-2"/>
          <w:lang w:val="vi-VN"/>
        </w:rPr>
        <w:t xml:space="preserve"> </w:t>
      </w:r>
      <w:r w:rsidRPr="00152D05">
        <w:rPr>
          <w:rFonts w:ascii="Times New Roman" w:hAnsi="Times New Roman" w:cs="Times New Roman"/>
          <w:i/>
          <w:spacing w:val="-2"/>
        </w:rPr>
        <w:t>chưa chú trọng đào tạo, bồi dưỡng kỹ năng thực thi nhiệm vụ, công</w:t>
      </w:r>
      <w:r w:rsidRPr="00152D05">
        <w:rPr>
          <w:rFonts w:ascii="Times New Roman" w:hAnsi="Times New Roman" w:cs="Times New Roman"/>
          <w:spacing w:val="-2"/>
        </w:rPr>
        <w:t xml:space="preserve"> </w:t>
      </w:r>
      <w:r w:rsidRPr="00152D05">
        <w:rPr>
          <w:rFonts w:ascii="Times New Roman" w:hAnsi="Times New Roman" w:cs="Times New Roman"/>
          <w:i/>
          <w:spacing w:val="-2"/>
        </w:rPr>
        <w:t>vụ</w:t>
      </w:r>
      <w:r w:rsidRPr="00152D05">
        <w:rPr>
          <w:rFonts w:ascii="Times New Roman" w:hAnsi="Times New Roman" w:cs="Times New Roman"/>
          <w:spacing w:val="-2"/>
          <w:lang w:val="vi-VN"/>
        </w:rPr>
        <w:t>”. Tiêu chí được đánh giá thấp nhất là “</w:t>
      </w:r>
      <w:r w:rsidRPr="00152D05">
        <w:rPr>
          <w:rFonts w:ascii="Times New Roman" w:hAnsi="Times New Roman" w:cs="Times New Roman"/>
          <w:spacing w:val="-2"/>
        </w:rPr>
        <w:t>Cơ</w:t>
      </w:r>
      <w:r w:rsidRPr="00152D05">
        <w:rPr>
          <w:rFonts w:ascii="Times New Roman" w:hAnsi="Times New Roman" w:cs="Times New Roman"/>
          <w:spacing w:val="-2"/>
          <w:lang w:val="vi-VN"/>
        </w:rPr>
        <w:t xml:space="preserve"> chế chính sách hỗ trợ đào tạo, bồi dưỡng” ở mức khá, với ĐTB là 4,02 điểm. Khảo sát thực tiễn cho thấy, </w:t>
      </w:r>
      <w:r w:rsidRPr="00152D05">
        <w:rPr>
          <w:rFonts w:ascii="Times New Roman" w:hAnsi="Times New Roman" w:cs="Times New Roman"/>
          <w:spacing w:val="-2"/>
        </w:rPr>
        <w:t>chính sách hỗ trợ đối với những CB</w:t>
      </w:r>
      <w:r w:rsidRPr="00152D05">
        <w:rPr>
          <w:rFonts w:ascii="Times New Roman" w:hAnsi="Times New Roman" w:cs="Times New Roman"/>
          <w:spacing w:val="-2"/>
          <w:lang w:val="vi-VN"/>
        </w:rPr>
        <w:t xml:space="preserve"> cử </w:t>
      </w:r>
      <w:r w:rsidRPr="00152D05">
        <w:rPr>
          <w:rFonts w:ascii="Times New Roman" w:hAnsi="Times New Roman" w:cs="Times New Roman"/>
          <w:spacing w:val="-2"/>
        </w:rPr>
        <w:t>đi học nâng cao</w:t>
      </w:r>
      <w:r w:rsidRPr="00152D05">
        <w:rPr>
          <w:rFonts w:ascii="Times New Roman" w:hAnsi="Times New Roman" w:cs="Times New Roman"/>
          <w:spacing w:val="-2"/>
          <w:lang w:val="vi-VN"/>
        </w:rPr>
        <w:t xml:space="preserve"> </w:t>
      </w:r>
      <w:r w:rsidRPr="00152D05">
        <w:rPr>
          <w:rFonts w:ascii="Times New Roman" w:hAnsi="Times New Roman" w:cs="Times New Roman"/>
          <w:spacing w:val="-2"/>
        </w:rPr>
        <w:t>trình độ chuyên môn còn rất hạn chế, về cơ bản những cán bộ này không nhận</w:t>
      </w:r>
      <w:r w:rsidRPr="00152D05">
        <w:rPr>
          <w:rFonts w:ascii="Times New Roman" w:hAnsi="Times New Roman" w:cs="Times New Roman"/>
          <w:spacing w:val="-2"/>
          <w:lang w:val="vi-VN"/>
        </w:rPr>
        <w:t xml:space="preserve"> </w:t>
      </w:r>
      <w:r w:rsidRPr="00152D05">
        <w:rPr>
          <w:rFonts w:ascii="Times New Roman" w:hAnsi="Times New Roman" w:cs="Times New Roman"/>
          <w:spacing w:val="-2"/>
        </w:rPr>
        <w:t>được sự hỗ trợ tài chính hay giảm tải khối lượng công việc.</w:t>
      </w:r>
      <w:r w:rsidRPr="00152D05">
        <w:rPr>
          <w:rFonts w:ascii="Times New Roman" w:hAnsi="Times New Roman" w:cs="Times New Roman"/>
          <w:spacing w:val="-2"/>
          <w:lang w:val="vi-VN"/>
        </w:rPr>
        <w:t xml:space="preserve"> Đặc biệt, các tiêu chí khảo sát trên đều vẫn còn có tỉ lệ ý kiến đánh giá của đối tượng khảo sát ở mức trung bình, trong đó tỉ lệ ý kiến cho rằng c</w:t>
      </w:r>
      <w:r w:rsidRPr="00152D05">
        <w:rPr>
          <w:rFonts w:ascii="Times New Roman" w:hAnsi="Times New Roman" w:cs="Times New Roman"/>
          <w:spacing w:val="-2"/>
        </w:rPr>
        <w:t>ơ</w:t>
      </w:r>
      <w:r w:rsidRPr="00152D05">
        <w:rPr>
          <w:rFonts w:ascii="Times New Roman" w:hAnsi="Times New Roman" w:cs="Times New Roman"/>
          <w:spacing w:val="-2"/>
          <w:lang w:val="vi-VN"/>
        </w:rPr>
        <w:t xml:space="preserve"> chế chính sách hỗ trợ đào tạo, bồi dưỡng cho CBCT cấp xã ở mức trung bình cao nhất với 29,1%, do đó huyện Sơn Dương, tỉnh Tuyên Quang cần quan tâm và có giải pháp thực hiện tốt hơn vấn đề này trong thời gian tới.</w:t>
      </w:r>
    </w:p>
    <w:p w14:paraId="127A5743" w14:textId="6491881C" w:rsidR="005327CD" w:rsidRPr="00561E88" w:rsidRDefault="005327CD" w:rsidP="00561E88">
      <w:pPr>
        <w:tabs>
          <w:tab w:val="left" w:pos="426"/>
        </w:tabs>
        <w:spacing w:before="60" w:after="60" w:line="240" w:lineRule="auto"/>
        <w:jc w:val="center"/>
        <w:rPr>
          <w:rFonts w:ascii="Times New Roman" w:hAnsi="Times New Roman" w:cs="Times New Roman"/>
          <w:i/>
          <w:sz w:val="20"/>
        </w:rPr>
      </w:pPr>
      <w:r w:rsidRPr="00561E88">
        <w:rPr>
          <w:rFonts w:ascii="Times New Roman" w:hAnsi="Times New Roman" w:cs="Times New Roman"/>
          <w:b/>
          <w:sz w:val="20"/>
        </w:rPr>
        <w:t>Bả</w:t>
      </w:r>
      <w:r w:rsidR="00561E88" w:rsidRPr="00561E88">
        <w:rPr>
          <w:rFonts w:ascii="Times New Roman" w:hAnsi="Times New Roman" w:cs="Times New Roman"/>
          <w:b/>
          <w:sz w:val="20"/>
        </w:rPr>
        <w:t>ng 8.</w:t>
      </w:r>
      <w:r w:rsidRPr="00561E88">
        <w:rPr>
          <w:rFonts w:ascii="Times New Roman" w:hAnsi="Times New Roman" w:cs="Times New Roman"/>
          <w:sz w:val="20"/>
        </w:rPr>
        <w:t xml:space="preserve"> </w:t>
      </w:r>
      <w:r w:rsidRPr="00561E88">
        <w:rPr>
          <w:rFonts w:ascii="Times New Roman" w:hAnsi="Times New Roman" w:cs="Times New Roman"/>
          <w:i/>
          <w:sz w:val="20"/>
        </w:rPr>
        <w:t>Đánh giá của CBCT cấp xã về mức độ thực hiện công tác đào tạo, bồi dưỡng CBCT cấp xã</w:t>
      </w:r>
    </w:p>
    <w:tbl>
      <w:tblPr>
        <w:tblW w:w="8588" w:type="dxa"/>
        <w:jc w:val="center"/>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449"/>
        <w:gridCol w:w="3618"/>
        <w:gridCol w:w="708"/>
        <w:gridCol w:w="709"/>
        <w:gridCol w:w="1219"/>
        <w:gridCol w:w="576"/>
        <w:gridCol w:w="616"/>
        <w:gridCol w:w="693"/>
      </w:tblGrid>
      <w:tr w:rsidR="00417F03" w:rsidRPr="00417F03" w14:paraId="22386636" w14:textId="77777777" w:rsidTr="00417F03">
        <w:trPr>
          <w:trHeight w:val="20"/>
          <w:jc w:val="center"/>
        </w:trPr>
        <w:tc>
          <w:tcPr>
            <w:tcW w:w="449" w:type="dxa"/>
            <w:vMerge w:val="restart"/>
            <w:vAlign w:val="center"/>
          </w:tcPr>
          <w:p w14:paraId="7A72572A"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TT</w:t>
            </w:r>
          </w:p>
        </w:tc>
        <w:tc>
          <w:tcPr>
            <w:tcW w:w="3618" w:type="dxa"/>
            <w:vMerge w:val="restart"/>
            <w:vAlign w:val="center"/>
          </w:tcPr>
          <w:p w14:paraId="0F86DE72"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Tiêu chí khảo sát</w:t>
            </w:r>
          </w:p>
        </w:tc>
        <w:tc>
          <w:tcPr>
            <w:tcW w:w="3828" w:type="dxa"/>
            <w:gridSpan w:val="5"/>
            <w:vAlign w:val="center"/>
          </w:tcPr>
          <w:p w14:paraId="44107C61"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Mức độ đánh giá (%)</w:t>
            </w:r>
          </w:p>
        </w:tc>
        <w:tc>
          <w:tcPr>
            <w:tcW w:w="693" w:type="dxa"/>
            <w:vMerge w:val="restart"/>
            <w:vAlign w:val="center"/>
          </w:tcPr>
          <w:p w14:paraId="47805B39"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ĐTB</w:t>
            </w:r>
          </w:p>
        </w:tc>
      </w:tr>
      <w:tr w:rsidR="00417F03" w:rsidRPr="00417F03" w14:paraId="03EAAFDA" w14:textId="77777777" w:rsidTr="00417F03">
        <w:trPr>
          <w:trHeight w:val="20"/>
          <w:jc w:val="center"/>
        </w:trPr>
        <w:tc>
          <w:tcPr>
            <w:tcW w:w="449" w:type="dxa"/>
            <w:vMerge/>
            <w:tcBorders>
              <w:bottom w:val="single" w:sz="4" w:space="0" w:color="auto"/>
            </w:tcBorders>
            <w:vAlign w:val="center"/>
          </w:tcPr>
          <w:p w14:paraId="68B5EA8D"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p>
        </w:tc>
        <w:tc>
          <w:tcPr>
            <w:tcW w:w="3618" w:type="dxa"/>
            <w:vMerge/>
            <w:tcBorders>
              <w:bottom w:val="single" w:sz="4" w:space="0" w:color="auto"/>
            </w:tcBorders>
            <w:vAlign w:val="center"/>
          </w:tcPr>
          <w:p w14:paraId="25F40142"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p>
        </w:tc>
        <w:tc>
          <w:tcPr>
            <w:tcW w:w="708" w:type="dxa"/>
            <w:tcBorders>
              <w:bottom w:val="single" w:sz="4" w:space="0" w:color="auto"/>
            </w:tcBorders>
            <w:vAlign w:val="center"/>
          </w:tcPr>
          <w:p w14:paraId="1CE1193F"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Tốt</w:t>
            </w:r>
          </w:p>
        </w:tc>
        <w:tc>
          <w:tcPr>
            <w:tcW w:w="709" w:type="dxa"/>
            <w:tcBorders>
              <w:bottom w:val="single" w:sz="4" w:space="0" w:color="auto"/>
            </w:tcBorders>
            <w:vAlign w:val="center"/>
          </w:tcPr>
          <w:p w14:paraId="02923851"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Khá</w:t>
            </w:r>
          </w:p>
        </w:tc>
        <w:tc>
          <w:tcPr>
            <w:tcW w:w="1219" w:type="dxa"/>
            <w:tcBorders>
              <w:bottom w:val="single" w:sz="4" w:space="0" w:color="auto"/>
            </w:tcBorders>
            <w:vAlign w:val="center"/>
          </w:tcPr>
          <w:p w14:paraId="3E873845"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Trung bình</w:t>
            </w:r>
          </w:p>
        </w:tc>
        <w:tc>
          <w:tcPr>
            <w:tcW w:w="576" w:type="dxa"/>
            <w:tcBorders>
              <w:bottom w:val="single" w:sz="4" w:space="0" w:color="auto"/>
            </w:tcBorders>
            <w:vAlign w:val="center"/>
          </w:tcPr>
          <w:p w14:paraId="6486756D"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Yếu</w:t>
            </w:r>
          </w:p>
        </w:tc>
        <w:tc>
          <w:tcPr>
            <w:tcW w:w="616" w:type="dxa"/>
            <w:tcBorders>
              <w:bottom w:val="single" w:sz="4" w:space="0" w:color="auto"/>
            </w:tcBorders>
            <w:vAlign w:val="center"/>
          </w:tcPr>
          <w:p w14:paraId="1553B695"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Kém</w:t>
            </w:r>
          </w:p>
        </w:tc>
        <w:tc>
          <w:tcPr>
            <w:tcW w:w="693" w:type="dxa"/>
            <w:vMerge/>
            <w:tcBorders>
              <w:bottom w:val="single" w:sz="4" w:space="0" w:color="auto"/>
            </w:tcBorders>
          </w:tcPr>
          <w:p w14:paraId="47903FC1"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p>
        </w:tc>
      </w:tr>
      <w:tr w:rsidR="00417F03" w:rsidRPr="00417F03" w14:paraId="1C7D2F8F" w14:textId="77777777" w:rsidTr="00417F03">
        <w:trPr>
          <w:trHeight w:val="20"/>
          <w:jc w:val="center"/>
        </w:trPr>
        <w:tc>
          <w:tcPr>
            <w:tcW w:w="449" w:type="dxa"/>
            <w:tcBorders>
              <w:bottom w:val="nil"/>
            </w:tcBorders>
          </w:tcPr>
          <w:p w14:paraId="5D68DE6A"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1</w:t>
            </w:r>
          </w:p>
        </w:tc>
        <w:tc>
          <w:tcPr>
            <w:tcW w:w="3618" w:type="dxa"/>
            <w:tcBorders>
              <w:bottom w:val="nil"/>
            </w:tcBorders>
          </w:tcPr>
          <w:p w14:paraId="1B296665" w14:textId="77777777" w:rsidR="005327CD" w:rsidRPr="00417F03" w:rsidRDefault="005327CD" w:rsidP="00417F03">
            <w:pPr>
              <w:tabs>
                <w:tab w:val="left" w:pos="426"/>
              </w:tabs>
              <w:spacing w:after="0" w:line="240" w:lineRule="auto"/>
              <w:rPr>
                <w:rFonts w:ascii="Times New Roman" w:hAnsi="Times New Roman" w:cs="Times New Roman"/>
                <w:sz w:val="20"/>
                <w:szCs w:val="20"/>
              </w:rPr>
            </w:pPr>
            <w:r w:rsidRPr="00417F03">
              <w:rPr>
                <w:rFonts w:ascii="Times New Roman" w:hAnsi="Times New Roman" w:cs="Times New Roman"/>
                <w:sz w:val="20"/>
                <w:szCs w:val="20"/>
              </w:rPr>
              <w:t>Xác định nhu cầu đào tạo, bồi dưỡng</w:t>
            </w:r>
          </w:p>
        </w:tc>
        <w:tc>
          <w:tcPr>
            <w:tcW w:w="708" w:type="dxa"/>
            <w:tcBorders>
              <w:bottom w:val="nil"/>
            </w:tcBorders>
          </w:tcPr>
          <w:p w14:paraId="1E49FB06"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40</w:t>
            </w:r>
            <w:r w:rsidRPr="00417F03">
              <w:rPr>
                <w:rFonts w:ascii="Times New Roman" w:hAnsi="Times New Roman" w:cs="Times New Roman"/>
                <w:sz w:val="20"/>
                <w:szCs w:val="20"/>
                <w:lang w:val="vi-VN"/>
              </w:rPr>
              <w:t>,3</w:t>
            </w:r>
          </w:p>
        </w:tc>
        <w:tc>
          <w:tcPr>
            <w:tcW w:w="709" w:type="dxa"/>
            <w:tcBorders>
              <w:bottom w:val="nil"/>
            </w:tcBorders>
          </w:tcPr>
          <w:p w14:paraId="172FCFDA"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54</w:t>
            </w:r>
            <w:r w:rsidRPr="00417F03">
              <w:rPr>
                <w:rFonts w:ascii="Times New Roman" w:hAnsi="Times New Roman" w:cs="Times New Roman"/>
                <w:sz w:val="20"/>
                <w:szCs w:val="20"/>
                <w:lang w:val="vi-VN"/>
              </w:rPr>
              <w:t>,8</w:t>
            </w:r>
          </w:p>
        </w:tc>
        <w:tc>
          <w:tcPr>
            <w:tcW w:w="1219" w:type="dxa"/>
            <w:tcBorders>
              <w:bottom w:val="nil"/>
            </w:tcBorders>
          </w:tcPr>
          <w:p w14:paraId="20459A4A" w14:textId="77777777" w:rsidR="005327CD" w:rsidRPr="00417F03" w:rsidRDefault="005327CD" w:rsidP="00417F03">
            <w:pPr>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4</w:t>
            </w:r>
            <w:r w:rsidRPr="00417F03">
              <w:rPr>
                <w:rFonts w:ascii="Times New Roman" w:hAnsi="Times New Roman" w:cs="Times New Roman"/>
                <w:sz w:val="20"/>
                <w:szCs w:val="20"/>
                <w:lang w:val="vi-VN"/>
              </w:rPr>
              <w:t>,9</w:t>
            </w:r>
          </w:p>
        </w:tc>
        <w:tc>
          <w:tcPr>
            <w:tcW w:w="576" w:type="dxa"/>
            <w:tcBorders>
              <w:bottom w:val="nil"/>
            </w:tcBorders>
          </w:tcPr>
          <w:p w14:paraId="293CD649" w14:textId="77777777" w:rsidR="005327CD" w:rsidRPr="00417F03" w:rsidRDefault="005327CD" w:rsidP="00417F03">
            <w:pPr>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0,0</w:t>
            </w:r>
          </w:p>
        </w:tc>
        <w:tc>
          <w:tcPr>
            <w:tcW w:w="616" w:type="dxa"/>
            <w:tcBorders>
              <w:bottom w:val="nil"/>
            </w:tcBorders>
          </w:tcPr>
          <w:p w14:paraId="1DF57A59" w14:textId="77777777" w:rsidR="005327CD" w:rsidRPr="00417F03" w:rsidRDefault="005327CD" w:rsidP="00417F03">
            <w:pPr>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0,0</w:t>
            </w:r>
          </w:p>
        </w:tc>
        <w:tc>
          <w:tcPr>
            <w:tcW w:w="693" w:type="dxa"/>
            <w:tcBorders>
              <w:bottom w:val="nil"/>
            </w:tcBorders>
          </w:tcPr>
          <w:p w14:paraId="6D637B46"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4,35</w:t>
            </w:r>
          </w:p>
        </w:tc>
      </w:tr>
      <w:tr w:rsidR="00417F03" w:rsidRPr="00417F03" w14:paraId="56AF7651" w14:textId="77777777" w:rsidTr="00417F03">
        <w:trPr>
          <w:trHeight w:val="20"/>
          <w:jc w:val="center"/>
        </w:trPr>
        <w:tc>
          <w:tcPr>
            <w:tcW w:w="449" w:type="dxa"/>
            <w:tcBorders>
              <w:top w:val="nil"/>
              <w:bottom w:val="nil"/>
            </w:tcBorders>
          </w:tcPr>
          <w:p w14:paraId="09962F7C"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2</w:t>
            </w:r>
          </w:p>
        </w:tc>
        <w:tc>
          <w:tcPr>
            <w:tcW w:w="3618" w:type="dxa"/>
            <w:tcBorders>
              <w:top w:val="nil"/>
              <w:bottom w:val="nil"/>
            </w:tcBorders>
          </w:tcPr>
          <w:p w14:paraId="61A853CE" w14:textId="77777777" w:rsidR="005327CD" w:rsidRPr="00417F03" w:rsidRDefault="005327CD" w:rsidP="00417F03">
            <w:pPr>
              <w:tabs>
                <w:tab w:val="left" w:pos="426"/>
              </w:tabs>
              <w:spacing w:after="0" w:line="240" w:lineRule="auto"/>
              <w:rPr>
                <w:rFonts w:ascii="Times New Roman" w:hAnsi="Times New Roman" w:cs="Times New Roman"/>
                <w:sz w:val="20"/>
                <w:szCs w:val="20"/>
              </w:rPr>
            </w:pPr>
            <w:r w:rsidRPr="00417F03">
              <w:rPr>
                <w:rFonts w:ascii="Times New Roman" w:hAnsi="Times New Roman" w:cs="Times New Roman"/>
                <w:sz w:val="20"/>
                <w:szCs w:val="20"/>
              </w:rPr>
              <w:t>Lập kế hoạch đào tạo, bồi dưỡng</w:t>
            </w:r>
          </w:p>
        </w:tc>
        <w:tc>
          <w:tcPr>
            <w:tcW w:w="708" w:type="dxa"/>
            <w:tcBorders>
              <w:top w:val="nil"/>
              <w:bottom w:val="nil"/>
            </w:tcBorders>
          </w:tcPr>
          <w:p w14:paraId="11A3E2AD"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37</w:t>
            </w:r>
            <w:r w:rsidRPr="00417F03">
              <w:rPr>
                <w:rFonts w:ascii="Times New Roman" w:hAnsi="Times New Roman" w:cs="Times New Roman"/>
                <w:sz w:val="20"/>
                <w:szCs w:val="20"/>
                <w:lang w:val="vi-VN"/>
              </w:rPr>
              <w:t>,1</w:t>
            </w:r>
          </w:p>
        </w:tc>
        <w:tc>
          <w:tcPr>
            <w:tcW w:w="709" w:type="dxa"/>
            <w:tcBorders>
              <w:top w:val="nil"/>
              <w:bottom w:val="nil"/>
            </w:tcBorders>
          </w:tcPr>
          <w:p w14:paraId="573BBC58"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54</w:t>
            </w:r>
            <w:r w:rsidRPr="00417F03">
              <w:rPr>
                <w:rFonts w:ascii="Times New Roman" w:hAnsi="Times New Roman" w:cs="Times New Roman"/>
                <w:sz w:val="20"/>
                <w:szCs w:val="20"/>
                <w:lang w:val="vi-VN"/>
              </w:rPr>
              <w:t>,5</w:t>
            </w:r>
          </w:p>
        </w:tc>
        <w:tc>
          <w:tcPr>
            <w:tcW w:w="1219" w:type="dxa"/>
            <w:tcBorders>
              <w:top w:val="nil"/>
              <w:bottom w:val="nil"/>
            </w:tcBorders>
          </w:tcPr>
          <w:p w14:paraId="29B57056"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6</w:t>
            </w:r>
            <w:r w:rsidRPr="00417F03">
              <w:rPr>
                <w:rFonts w:ascii="Times New Roman" w:hAnsi="Times New Roman" w:cs="Times New Roman"/>
                <w:sz w:val="20"/>
                <w:szCs w:val="20"/>
                <w:lang w:val="vi-VN"/>
              </w:rPr>
              <w:t>,4</w:t>
            </w:r>
          </w:p>
        </w:tc>
        <w:tc>
          <w:tcPr>
            <w:tcW w:w="576" w:type="dxa"/>
            <w:tcBorders>
              <w:top w:val="nil"/>
              <w:bottom w:val="nil"/>
            </w:tcBorders>
          </w:tcPr>
          <w:p w14:paraId="30A34A17" w14:textId="77777777" w:rsidR="005327CD" w:rsidRPr="00417F03" w:rsidRDefault="005327CD" w:rsidP="00417F03">
            <w:pPr>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0,0</w:t>
            </w:r>
          </w:p>
        </w:tc>
        <w:tc>
          <w:tcPr>
            <w:tcW w:w="616" w:type="dxa"/>
            <w:tcBorders>
              <w:top w:val="nil"/>
              <w:bottom w:val="nil"/>
            </w:tcBorders>
          </w:tcPr>
          <w:p w14:paraId="035E2CB3" w14:textId="77777777" w:rsidR="005327CD" w:rsidRPr="00417F03" w:rsidRDefault="005327CD" w:rsidP="00417F03">
            <w:pPr>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0,0</w:t>
            </w:r>
          </w:p>
        </w:tc>
        <w:tc>
          <w:tcPr>
            <w:tcW w:w="693" w:type="dxa"/>
            <w:tcBorders>
              <w:top w:val="nil"/>
              <w:bottom w:val="nil"/>
            </w:tcBorders>
          </w:tcPr>
          <w:p w14:paraId="4EE5886C" w14:textId="77777777" w:rsidR="005327CD" w:rsidRPr="00417F03" w:rsidRDefault="005327CD" w:rsidP="00417F03">
            <w:pPr>
              <w:tabs>
                <w:tab w:val="center" w:pos="317"/>
                <w:tab w:val="left" w:pos="426"/>
              </w:tabs>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4,30</w:t>
            </w:r>
          </w:p>
        </w:tc>
      </w:tr>
      <w:tr w:rsidR="00417F03" w:rsidRPr="00417F03" w14:paraId="4E5D261F" w14:textId="77777777" w:rsidTr="00417F03">
        <w:trPr>
          <w:trHeight w:val="20"/>
          <w:jc w:val="center"/>
        </w:trPr>
        <w:tc>
          <w:tcPr>
            <w:tcW w:w="449" w:type="dxa"/>
            <w:tcBorders>
              <w:top w:val="nil"/>
              <w:bottom w:val="nil"/>
            </w:tcBorders>
          </w:tcPr>
          <w:p w14:paraId="245AEE86"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3</w:t>
            </w:r>
          </w:p>
        </w:tc>
        <w:tc>
          <w:tcPr>
            <w:tcW w:w="3618" w:type="dxa"/>
            <w:tcBorders>
              <w:top w:val="nil"/>
              <w:bottom w:val="nil"/>
            </w:tcBorders>
          </w:tcPr>
          <w:p w14:paraId="4F7D5023" w14:textId="77777777" w:rsidR="005327CD" w:rsidRPr="00417F03" w:rsidRDefault="005327CD" w:rsidP="00417F03">
            <w:pPr>
              <w:tabs>
                <w:tab w:val="left" w:pos="426"/>
              </w:tabs>
              <w:spacing w:after="0" w:line="240" w:lineRule="auto"/>
              <w:rPr>
                <w:rFonts w:ascii="Times New Roman" w:hAnsi="Times New Roman" w:cs="Times New Roman"/>
                <w:sz w:val="20"/>
                <w:szCs w:val="20"/>
              </w:rPr>
            </w:pPr>
            <w:r w:rsidRPr="00417F03">
              <w:rPr>
                <w:rFonts w:ascii="Times New Roman" w:hAnsi="Times New Roman" w:cs="Times New Roman"/>
                <w:sz w:val="20"/>
                <w:szCs w:val="20"/>
              </w:rPr>
              <w:t>Nội dung, hình thức đào tạo, bồi dưỡng</w:t>
            </w:r>
          </w:p>
        </w:tc>
        <w:tc>
          <w:tcPr>
            <w:tcW w:w="708" w:type="dxa"/>
            <w:tcBorders>
              <w:top w:val="nil"/>
              <w:bottom w:val="nil"/>
            </w:tcBorders>
            <w:vAlign w:val="center"/>
          </w:tcPr>
          <w:p w14:paraId="1578372B"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36</w:t>
            </w:r>
            <w:r w:rsidRPr="00417F03">
              <w:rPr>
                <w:rFonts w:ascii="Times New Roman" w:hAnsi="Times New Roman" w:cs="Times New Roman"/>
                <w:sz w:val="20"/>
                <w:szCs w:val="20"/>
                <w:lang w:val="vi-VN"/>
              </w:rPr>
              <w:t>,1</w:t>
            </w:r>
          </w:p>
        </w:tc>
        <w:tc>
          <w:tcPr>
            <w:tcW w:w="709" w:type="dxa"/>
            <w:tcBorders>
              <w:top w:val="nil"/>
              <w:bottom w:val="nil"/>
            </w:tcBorders>
            <w:vAlign w:val="center"/>
          </w:tcPr>
          <w:p w14:paraId="3FE9280A"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55</w:t>
            </w:r>
            <w:r w:rsidRPr="00417F03">
              <w:rPr>
                <w:rFonts w:ascii="Times New Roman" w:hAnsi="Times New Roman" w:cs="Times New Roman"/>
                <w:sz w:val="20"/>
                <w:szCs w:val="20"/>
                <w:lang w:val="vi-VN"/>
              </w:rPr>
              <w:t>,8</w:t>
            </w:r>
          </w:p>
        </w:tc>
        <w:tc>
          <w:tcPr>
            <w:tcW w:w="1219" w:type="dxa"/>
            <w:tcBorders>
              <w:top w:val="nil"/>
              <w:bottom w:val="nil"/>
            </w:tcBorders>
            <w:vAlign w:val="center"/>
          </w:tcPr>
          <w:p w14:paraId="6EB1E30B" w14:textId="77777777" w:rsidR="005327CD" w:rsidRPr="00417F03" w:rsidRDefault="005327CD" w:rsidP="00417F03">
            <w:pPr>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8</w:t>
            </w:r>
            <w:r w:rsidRPr="00417F03">
              <w:rPr>
                <w:rFonts w:ascii="Times New Roman" w:hAnsi="Times New Roman" w:cs="Times New Roman"/>
                <w:sz w:val="20"/>
                <w:szCs w:val="20"/>
                <w:lang w:val="vi-VN"/>
              </w:rPr>
              <w:t>,1</w:t>
            </w:r>
          </w:p>
        </w:tc>
        <w:tc>
          <w:tcPr>
            <w:tcW w:w="576" w:type="dxa"/>
            <w:tcBorders>
              <w:top w:val="nil"/>
              <w:bottom w:val="nil"/>
            </w:tcBorders>
            <w:vAlign w:val="center"/>
          </w:tcPr>
          <w:p w14:paraId="39600DEA" w14:textId="77777777" w:rsidR="005327CD" w:rsidRPr="00417F03" w:rsidRDefault="005327CD" w:rsidP="00417F03">
            <w:pPr>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0,0</w:t>
            </w:r>
          </w:p>
        </w:tc>
        <w:tc>
          <w:tcPr>
            <w:tcW w:w="616" w:type="dxa"/>
            <w:tcBorders>
              <w:top w:val="nil"/>
              <w:bottom w:val="nil"/>
            </w:tcBorders>
            <w:vAlign w:val="center"/>
          </w:tcPr>
          <w:p w14:paraId="350299A8" w14:textId="77777777" w:rsidR="005327CD" w:rsidRPr="00417F03" w:rsidRDefault="005327CD" w:rsidP="00417F03">
            <w:pPr>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0,0</w:t>
            </w:r>
          </w:p>
        </w:tc>
        <w:tc>
          <w:tcPr>
            <w:tcW w:w="693" w:type="dxa"/>
            <w:tcBorders>
              <w:top w:val="nil"/>
              <w:bottom w:val="nil"/>
            </w:tcBorders>
            <w:vAlign w:val="center"/>
          </w:tcPr>
          <w:p w14:paraId="3FCD9F18"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4,28</w:t>
            </w:r>
          </w:p>
        </w:tc>
      </w:tr>
      <w:tr w:rsidR="00417F03" w:rsidRPr="00417F03" w14:paraId="3DF4D991" w14:textId="77777777" w:rsidTr="00417F03">
        <w:trPr>
          <w:trHeight w:val="20"/>
          <w:jc w:val="center"/>
        </w:trPr>
        <w:tc>
          <w:tcPr>
            <w:tcW w:w="449" w:type="dxa"/>
            <w:tcBorders>
              <w:top w:val="nil"/>
              <w:bottom w:val="nil"/>
            </w:tcBorders>
          </w:tcPr>
          <w:p w14:paraId="668C5B43"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4</w:t>
            </w:r>
          </w:p>
        </w:tc>
        <w:tc>
          <w:tcPr>
            <w:tcW w:w="3618" w:type="dxa"/>
            <w:tcBorders>
              <w:top w:val="nil"/>
              <w:bottom w:val="nil"/>
            </w:tcBorders>
          </w:tcPr>
          <w:p w14:paraId="3195F7AD" w14:textId="77777777" w:rsidR="005327CD" w:rsidRPr="00417F03" w:rsidRDefault="005327CD" w:rsidP="00417F03">
            <w:pPr>
              <w:tabs>
                <w:tab w:val="left" w:pos="426"/>
              </w:tabs>
              <w:spacing w:after="0" w:line="240" w:lineRule="auto"/>
              <w:rPr>
                <w:rFonts w:ascii="Times New Roman" w:hAnsi="Times New Roman" w:cs="Times New Roman"/>
                <w:sz w:val="20"/>
                <w:szCs w:val="20"/>
              </w:rPr>
            </w:pPr>
            <w:r w:rsidRPr="00417F03">
              <w:rPr>
                <w:rFonts w:ascii="Times New Roman" w:hAnsi="Times New Roman" w:cs="Times New Roman"/>
                <w:sz w:val="20"/>
                <w:szCs w:val="20"/>
              </w:rPr>
              <w:t>Hiệu</w:t>
            </w:r>
            <w:r w:rsidRPr="00417F03">
              <w:rPr>
                <w:rFonts w:ascii="Times New Roman" w:hAnsi="Times New Roman" w:cs="Times New Roman"/>
                <w:sz w:val="20"/>
                <w:szCs w:val="20"/>
                <w:lang w:val="vi-VN"/>
              </w:rPr>
              <w:t xml:space="preserve"> quả công tác </w:t>
            </w:r>
            <w:r w:rsidRPr="00417F03">
              <w:rPr>
                <w:rFonts w:ascii="Times New Roman" w:hAnsi="Times New Roman" w:cs="Times New Roman"/>
                <w:sz w:val="20"/>
                <w:szCs w:val="20"/>
              </w:rPr>
              <w:t>đào tạo, bồi dưỡng</w:t>
            </w:r>
          </w:p>
        </w:tc>
        <w:tc>
          <w:tcPr>
            <w:tcW w:w="708" w:type="dxa"/>
            <w:tcBorders>
              <w:top w:val="nil"/>
              <w:bottom w:val="nil"/>
            </w:tcBorders>
          </w:tcPr>
          <w:p w14:paraId="614B759F"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35</w:t>
            </w:r>
            <w:r w:rsidRPr="00417F03">
              <w:rPr>
                <w:rFonts w:ascii="Times New Roman" w:hAnsi="Times New Roman" w:cs="Times New Roman"/>
                <w:sz w:val="20"/>
                <w:szCs w:val="20"/>
                <w:lang w:val="vi-VN"/>
              </w:rPr>
              <w:t>,5</w:t>
            </w:r>
          </w:p>
        </w:tc>
        <w:tc>
          <w:tcPr>
            <w:tcW w:w="709" w:type="dxa"/>
            <w:tcBorders>
              <w:top w:val="nil"/>
              <w:bottom w:val="nil"/>
            </w:tcBorders>
          </w:tcPr>
          <w:p w14:paraId="26EC436F"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54</w:t>
            </w:r>
            <w:r w:rsidRPr="00417F03">
              <w:rPr>
                <w:rFonts w:ascii="Times New Roman" w:hAnsi="Times New Roman" w:cs="Times New Roman"/>
                <w:sz w:val="20"/>
                <w:szCs w:val="20"/>
                <w:lang w:val="vi-VN"/>
              </w:rPr>
              <w:t>,8</w:t>
            </w:r>
          </w:p>
        </w:tc>
        <w:tc>
          <w:tcPr>
            <w:tcW w:w="1219" w:type="dxa"/>
            <w:tcBorders>
              <w:top w:val="nil"/>
              <w:bottom w:val="nil"/>
            </w:tcBorders>
          </w:tcPr>
          <w:p w14:paraId="50E3B7AA" w14:textId="77777777" w:rsidR="005327CD" w:rsidRPr="00417F03" w:rsidRDefault="005327CD" w:rsidP="00417F03">
            <w:pPr>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9</w:t>
            </w:r>
            <w:r w:rsidRPr="00417F03">
              <w:rPr>
                <w:rFonts w:ascii="Times New Roman" w:hAnsi="Times New Roman" w:cs="Times New Roman"/>
                <w:sz w:val="20"/>
                <w:szCs w:val="20"/>
                <w:lang w:val="vi-VN"/>
              </w:rPr>
              <w:t>,7</w:t>
            </w:r>
          </w:p>
        </w:tc>
        <w:tc>
          <w:tcPr>
            <w:tcW w:w="576" w:type="dxa"/>
            <w:tcBorders>
              <w:top w:val="nil"/>
              <w:bottom w:val="nil"/>
            </w:tcBorders>
          </w:tcPr>
          <w:p w14:paraId="4B09D364" w14:textId="77777777" w:rsidR="005327CD" w:rsidRPr="00417F03" w:rsidRDefault="005327CD" w:rsidP="00417F03">
            <w:pPr>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0,0</w:t>
            </w:r>
          </w:p>
        </w:tc>
        <w:tc>
          <w:tcPr>
            <w:tcW w:w="616" w:type="dxa"/>
            <w:tcBorders>
              <w:top w:val="nil"/>
              <w:bottom w:val="nil"/>
            </w:tcBorders>
          </w:tcPr>
          <w:p w14:paraId="52FF8CFA" w14:textId="77777777" w:rsidR="005327CD" w:rsidRPr="00417F03" w:rsidRDefault="005327CD" w:rsidP="00417F03">
            <w:pPr>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0,0</w:t>
            </w:r>
          </w:p>
        </w:tc>
        <w:tc>
          <w:tcPr>
            <w:tcW w:w="693" w:type="dxa"/>
            <w:tcBorders>
              <w:top w:val="nil"/>
              <w:bottom w:val="nil"/>
            </w:tcBorders>
          </w:tcPr>
          <w:p w14:paraId="30D03102"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4,25</w:t>
            </w:r>
          </w:p>
        </w:tc>
      </w:tr>
      <w:tr w:rsidR="00417F03" w:rsidRPr="00417F03" w14:paraId="31671162" w14:textId="77777777" w:rsidTr="00417F03">
        <w:trPr>
          <w:trHeight w:val="20"/>
          <w:jc w:val="center"/>
        </w:trPr>
        <w:tc>
          <w:tcPr>
            <w:tcW w:w="449" w:type="dxa"/>
            <w:tcBorders>
              <w:top w:val="nil"/>
              <w:bottom w:val="nil"/>
            </w:tcBorders>
          </w:tcPr>
          <w:p w14:paraId="754B6039"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5</w:t>
            </w:r>
          </w:p>
        </w:tc>
        <w:tc>
          <w:tcPr>
            <w:tcW w:w="3618" w:type="dxa"/>
            <w:tcBorders>
              <w:top w:val="nil"/>
              <w:bottom w:val="nil"/>
            </w:tcBorders>
          </w:tcPr>
          <w:p w14:paraId="67B74EA9" w14:textId="77777777" w:rsidR="005327CD" w:rsidRPr="00417F03" w:rsidRDefault="005327CD" w:rsidP="00417F03">
            <w:pPr>
              <w:tabs>
                <w:tab w:val="left" w:pos="426"/>
              </w:tabs>
              <w:spacing w:after="0" w:line="240" w:lineRule="auto"/>
              <w:rPr>
                <w:rFonts w:ascii="Times New Roman" w:hAnsi="Times New Roman" w:cs="Times New Roman"/>
                <w:sz w:val="20"/>
                <w:szCs w:val="20"/>
                <w:lang w:val="vi-VN"/>
              </w:rPr>
            </w:pPr>
            <w:r w:rsidRPr="00417F03">
              <w:rPr>
                <w:rFonts w:ascii="Times New Roman" w:hAnsi="Times New Roman" w:cs="Times New Roman"/>
                <w:sz w:val="20"/>
                <w:szCs w:val="20"/>
              </w:rPr>
              <w:t>Cơ</w:t>
            </w:r>
            <w:r w:rsidRPr="00417F03">
              <w:rPr>
                <w:rFonts w:ascii="Times New Roman" w:hAnsi="Times New Roman" w:cs="Times New Roman"/>
                <w:sz w:val="20"/>
                <w:szCs w:val="20"/>
                <w:lang w:val="vi-VN"/>
              </w:rPr>
              <w:t xml:space="preserve"> chế chính sách hỗ trợ đào tạo, bồi dưỡng</w:t>
            </w:r>
          </w:p>
        </w:tc>
        <w:tc>
          <w:tcPr>
            <w:tcW w:w="708" w:type="dxa"/>
            <w:tcBorders>
              <w:top w:val="nil"/>
              <w:bottom w:val="nil"/>
            </w:tcBorders>
          </w:tcPr>
          <w:p w14:paraId="7E518F12"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32</w:t>
            </w:r>
            <w:r w:rsidRPr="00417F03">
              <w:rPr>
                <w:rFonts w:ascii="Times New Roman" w:hAnsi="Times New Roman" w:cs="Times New Roman"/>
                <w:sz w:val="20"/>
                <w:szCs w:val="20"/>
                <w:lang w:val="vi-VN"/>
              </w:rPr>
              <w:t>,2</w:t>
            </w:r>
          </w:p>
        </w:tc>
        <w:tc>
          <w:tcPr>
            <w:tcW w:w="709" w:type="dxa"/>
            <w:tcBorders>
              <w:top w:val="nil"/>
              <w:bottom w:val="nil"/>
            </w:tcBorders>
          </w:tcPr>
          <w:p w14:paraId="19EA920A"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38</w:t>
            </w:r>
            <w:r w:rsidRPr="00417F03">
              <w:rPr>
                <w:rFonts w:ascii="Times New Roman" w:hAnsi="Times New Roman" w:cs="Times New Roman"/>
                <w:sz w:val="20"/>
                <w:szCs w:val="20"/>
                <w:lang w:val="vi-VN"/>
              </w:rPr>
              <w:t>,7</w:t>
            </w:r>
          </w:p>
        </w:tc>
        <w:tc>
          <w:tcPr>
            <w:tcW w:w="1219" w:type="dxa"/>
            <w:tcBorders>
              <w:top w:val="nil"/>
              <w:bottom w:val="nil"/>
            </w:tcBorders>
          </w:tcPr>
          <w:p w14:paraId="56F13DB5" w14:textId="77777777" w:rsidR="005327CD" w:rsidRPr="00417F03" w:rsidRDefault="005327CD" w:rsidP="00417F03">
            <w:pPr>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29</w:t>
            </w:r>
            <w:r w:rsidRPr="00417F03">
              <w:rPr>
                <w:rFonts w:ascii="Times New Roman" w:hAnsi="Times New Roman" w:cs="Times New Roman"/>
                <w:sz w:val="20"/>
                <w:szCs w:val="20"/>
                <w:lang w:val="vi-VN"/>
              </w:rPr>
              <w:t>,1</w:t>
            </w:r>
          </w:p>
        </w:tc>
        <w:tc>
          <w:tcPr>
            <w:tcW w:w="576" w:type="dxa"/>
            <w:tcBorders>
              <w:top w:val="nil"/>
              <w:bottom w:val="nil"/>
            </w:tcBorders>
          </w:tcPr>
          <w:p w14:paraId="7FD92BCE" w14:textId="77777777" w:rsidR="005327CD" w:rsidRPr="00417F03" w:rsidRDefault="005327CD" w:rsidP="00417F03">
            <w:pPr>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0,0</w:t>
            </w:r>
          </w:p>
        </w:tc>
        <w:tc>
          <w:tcPr>
            <w:tcW w:w="616" w:type="dxa"/>
            <w:tcBorders>
              <w:top w:val="nil"/>
              <w:bottom w:val="nil"/>
            </w:tcBorders>
          </w:tcPr>
          <w:p w14:paraId="497282FC" w14:textId="77777777" w:rsidR="005327CD" w:rsidRPr="00417F03" w:rsidRDefault="005327CD" w:rsidP="00417F03">
            <w:pPr>
              <w:spacing w:after="0" w:line="240" w:lineRule="auto"/>
              <w:jc w:val="center"/>
              <w:rPr>
                <w:rFonts w:ascii="Times New Roman" w:hAnsi="Times New Roman" w:cs="Times New Roman"/>
                <w:sz w:val="20"/>
                <w:szCs w:val="20"/>
              </w:rPr>
            </w:pPr>
            <w:r w:rsidRPr="00417F03">
              <w:rPr>
                <w:rFonts w:ascii="Times New Roman" w:hAnsi="Times New Roman" w:cs="Times New Roman"/>
                <w:sz w:val="20"/>
                <w:szCs w:val="20"/>
              </w:rPr>
              <w:t>0,0</w:t>
            </w:r>
          </w:p>
        </w:tc>
        <w:tc>
          <w:tcPr>
            <w:tcW w:w="693" w:type="dxa"/>
            <w:tcBorders>
              <w:top w:val="nil"/>
              <w:bottom w:val="nil"/>
            </w:tcBorders>
          </w:tcPr>
          <w:p w14:paraId="4917CED8" w14:textId="77777777" w:rsidR="005327CD" w:rsidRPr="00417F03" w:rsidRDefault="005327CD" w:rsidP="00417F03">
            <w:pPr>
              <w:tabs>
                <w:tab w:val="left" w:pos="426"/>
              </w:tabs>
              <w:spacing w:after="0" w:line="240" w:lineRule="auto"/>
              <w:jc w:val="center"/>
              <w:rPr>
                <w:rFonts w:ascii="Times New Roman" w:hAnsi="Times New Roman" w:cs="Times New Roman"/>
                <w:sz w:val="20"/>
                <w:szCs w:val="20"/>
                <w:lang w:val="vi-VN"/>
              </w:rPr>
            </w:pPr>
            <w:r w:rsidRPr="00417F03">
              <w:rPr>
                <w:rFonts w:ascii="Times New Roman" w:hAnsi="Times New Roman" w:cs="Times New Roman"/>
                <w:sz w:val="20"/>
                <w:szCs w:val="20"/>
              </w:rPr>
              <w:t>4</w:t>
            </w:r>
            <w:r w:rsidRPr="00417F03">
              <w:rPr>
                <w:rFonts w:ascii="Times New Roman" w:hAnsi="Times New Roman" w:cs="Times New Roman"/>
                <w:sz w:val="20"/>
                <w:szCs w:val="20"/>
                <w:lang w:val="vi-VN"/>
              </w:rPr>
              <w:t>,02</w:t>
            </w:r>
          </w:p>
        </w:tc>
      </w:tr>
      <w:tr w:rsidR="00417F03" w:rsidRPr="00417F03" w14:paraId="56B41375" w14:textId="77777777" w:rsidTr="00417F03">
        <w:trPr>
          <w:trHeight w:val="20"/>
          <w:jc w:val="center"/>
        </w:trPr>
        <w:tc>
          <w:tcPr>
            <w:tcW w:w="7895" w:type="dxa"/>
            <w:gridSpan w:val="7"/>
            <w:tcBorders>
              <w:top w:val="nil"/>
            </w:tcBorders>
          </w:tcPr>
          <w:p w14:paraId="5A129911"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ĐTB chung</w:t>
            </w:r>
          </w:p>
        </w:tc>
        <w:tc>
          <w:tcPr>
            <w:tcW w:w="693" w:type="dxa"/>
            <w:tcBorders>
              <w:top w:val="nil"/>
            </w:tcBorders>
          </w:tcPr>
          <w:p w14:paraId="1687116C" w14:textId="77777777" w:rsidR="005327CD" w:rsidRPr="00417F03" w:rsidRDefault="005327CD" w:rsidP="00417F03">
            <w:pPr>
              <w:tabs>
                <w:tab w:val="left" w:pos="426"/>
              </w:tabs>
              <w:spacing w:after="0" w:line="240" w:lineRule="auto"/>
              <w:jc w:val="center"/>
              <w:rPr>
                <w:rFonts w:ascii="Times New Roman" w:hAnsi="Times New Roman" w:cs="Times New Roman"/>
                <w:b/>
                <w:sz w:val="20"/>
                <w:szCs w:val="20"/>
              </w:rPr>
            </w:pPr>
            <w:r w:rsidRPr="00417F03">
              <w:rPr>
                <w:rFonts w:ascii="Times New Roman" w:hAnsi="Times New Roman" w:cs="Times New Roman"/>
                <w:b/>
                <w:sz w:val="20"/>
                <w:szCs w:val="20"/>
              </w:rPr>
              <w:t>4,24</w:t>
            </w:r>
          </w:p>
        </w:tc>
      </w:tr>
    </w:tbl>
    <w:p w14:paraId="2958EF4F" w14:textId="77777777" w:rsidR="005327CD" w:rsidRPr="00ED6D4B" w:rsidRDefault="005327CD" w:rsidP="00903776">
      <w:pPr>
        <w:tabs>
          <w:tab w:val="left" w:pos="-142"/>
        </w:tabs>
        <w:spacing w:after="0" w:line="240" w:lineRule="auto"/>
        <w:jc w:val="center"/>
        <w:rPr>
          <w:rFonts w:ascii="Times New Roman" w:hAnsi="Times New Roman" w:cs="Times New Roman"/>
          <w:i/>
          <w:sz w:val="20"/>
        </w:rPr>
      </w:pPr>
      <w:r w:rsidRPr="00ED6D4B">
        <w:rPr>
          <w:rFonts w:ascii="Times New Roman" w:hAnsi="Times New Roman" w:cs="Times New Roman"/>
          <w:i/>
          <w:sz w:val="20"/>
        </w:rPr>
        <w:t>(Nguồn: Kết quả khảo sát của nhóm tác giả)</w:t>
      </w:r>
    </w:p>
    <w:p w14:paraId="08D16CBD" w14:textId="2F17DBA9" w:rsidR="005327CD" w:rsidRPr="000A32C5" w:rsidRDefault="008B1E76" w:rsidP="00903776">
      <w:pPr>
        <w:tabs>
          <w:tab w:val="left" w:pos="426"/>
        </w:tabs>
        <w:spacing w:before="80" w:after="120" w:line="240" w:lineRule="auto"/>
        <w:jc w:val="both"/>
        <w:rPr>
          <w:rFonts w:ascii="Times New Roman" w:hAnsi="Times New Roman" w:cs="Times New Roman"/>
          <w:i/>
        </w:rPr>
      </w:pPr>
      <w:r w:rsidRPr="000A32C5">
        <w:rPr>
          <w:rFonts w:ascii="Times New Roman" w:hAnsi="Times New Roman" w:cs="Times New Roman"/>
          <w:i/>
        </w:rPr>
        <w:t>3.1</w:t>
      </w:r>
      <w:r w:rsidR="005327CD" w:rsidRPr="000A32C5">
        <w:rPr>
          <w:rFonts w:ascii="Times New Roman" w:hAnsi="Times New Roman" w:cs="Times New Roman"/>
          <w:i/>
        </w:rPr>
        <w:t>.2.4</w:t>
      </w:r>
      <w:r w:rsidR="005327CD" w:rsidRPr="000A32C5">
        <w:rPr>
          <w:rFonts w:ascii="Times New Roman" w:hAnsi="Times New Roman" w:cs="Times New Roman"/>
          <w:i/>
          <w:lang w:val="pt-BR"/>
        </w:rPr>
        <w:t>.</w:t>
      </w:r>
      <w:r w:rsidR="005327CD" w:rsidRPr="000A32C5">
        <w:rPr>
          <w:rFonts w:ascii="Times New Roman" w:hAnsi="Times New Roman" w:cs="Times New Roman"/>
          <w:i/>
        </w:rPr>
        <w:t xml:space="preserve"> Thực trạng thực hiện chính sách cán bộ chuyên trách cấp xã </w:t>
      </w:r>
    </w:p>
    <w:p w14:paraId="654539D1" w14:textId="0EC92C94" w:rsidR="005327CD" w:rsidRPr="000A32C5" w:rsidRDefault="005327CD" w:rsidP="000A32C5">
      <w:pPr>
        <w:tabs>
          <w:tab w:val="left" w:pos="567"/>
        </w:tabs>
        <w:spacing w:after="0" w:line="240" w:lineRule="auto"/>
        <w:ind w:firstLine="284"/>
        <w:jc w:val="both"/>
        <w:rPr>
          <w:rFonts w:ascii="Times New Roman" w:hAnsi="Times New Roman" w:cs="Times New Roman"/>
        </w:rPr>
      </w:pPr>
      <w:r w:rsidRPr="000A32C5">
        <w:rPr>
          <w:rFonts w:ascii="Times New Roman" w:hAnsi="Times New Roman" w:cs="Times New Roman"/>
          <w:lang w:val="vi-VN"/>
        </w:rPr>
        <w:t xml:space="preserve">Trong giai đoạn 2020-2023, </w:t>
      </w:r>
      <w:r w:rsidR="00E973B9">
        <w:rPr>
          <w:rFonts w:ascii="Times New Roman" w:hAnsi="Times New Roman" w:cs="Times New Roman"/>
        </w:rPr>
        <w:t>h</w:t>
      </w:r>
      <w:r w:rsidRPr="000A32C5">
        <w:rPr>
          <w:rFonts w:ascii="Times New Roman" w:hAnsi="Times New Roman" w:cs="Times New Roman"/>
        </w:rPr>
        <w:t>uyện Sơn</w:t>
      </w:r>
      <w:r w:rsidRPr="000A32C5">
        <w:rPr>
          <w:rFonts w:ascii="Times New Roman" w:hAnsi="Times New Roman" w:cs="Times New Roman"/>
          <w:lang w:val="vi-VN"/>
        </w:rPr>
        <w:t xml:space="preserve"> Dương, tỉnh Tuyên Quang </w:t>
      </w:r>
      <w:r w:rsidRPr="000A32C5">
        <w:rPr>
          <w:rFonts w:ascii="Times New Roman" w:hAnsi="Times New Roman" w:cs="Times New Roman"/>
        </w:rPr>
        <w:t>đã thực hiện nâng bậc lương</w:t>
      </w:r>
      <w:r w:rsidRPr="000A32C5">
        <w:rPr>
          <w:rFonts w:ascii="Times New Roman" w:hAnsi="Times New Roman" w:cs="Times New Roman"/>
          <w:lang w:val="vi-VN"/>
        </w:rPr>
        <w:t xml:space="preserve"> </w:t>
      </w:r>
      <w:r w:rsidRPr="000A32C5">
        <w:rPr>
          <w:rFonts w:ascii="Times New Roman" w:hAnsi="Times New Roman" w:cs="Times New Roman"/>
        </w:rPr>
        <w:t>thường xuyên, nâng lương trước thời hạn, xếp phụ cấp chức vụ lãnh đạo kịp thời theo</w:t>
      </w:r>
      <w:r w:rsidRPr="000A32C5">
        <w:rPr>
          <w:rFonts w:ascii="Times New Roman" w:hAnsi="Times New Roman" w:cs="Times New Roman"/>
          <w:lang w:val="vi-VN"/>
        </w:rPr>
        <w:t xml:space="preserve"> </w:t>
      </w:r>
      <w:r w:rsidRPr="000A32C5">
        <w:rPr>
          <w:rFonts w:ascii="Times New Roman" w:hAnsi="Times New Roman" w:cs="Times New Roman"/>
        </w:rPr>
        <w:t>đúng quy định cho 203 lượt CBCT</w:t>
      </w:r>
      <w:r w:rsidRPr="000A32C5">
        <w:rPr>
          <w:rFonts w:ascii="Times New Roman" w:hAnsi="Times New Roman" w:cs="Times New Roman"/>
          <w:lang w:val="vi-VN"/>
        </w:rPr>
        <w:t xml:space="preserve"> cấp xã.</w:t>
      </w:r>
      <w:r w:rsidRPr="000A32C5">
        <w:rPr>
          <w:rFonts w:ascii="Times New Roman" w:hAnsi="Times New Roman" w:cs="Times New Roman"/>
        </w:rPr>
        <w:t xml:space="preserve"> Giải quyết chế độ, chính sách kịp thời cho 10 CBCT không đạt chuẩn về chuyên</w:t>
      </w:r>
      <w:r w:rsidRPr="000A32C5">
        <w:rPr>
          <w:rFonts w:ascii="Times New Roman" w:hAnsi="Times New Roman" w:cs="Times New Roman"/>
          <w:lang w:val="vi-VN"/>
        </w:rPr>
        <w:t xml:space="preserve"> </w:t>
      </w:r>
      <w:r w:rsidRPr="000A32C5">
        <w:rPr>
          <w:rFonts w:ascii="Times New Roman" w:hAnsi="Times New Roman" w:cs="Times New Roman"/>
        </w:rPr>
        <w:t>môn nghỉ công tác hưởng chế độ bảo</w:t>
      </w:r>
      <w:r w:rsidRPr="000A32C5">
        <w:rPr>
          <w:rFonts w:ascii="Times New Roman" w:hAnsi="Times New Roman" w:cs="Times New Roman"/>
          <w:lang w:val="vi-VN"/>
        </w:rPr>
        <w:t xml:space="preserve"> </w:t>
      </w:r>
      <w:r w:rsidRPr="000A32C5">
        <w:rPr>
          <w:rFonts w:ascii="Times New Roman" w:hAnsi="Times New Roman" w:cs="Times New Roman"/>
        </w:rPr>
        <w:t>hiểm xã hội. Đồng thời, huyện cũng thực hiện tốt chính sách hỗ trợ đối với CBCT</w:t>
      </w:r>
      <w:r w:rsidRPr="000A32C5">
        <w:rPr>
          <w:rFonts w:ascii="Times New Roman" w:hAnsi="Times New Roman" w:cs="Times New Roman"/>
          <w:lang w:val="vi-VN"/>
        </w:rPr>
        <w:t xml:space="preserve"> cấp xã được điều động, </w:t>
      </w:r>
      <w:r w:rsidRPr="000A32C5">
        <w:rPr>
          <w:rFonts w:ascii="Times New Roman" w:hAnsi="Times New Roman" w:cs="Times New Roman"/>
        </w:rPr>
        <w:t>luân chuyển</w:t>
      </w:r>
      <w:r w:rsidRPr="000A32C5">
        <w:rPr>
          <w:rFonts w:ascii="Times New Roman" w:hAnsi="Times New Roman" w:cs="Times New Roman"/>
          <w:lang w:val="vi-VN"/>
        </w:rPr>
        <w:t xml:space="preserve"> </w:t>
      </w:r>
      <w:r w:rsidRPr="000A32C5">
        <w:rPr>
          <w:rFonts w:ascii="Times New Roman" w:hAnsi="Times New Roman" w:cs="Times New Roman"/>
        </w:rPr>
        <w:t>từ xã này sang xã khác theo Nghị quyết số 04-NQ/TU của Ban Chấp hành Đảng bộ tỉnh</w:t>
      </w:r>
      <w:r w:rsidRPr="000A32C5">
        <w:rPr>
          <w:rFonts w:ascii="Times New Roman" w:hAnsi="Times New Roman" w:cs="Times New Roman"/>
          <w:lang w:val="vi-VN"/>
        </w:rPr>
        <w:t xml:space="preserve"> </w:t>
      </w:r>
      <w:r w:rsidRPr="000A32C5">
        <w:rPr>
          <w:rFonts w:ascii="Times New Roman" w:hAnsi="Times New Roman" w:cs="Times New Roman"/>
        </w:rPr>
        <w:t>đảm bảo kịp thời, đúng chính sách. Qua đó, tạo môi trường công tác tốt, thu hút trí thức</w:t>
      </w:r>
      <w:r w:rsidRPr="000A32C5">
        <w:rPr>
          <w:rFonts w:ascii="Times New Roman" w:hAnsi="Times New Roman" w:cs="Times New Roman"/>
          <w:lang w:val="vi-VN"/>
        </w:rPr>
        <w:t xml:space="preserve"> </w:t>
      </w:r>
      <w:r w:rsidRPr="000A32C5">
        <w:rPr>
          <w:rFonts w:ascii="Times New Roman" w:hAnsi="Times New Roman" w:cs="Times New Roman"/>
        </w:rPr>
        <w:t>giỏi, đồng thời động viên CBCT</w:t>
      </w:r>
      <w:r w:rsidRPr="000A32C5">
        <w:rPr>
          <w:rFonts w:ascii="Times New Roman" w:hAnsi="Times New Roman" w:cs="Times New Roman"/>
          <w:lang w:val="vi-VN"/>
        </w:rPr>
        <w:t xml:space="preserve"> cấp xã</w:t>
      </w:r>
      <w:r w:rsidRPr="000A32C5">
        <w:rPr>
          <w:rFonts w:ascii="Times New Roman" w:hAnsi="Times New Roman" w:cs="Times New Roman"/>
        </w:rPr>
        <w:t xml:space="preserve"> yên tâm công tác, hoàn thành tốt nhiệm vụ được giao;</w:t>
      </w:r>
      <w:r w:rsidRPr="000A32C5">
        <w:rPr>
          <w:rFonts w:ascii="Times New Roman" w:hAnsi="Times New Roman" w:cs="Times New Roman"/>
          <w:lang w:val="vi-VN"/>
        </w:rPr>
        <w:t xml:space="preserve"> </w:t>
      </w:r>
      <w:r w:rsidRPr="000A32C5">
        <w:rPr>
          <w:rFonts w:ascii="Times New Roman" w:hAnsi="Times New Roman" w:cs="Times New Roman"/>
        </w:rPr>
        <w:t>khuyến khích đội ngũ CBCT</w:t>
      </w:r>
      <w:r w:rsidRPr="000A32C5">
        <w:rPr>
          <w:rFonts w:ascii="Times New Roman" w:hAnsi="Times New Roman" w:cs="Times New Roman"/>
          <w:lang w:val="vi-VN"/>
        </w:rPr>
        <w:t xml:space="preserve"> cấp xã yên tâm </w:t>
      </w:r>
      <w:r w:rsidRPr="000A32C5">
        <w:rPr>
          <w:rFonts w:ascii="Times New Roman" w:hAnsi="Times New Roman" w:cs="Times New Roman"/>
        </w:rPr>
        <w:t xml:space="preserve">học tập để nâng cao trình độ chuyên môn. </w:t>
      </w:r>
    </w:p>
    <w:p w14:paraId="319E677E" w14:textId="6F8E4B56" w:rsidR="005327CD" w:rsidRPr="000A32C5" w:rsidRDefault="005327CD" w:rsidP="000A32C5">
      <w:pPr>
        <w:tabs>
          <w:tab w:val="left" w:pos="426"/>
        </w:tabs>
        <w:spacing w:before="60" w:after="60" w:line="240" w:lineRule="auto"/>
        <w:jc w:val="center"/>
        <w:rPr>
          <w:rFonts w:ascii="Times New Roman" w:hAnsi="Times New Roman" w:cs="Times New Roman"/>
          <w:b/>
          <w:i/>
          <w:sz w:val="20"/>
          <w:lang w:val="vi-VN"/>
        </w:rPr>
      </w:pPr>
      <w:r w:rsidRPr="000A32C5">
        <w:rPr>
          <w:rFonts w:ascii="Times New Roman" w:hAnsi="Times New Roman" w:cs="Times New Roman"/>
          <w:b/>
          <w:sz w:val="20"/>
        </w:rPr>
        <w:t>Bả</w:t>
      </w:r>
      <w:r w:rsidR="000A32C5" w:rsidRPr="000A32C5">
        <w:rPr>
          <w:rFonts w:ascii="Times New Roman" w:hAnsi="Times New Roman" w:cs="Times New Roman"/>
          <w:b/>
          <w:sz w:val="20"/>
        </w:rPr>
        <w:t>ng 9.</w:t>
      </w:r>
      <w:r w:rsidRPr="000A32C5">
        <w:rPr>
          <w:rFonts w:ascii="Times New Roman" w:hAnsi="Times New Roman" w:cs="Times New Roman"/>
          <w:i/>
          <w:sz w:val="20"/>
        </w:rPr>
        <w:t xml:space="preserve"> Đánh giá của CBCT cấp xã về</w:t>
      </w:r>
      <w:r w:rsidRPr="000A32C5">
        <w:rPr>
          <w:rFonts w:ascii="Times New Roman" w:hAnsi="Times New Roman" w:cs="Times New Roman"/>
          <w:i/>
          <w:sz w:val="20"/>
          <w:lang w:val="vi-VN"/>
        </w:rPr>
        <w:t xml:space="preserve"> mức độ thực hiện chính sách cho CBCT cấp xã </w:t>
      </w:r>
    </w:p>
    <w:tbl>
      <w:tblPr>
        <w:tblW w:w="8604" w:type="dxa"/>
        <w:jc w:val="center"/>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382"/>
        <w:gridCol w:w="4514"/>
        <w:gridCol w:w="493"/>
        <w:gridCol w:w="500"/>
        <w:gridCol w:w="1103"/>
        <w:gridCol w:w="539"/>
        <w:gridCol w:w="552"/>
        <w:gridCol w:w="521"/>
      </w:tblGrid>
      <w:tr w:rsidR="004F65F9" w:rsidRPr="004F65F9" w14:paraId="28BB6CD0" w14:textId="77777777" w:rsidTr="00BE4158">
        <w:trPr>
          <w:trHeight w:val="20"/>
          <w:jc w:val="center"/>
        </w:trPr>
        <w:tc>
          <w:tcPr>
            <w:tcW w:w="382" w:type="dxa"/>
            <w:vMerge w:val="restart"/>
            <w:vAlign w:val="center"/>
          </w:tcPr>
          <w:p w14:paraId="24F517C7"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r w:rsidRPr="004F65F9">
              <w:rPr>
                <w:rFonts w:ascii="Times New Roman" w:hAnsi="Times New Roman" w:cs="Times New Roman"/>
                <w:b/>
                <w:sz w:val="20"/>
                <w:szCs w:val="20"/>
              </w:rPr>
              <w:t>TT</w:t>
            </w:r>
          </w:p>
        </w:tc>
        <w:tc>
          <w:tcPr>
            <w:tcW w:w="4514" w:type="dxa"/>
            <w:vMerge w:val="restart"/>
            <w:vAlign w:val="center"/>
          </w:tcPr>
          <w:p w14:paraId="699E0050"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r w:rsidRPr="004F65F9">
              <w:rPr>
                <w:rFonts w:ascii="Times New Roman" w:hAnsi="Times New Roman" w:cs="Times New Roman"/>
                <w:b/>
                <w:sz w:val="20"/>
                <w:szCs w:val="20"/>
              </w:rPr>
              <w:t>Tiêu chí khảo sát</w:t>
            </w:r>
          </w:p>
        </w:tc>
        <w:tc>
          <w:tcPr>
            <w:tcW w:w="3187" w:type="dxa"/>
            <w:gridSpan w:val="5"/>
            <w:vAlign w:val="center"/>
          </w:tcPr>
          <w:p w14:paraId="6D7EE0CA"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r w:rsidRPr="004F65F9">
              <w:rPr>
                <w:rFonts w:ascii="Times New Roman" w:hAnsi="Times New Roman" w:cs="Times New Roman"/>
                <w:b/>
                <w:sz w:val="20"/>
                <w:szCs w:val="20"/>
              </w:rPr>
              <w:t>Mức độ đánh giá (%)</w:t>
            </w:r>
          </w:p>
        </w:tc>
        <w:tc>
          <w:tcPr>
            <w:tcW w:w="521" w:type="dxa"/>
            <w:vMerge w:val="restart"/>
            <w:vAlign w:val="center"/>
          </w:tcPr>
          <w:p w14:paraId="37829C85"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r w:rsidRPr="004F65F9">
              <w:rPr>
                <w:rFonts w:ascii="Times New Roman" w:hAnsi="Times New Roman" w:cs="Times New Roman"/>
                <w:b/>
                <w:sz w:val="20"/>
                <w:szCs w:val="20"/>
              </w:rPr>
              <w:t>ĐTB</w:t>
            </w:r>
          </w:p>
        </w:tc>
      </w:tr>
      <w:tr w:rsidR="004F65F9" w:rsidRPr="004F65F9" w14:paraId="2ED25CFD" w14:textId="77777777" w:rsidTr="00BE4158">
        <w:trPr>
          <w:trHeight w:val="20"/>
          <w:jc w:val="center"/>
        </w:trPr>
        <w:tc>
          <w:tcPr>
            <w:tcW w:w="382" w:type="dxa"/>
            <w:vMerge/>
            <w:tcBorders>
              <w:bottom w:val="single" w:sz="4" w:space="0" w:color="auto"/>
            </w:tcBorders>
            <w:vAlign w:val="center"/>
          </w:tcPr>
          <w:p w14:paraId="394A40E1"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p>
        </w:tc>
        <w:tc>
          <w:tcPr>
            <w:tcW w:w="4514" w:type="dxa"/>
            <w:vMerge/>
            <w:tcBorders>
              <w:bottom w:val="single" w:sz="4" w:space="0" w:color="auto"/>
            </w:tcBorders>
            <w:vAlign w:val="center"/>
          </w:tcPr>
          <w:p w14:paraId="70A7BEFE"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p>
        </w:tc>
        <w:tc>
          <w:tcPr>
            <w:tcW w:w="493" w:type="dxa"/>
            <w:tcBorders>
              <w:bottom w:val="single" w:sz="4" w:space="0" w:color="auto"/>
            </w:tcBorders>
            <w:vAlign w:val="center"/>
          </w:tcPr>
          <w:p w14:paraId="6E570C82"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r w:rsidRPr="004F65F9">
              <w:rPr>
                <w:rFonts w:ascii="Times New Roman" w:hAnsi="Times New Roman" w:cs="Times New Roman"/>
                <w:b/>
                <w:sz w:val="20"/>
                <w:szCs w:val="20"/>
              </w:rPr>
              <w:t>Tốt</w:t>
            </w:r>
          </w:p>
        </w:tc>
        <w:tc>
          <w:tcPr>
            <w:tcW w:w="500" w:type="dxa"/>
            <w:tcBorders>
              <w:bottom w:val="single" w:sz="4" w:space="0" w:color="auto"/>
            </w:tcBorders>
            <w:vAlign w:val="center"/>
          </w:tcPr>
          <w:p w14:paraId="1C87C932"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r w:rsidRPr="004F65F9">
              <w:rPr>
                <w:rFonts w:ascii="Times New Roman" w:hAnsi="Times New Roman" w:cs="Times New Roman"/>
                <w:b/>
                <w:sz w:val="20"/>
                <w:szCs w:val="20"/>
              </w:rPr>
              <w:t>Khá</w:t>
            </w:r>
          </w:p>
        </w:tc>
        <w:tc>
          <w:tcPr>
            <w:tcW w:w="1103" w:type="dxa"/>
            <w:tcBorders>
              <w:bottom w:val="single" w:sz="4" w:space="0" w:color="auto"/>
            </w:tcBorders>
            <w:vAlign w:val="center"/>
          </w:tcPr>
          <w:p w14:paraId="203E4148"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r w:rsidRPr="004F65F9">
              <w:rPr>
                <w:rFonts w:ascii="Times New Roman" w:hAnsi="Times New Roman" w:cs="Times New Roman"/>
                <w:b/>
                <w:sz w:val="20"/>
                <w:szCs w:val="20"/>
              </w:rPr>
              <w:t>Trung bình</w:t>
            </w:r>
          </w:p>
        </w:tc>
        <w:tc>
          <w:tcPr>
            <w:tcW w:w="539" w:type="dxa"/>
            <w:tcBorders>
              <w:bottom w:val="single" w:sz="4" w:space="0" w:color="auto"/>
            </w:tcBorders>
            <w:vAlign w:val="center"/>
          </w:tcPr>
          <w:p w14:paraId="0F5B30E4"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r w:rsidRPr="004F65F9">
              <w:rPr>
                <w:rFonts w:ascii="Times New Roman" w:hAnsi="Times New Roman" w:cs="Times New Roman"/>
                <w:b/>
                <w:sz w:val="20"/>
                <w:szCs w:val="20"/>
              </w:rPr>
              <w:t>Yếu</w:t>
            </w:r>
          </w:p>
        </w:tc>
        <w:tc>
          <w:tcPr>
            <w:tcW w:w="552" w:type="dxa"/>
            <w:tcBorders>
              <w:bottom w:val="single" w:sz="4" w:space="0" w:color="auto"/>
            </w:tcBorders>
            <w:vAlign w:val="center"/>
          </w:tcPr>
          <w:p w14:paraId="386F441D"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r w:rsidRPr="004F65F9">
              <w:rPr>
                <w:rFonts w:ascii="Times New Roman" w:hAnsi="Times New Roman" w:cs="Times New Roman"/>
                <w:b/>
                <w:sz w:val="20"/>
                <w:szCs w:val="20"/>
              </w:rPr>
              <w:t>Kém</w:t>
            </w:r>
          </w:p>
        </w:tc>
        <w:tc>
          <w:tcPr>
            <w:tcW w:w="521" w:type="dxa"/>
            <w:vMerge/>
            <w:tcBorders>
              <w:bottom w:val="single" w:sz="4" w:space="0" w:color="auto"/>
            </w:tcBorders>
          </w:tcPr>
          <w:p w14:paraId="1F94E999"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p>
        </w:tc>
      </w:tr>
      <w:tr w:rsidR="004F65F9" w:rsidRPr="004F65F9" w14:paraId="2602DB7A" w14:textId="77777777" w:rsidTr="00BE4158">
        <w:trPr>
          <w:trHeight w:val="20"/>
          <w:jc w:val="center"/>
        </w:trPr>
        <w:tc>
          <w:tcPr>
            <w:tcW w:w="382" w:type="dxa"/>
            <w:tcBorders>
              <w:bottom w:val="nil"/>
            </w:tcBorders>
            <w:vAlign w:val="center"/>
          </w:tcPr>
          <w:p w14:paraId="5746178C"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1</w:t>
            </w:r>
          </w:p>
        </w:tc>
        <w:tc>
          <w:tcPr>
            <w:tcW w:w="4514" w:type="dxa"/>
            <w:tcBorders>
              <w:bottom w:val="nil"/>
            </w:tcBorders>
          </w:tcPr>
          <w:p w14:paraId="37023432" w14:textId="77777777" w:rsidR="005327CD" w:rsidRPr="004F65F9" w:rsidRDefault="005327CD" w:rsidP="00BE4158">
            <w:pPr>
              <w:tabs>
                <w:tab w:val="left" w:pos="426"/>
              </w:tabs>
              <w:spacing w:after="0" w:line="240" w:lineRule="auto"/>
              <w:jc w:val="both"/>
              <w:rPr>
                <w:rFonts w:ascii="Times New Roman" w:hAnsi="Times New Roman" w:cs="Times New Roman"/>
                <w:sz w:val="20"/>
                <w:szCs w:val="20"/>
                <w:lang w:val="vi-VN"/>
              </w:rPr>
            </w:pPr>
            <w:r w:rsidRPr="004F65F9">
              <w:rPr>
                <w:rFonts w:ascii="Times New Roman" w:hAnsi="Times New Roman" w:cs="Times New Roman"/>
                <w:sz w:val="20"/>
                <w:szCs w:val="20"/>
              </w:rPr>
              <w:t>Thực hiện chế độ BHXH, BHYT</w:t>
            </w:r>
            <w:r w:rsidRPr="004F65F9">
              <w:rPr>
                <w:rFonts w:ascii="Times New Roman" w:hAnsi="Times New Roman" w:cs="Times New Roman"/>
                <w:sz w:val="20"/>
                <w:szCs w:val="20"/>
                <w:lang w:val="vi-VN"/>
              </w:rPr>
              <w:t>, tiền lương</w:t>
            </w:r>
          </w:p>
        </w:tc>
        <w:tc>
          <w:tcPr>
            <w:tcW w:w="493" w:type="dxa"/>
            <w:tcBorders>
              <w:bottom w:val="nil"/>
            </w:tcBorders>
            <w:vAlign w:val="center"/>
          </w:tcPr>
          <w:p w14:paraId="6A992FF0"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67</w:t>
            </w:r>
            <w:r w:rsidRPr="004F65F9">
              <w:rPr>
                <w:rFonts w:ascii="Times New Roman" w:hAnsi="Times New Roman" w:cs="Times New Roman"/>
                <w:sz w:val="20"/>
                <w:szCs w:val="20"/>
                <w:lang w:val="vi-VN"/>
              </w:rPr>
              <w:t>,7</w:t>
            </w:r>
          </w:p>
        </w:tc>
        <w:tc>
          <w:tcPr>
            <w:tcW w:w="500" w:type="dxa"/>
            <w:tcBorders>
              <w:bottom w:val="nil"/>
            </w:tcBorders>
            <w:vAlign w:val="center"/>
          </w:tcPr>
          <w:p w14:paraId="11D0F8DC"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32</w:t>
            </w:r>
            <w:r w:rsidRPr="004F65F9">
              <w:rPr>
                <w:rFonts w:ascii="Times New Roman" w:hAnsi="Times New Roman" w:cs="Times New Roman"/>
                <w:sz w:val="20"/>
                <w:szCs w:val="20"/>
                <w:lang w:val="vi-VN"/>
              </w:rPr>
              <w:t>,3</w:t>
            </w:r>
          </w:p>
        </w:tc>
        <w:tc>
          <w:tcPr>
            <w:tcW w:w="1103" w:type="dxa"/>
            <w:tcBorders>
              <w:bottom w:val="nil"/>
            </w:tcBorders>
            <w:vAlign w:val="center"/>
          </w:tcPr>
          <w:p w14:paraId="18E7CE44"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39" w:type="dxa"/>
            <w:tcBorders>
              <w:bottom w:val="nil"/>
            </w:tcBorders>
            <w:vAlign w:val="center"/>
          </w:tcPr>
          <w:p w14:paraId="0FE0BEFA"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52" w:type="dxa"/>
            <w:tcBorders>
              <w:bottom w:val="nil"/>
            </w:tcBorders>
            <w:vAlign w:val="center"/>
          </w:tcPr>
          <w:p w14:paraId="3C0B401B"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21" w:type="dxa"/>
            <w:tcBorders>
              <w:bottom w:val="nil"/>
            </w:tcBorders>
            <w:vAlign w:val="center"/>
          </w:tcPr>
          <w:p w14:paraId="16A729FF"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4</w:t>
            </w:r>
            <w:r w:rsidRPr="004F65F9">
              <w:rPr>
                <w:rFonts w:ascii="Times New Roman" w:hAnsi="Times New Roman" w:cs="Times New Roman"/>
                <w:sz w:val="20"/>
                <w:szCs w:val="20"/>
                <w:lang w:val="vi-VN"/>
              </w:rPr>
              <w:t>,67</w:t>
            </w:r>
          </w:p>
        </w:tc>
      </w:tr>
      <w:tr w:rsidR="004F65F9" w:rsidRPr="004F65F9" w14:paraId="0527928F" w14:textId="77777777" w:rsidTr="00BE4158">
        <w:trPr>
          <w:trHeight w:val="20"/>
          <w:jc w:val="center"/>
        </w:trPr>
        <w:tc>
          <w:tcPr>
            <w:tcW w:w="382" w:type="dxa"/>
            <w:tcBorders>
              <w:top w:val="nil"/>
              <w:bottom w:val="nil"/>
            </w:tcBorders>
            <w:vAlign w:val="center"/>
          </w:tcPr>
          <w:p w14:paraId="56AAA7DE"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2</w:t>
            </w:r>
          </w:p>
        </w:tc>
        <w:tc>
          <w:tcPr>
            <w:tcW w:w="4514" w:type="dxa"/>
            <w:tcBorders>
              <w:top w:val="nil"/>
              <w:bottom w:val="nil"/>
            </w:tcBorders>
          </w:tcPr>
          <w:p w14:paraId="6BF6D39A" w14:textId="77777777" w:rsidR="005327CD" w:rsidRPr="004F65F9" w:rsidRDefault="005327CD" w:rsidP="00BE4158">
            <w:pPr>
              <w:tabs>
                <w:tab w:val="left" w:pos="426"/>
              </w:tabs>
              <w:spacing w:after="0" w:line="240" w:lineRule="auto"/>
              <w:jc w:val="both"/>
              <w:rPr>
                <w:rFonts w:ascii="Times New Roman" w:hAnsi="Times New Roman" w:cs="Times New Roman"/>
                <w:sz w:val="20"/>
                <w:szCs w:val="20"/>
              </w:rPr>
            </w:pPr>
            <w:r w:rsidRPr="004F65F9">
              <w:rPr>
                <w:rFonts w:ascii="Times New Roman" w:hAnsi="Times New Roman" w:cs="Times New Roman"/>
                <w:sz w:val="20"/>
                <w:szCs w:val="20"/>
              </w:rPr>
              <w:t>Thực hiện nâng bậc lương thường xuyên, nâng lương trước thời hạn</w:t>
            </w:r>
          </w:p>
        </w:tc>
        <w:tc>
          <w:tcPr>
            <w:tcW w:w="493" w:type="dxa"/>
            <w:tcBorders>
              <w:top w:val="nil"/>
              <w:bottom w:val="nil"/>
            </w:tcBorders>
            <w:vAlign w:val="center"/>
          </w:tcPr>
          <w:p w14:paraId="7720A09F"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53</w:t>
            </w:r>
            <w:r w:rsidRPr="004F65F9">
              <w:rPr>
                <w:rFonts w:ascii="Times New Roman" w:hAnsi="Times New Roman" w:cs="Times New Roman"/>
                <w:sz w:val="20"/>
                <w:szCs w:val="20"/>
                <w:lang w:val="vi-VN"/>
              </w:rPr>
              <w:t>,8</w:t>
            </w:r>
          </w:p>
        </w:tc>
        <w:tc>
          <w:tcPr>
            <w:tcW w:w="500" w:type="dxa"/>
            <w:tcBorders>
              <w:top w:val="nil"/>
              <w:bottom w:val="nil"/>
            </w:tcBorders>
            <w:vAlign w:val="center"/>
          </w:tcPr>
          <w:p w14:paraId="39BEE055"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46</w:t>
            </w:r>
            <w:r w:rsidRPr="004F65F9">
              <w:rPr>
                <w:rFonts w:ascii="Times New Roman" w:hAnsi="Times New Roman" w:cs="Times New Roman"/>
                <w:sz w:val="20"/>
                <w:szCs w:val="20"/>
                <w:lang w:val="vi-VN"/>
              </w:rPr>
              <w:t>,2</w:t>
            </w:r>
          </w:p>
        </w:tc>
        <w:tc>
          <w:tcPr>
            <w:tcW w:w="1103" w:type="dxa"/>
            <w:tcBorders>
              <w:top w:val="nil"/>
              <w:bottom w:val="nil"/>
            </w:tcBorders>
            <w:vAlign w:val="center"/>
          </w:tcPr>
          <w:p w14:paraId="6AB0FE5C"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39" w:type="dxa"/>
            <w:tcBorders>
              <w:top w:val="nil"/>
              <w:bottom w:val="nil"/>
            </w:tcBorders>
            <w:vAlign w:val="center"/>
          </w:tcPr>
          <w:p w14:paraId="231AF554"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52" w:type="dxa"/>
            <w:tcBorders>
              <w:top w:val="nil"/>
              <w:bottom w:val="nil"/>
            </w:tcBorders>
            <w:vAlign w:val="center"/>
          </w:tcPr>
          <w:p w14:paraId="5C424C30"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21" w:type="dxa"/>
            <w:tcBorders>
              <w:top w:val="nil"/>
              <w:bottom w:val="nil"/>
            </w:tcBorders>
            <w:vAlign w:val="center"/>
          </w:tcPr>
          <w:p w14:paraId="7671C1E0" w14:textId="77777777" w:rsidR="005327CD" w:rsidRPr="004F65F9" w:rsidRDefault="005327CD" w:rsidP="004F65F9">
            <w:pPr>
              <w:tabs>
                <w:tab w:val="center" w:pos="317"/>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4</w:t>
            </w:r>
            <w:r w:rsidRPr="004F65F9">
              <w:rPr>
                <w:rFonts w:ascii="Times New Roman" w:hAnsi="Times New Roman" w:cs="Times New Roman"/>
                <w:sz w:val="20"/>
                <w:szCs w:val="20"/>
                <w:lang w:val="vi-VN"/>
              </w:rPr>
              <w:t>,53</w:t>
            </w:r>
          </w:p>
        </w:tc>
      </w:tr>
      <w:tr w:rsidR="004F65F9" w:rsidRPr="004F65F9" w14:paraId="5AC29EEF" w14:textId="77777777" w:rsidTr="00BE4158">
        <w:trPr>
          <w:trHeight w:val="20"/>
          <w:jc w:val="center"/>
        </w:trPr>
        <w:tc>
          <w:tcPr>
            <w:tcW w:w="382" w:type="dxa"/>
            <w:tcBorders>
              <w:top w:val="nil"/>
              <w:bottom w:val="nil"/>
            </w:tcBorders>
            <w:vAlign w:val="center"/>
          </w:tcPr>
          <w:p w14:paraId="5A2E25E1"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3</w:t>
            </w:r>
          </w:p>
        </w:tc>
        <w:tc>
          <w:tcPr>
            <w:tcW w:w="4514" w:type="dxa"/>
            <w:tcBorders>
              <w:top w:val="nil"/>
              <w:bottom w:val="nil"/>
            </w:tcBorders>
          </w:tcPr>
          <w:p w14:paraId="37700FD7" w14:textId="6F699962" w:rsidR="005327CD" w:rsidRPr="00205585" w:rsidRDefault="005327CD" w:rsidP="00BE4158">
            <w:pPr>
              <w:tabs>
                <w:tab w:val="left" w:pos="426"/>
              </w:tabs>
              <w:spacing w:after="0" w:line="240" w:lineRule="auto"/>
              <w:jc w:val="both"/>
              <w:rPr>
                <w:rFonts w:ascii="Times New Roman" w:hAnsi="Times New Roman" w:cs="Times New Roman"/>
                <w:sz w:val="20"/>
                <w:szCs w:val="20"/>
              </w:rPr>
            </w:pPr>
            <w:r w:rsidRPr="004F65F9">
              <w:rPr>
                <w:rFonts w:ascii="Times New Roman" w:hAnsi="Times New Roman" w:cs="Times New Roman"/>
                <w:sz w:val="20"/>
                <w:szCs w:val="20"/>
              </w:rPr>
              <w:t>Thực hiện tốt chính sách hỗ trợ đối với CBCT</w:t>
            </w:r>
            <w:r w:rsidRPr="004F65F9">
              <w:rPr>
                <w:rFonts w:ascii="Times New Roman" w:hAnsi="Times New Roman" w:cs="Times New Roman"/>
                <w:sz w:val="20"/>
                <w:szCs w:val="20"/>
                <w:lang w:val="vi-VN"/>
              </w:rPr>
              <w:t xml:space="preserve"> cấp xã được điều động, </w:t>
            </w:r>
            <w:r w:rsidRPr="004F65F9">
              <w:rPr>
                <w:rFonts w:ascii="Times New Roman" w:hAnsi="Times New Roman" w:cs="Times New Roman"/>
                <w:sz w:val="20"/>
                <w:szCs w:val="20"/>
              </w:rPr>
              <w:t>luân chuyển</w:t>
            </w:r>
            <w:r w:rsidRPr="004F65F9">
              <w:rPr>
                <w:rFonts w:ascii="Times New Roman" w:hAnsi="Times New Roman" w:cs="Times New Roman"/>
                <w:sz w:val="20"/>
                <w:szCs w:val="20"/>
                <w:lang w:val="vi-VN"/>
              </w:rPr>
              <w:t xml:space="preserve"> công tác</w:t>
            </w:r>
          </w:p>
        </w:tc>
        <w:tc>
          <w:tcPr>
            <w:tcW w:w="493" w:type="dxa"/>
            <w:tcBorders>
              <w:top w:val="nil"/>
              <w:bottom w:val="nil"/>
            </w:tcBorders>
            <w:vAlign w:val="center"/>
          </w:tcPr>
          <w:p w14:paraId="611C828C"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60</w:t>
            </w:r>
            <w:r w:rsidRPr="004F65F9">
              <w:rPr>
                <w:rFonts w:ascii="Times New Roman" w:hAnsi="Times New Roman" w:cs="Times New Roman"/>
                <w:sz w:val="20"/>
                <w:szCs w:val="20"/>
                <w:lang w:val="vi-VN"/>
              </w:rPr>
              <w:t>,9</w:t>
            </w:r>
          </w:p>
        </w:tc>
        <w:tc>
          <w:tcPr>
            <w:tcW w:w="500" w:type="dxa"/>
            <w:tcBorders>
              <w:top w:val="nil"/>
              <w:bottom w:val="nil"/>
            </w:tcBorders>
            <w:vAlign w:val="center"/>
          </w:tcPr>
          <w:p w14:paraId="1DC90DBA"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39</w:t>
            </w:r>
            <w:r w:rsidRPr="004F65F9">
              <w:rPr>
                <w:rFonts w:ascii="Times New Roman" w:hAnsi="Times New Roman" w:cs="Times New Roman"/>
                <w:sz w:val="20"/>
                <w:szCs w:val="20"/>
                <w:lang w:val="vi-VN"/>
              </w:rPr>
              <w:t>,1</w:t>
            </w:r>
          </w:p>
        </w:tc>
        <w:tc>
          <w:tcPr>
            <w:tcW w:w="1103" w:type="dxa"/>
            <w:tcBorders>
              <w:top w:val="nil"/>
              <w:bottom w:val="nil"/>
            </w:tcBorders>
            <w:vAlign w:val="center"/>
          </w:tcPr>
          <w:p w14:paraId="45205C61"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39" w:type="dxa"/>
            <w:tcBorders>
              <w:top w:val="nil"/>
              <w:bottom w:val="nil"/>
            </w:tcBorders>
            <w:vAlign w:val="center"/>
          </w:tcPr>
          <w:p w14:paraId="0584DDD8"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52" w:type="dxa"/>
            <w:tcBorders>
              <w:top w:val="nil"/>
              <w:bottom w:val="nil"/>
            </w:tcBorders>
            <w:vAlign w:val="center"/>
          </w:tcPr>
          <w:p w14:paraId="553F4A76"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21" w:type="dxa"/>
            <w:tcBorders>
              <w:top w:val="nil"/>
              <w:bottom w:val="nil"/>
            </w:tcBorders>
            <w:vAlign w:val="center"/>
          </w:tcPr>
          <w:p w14:paraId="78186409"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4</w:t>
            </w:r>
            <w:r w:rsidRPr="004F65F9">
              <w:rPr>
                <w:rFonts w:ascii="Times New Roman" w:hAnsi="Times New Roman" w:cs="Times New Roman"/>
                <w:sz w:val="20"/>
                <w:szCs w:val="20"/>
                <w:lang w:val="vi-VN"/>
              </w:rPr>
              <w:t>,60</w:t>
            </w:r>
          </w:p>
        </w:tc>
      </w:tr>
      <w:tr w:rsidR="004F65F9" w:rsidRPr="004F65F9" w14:paraId="01EBD255" w14:textId="77777777" w:rsidTr="00BE4158">
        <w:trPr>
          <w:trHeight w:val="20"/>
          <w:jc w:val="center"/>
        </w:trPr>
        <w:tc>
          <w:tcPr>
            <w:tcW w:w="382" w:type="dxa"/>
            <w:tcBorders>
              <w:top w:val="nil"/>
              <w:bottom w:val="nil"/>
            </w:tcBorders>
            <w:vAlign w:val="center"/>
          </w:tcPr>
          <w:p w14:paraId="775825CA"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4</w:t>
            </w:r>
          </w:p>
        </w:tc>
        <w:tc>
          <w:tcPr>
            <w:tcW w:w="4514" w:type="dxa"/>
            <w:tcBorders>
              <w:top w:val="nil"/>
              <w:bottom w:val="nil"/>
            </w:tcBorders>
          </w:tcPr>
          <w:p w14:paraId="0BAEB6F7" w14:textId="77777777" w:rsidR="005327CD" w:rsidRPr="004F65F9" w:rsidRDefault="005327CD" w:rsidP="00BE4158">
            <w:pPr>
              <w:tabs>
                <w:tab w:val="left" w:pos="426"/>
              </w:tabs>
              <w:spacing w:after="0" w:line="240" w:lineRule="auto"/>
              <w:jc w:val="both"/>
              <w:rPr>
                <w:rFonts w:ascii="Times New Roman" w:hAnsi="Times New Roman" w:cs="Times New Roman"/>
                <w:sz w:val="20"/>
                <w:szCs w:val="20"/>
              </w:rPr>
            </w:pPr>
            <w:r w:rsidRPr="004F65F9">
              <w:rPr>
                <w:rFonts w:ascii="Times New Roman" w:hAnsi="Times New Roman" w:cs="Times New Roman"/>
                <w:sz w:val="20"/>
                <w:szCs w:val="20"/>
              </w:rPr>
              <w:t>Thực hiện chế độ phụ cấp, phúc lợi</w:t>
            </w:r>
          </w:p>
        </w:tc>
        <w:tc>
          <w:tcPr>
            <w:tcW w:w="493" w:type="dxa"/>
            <w:tcBorders>
              <w:top w:val="nil"/>
              <w:bottom w:val="nil"/>
            </w:tcBorders>
            <w:vAlign w:val="center"/>
          </w:tcPr>
          <w:p w14:paraId="48ADC984"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61</w:t>
            </w:r>
            <w:r w:rsidRPr="004F65F9">
              <w:rPr>
                <w:rFonts w:ascii="Times New Roman" w:hAnsi="Times New Roman" w:cs="Times New Roman"/>
                <w:sz w:val="20"/>
                <w:szCs w:val="20"/>
                <w:lang w:val="vi-VN"/>
              </w:rPr>
              <w:t>,3</w:t>
            </w:r>
          </w:p>
        </w:tc>
        <w:tc>
          <w:tcPr>
            <w:tcW w:w="500" w:type="dxa"/>
            <w:tcBorders>
              <w:top w:val="nil"/>
              <w:bottom w:val="nil"/>
            </w:tcBorders>
            <w:vAlign w:val="center"/>
          </w:tcPr>
          <w:p w14:paraId="4E18B81A"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38</w:t>
            </w:r>
            <w:r w:rsidRPr="004F65F9">
              <w:rPr>
                <w:rFonts w:ascii="Times New Roman" w:hAnsi="Times New Roman" w:cs="Times New Roman"/>
                <w:sz w:val="20"/>
                <w:szCs w:val="20"/>
                <w:lang w:val="vi-VN"/>
              </w:rPr>
              <w:t>,7</w:t>
            </w:r>
          </w:p>
        </w:tc>
        <w:tc>
          <w:tcPr>
            <w:tcW w:w="1103" w:type="dxa"/>
            <w:tcBorders>
              <w:top w:val="nil"/>
              <w:bottom w:val="nil"/>
            </w:tcBorders>
            <w:vAlign w:val="center"/>
          </w:tcPr>
          <w:p w14:paraId="255B8D8C"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39" w:type="dxa"/>
            <w:tcBorders>
              <w:top w:val="nil"/>
              <w:bottom w:val="nil"/>
            </w:tcBorders>
            <w:vAlign w:val="center"/>
          </w:tcPr>
          <w:p w14:paraId="4451EE01"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52" w:type="dxa"/>
            <w:tcBorders>
              <w:top w:val="nil"/>
              <w:bottom w:val="nil"/>
            </w:tcBorders>
            <w:vAlign w:val="center"/>
          </w:tcPr>
          <w:p w14:paraId="16247468"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21" w:type="dxa"/>
            <w:tcBorders>
              <w:top w:val="nil"/>
              <w:bottom w:val="nil"/>
            </w:tcBorders>
            <w:vAlign w:val="center"/>
          </w:tcPr>
          <w:p w14:paraId="0F927DAB"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4</w:t>
            </w:r>
            <w:r w:rsidRPr="004F65F9">
              <w:rPr>
                <w:rFonts w:ascii="Times New Roman" w:hAnsi="Times New Roman" w:cs="Times New Roman"/>
                <w:sz w:val="20"/>
                <w:szCs w:val="20"/>
                <w:lang w:val="vi-VN"/>
              </w:rPr>
              <w:t>,61</w:t>
            </w:r>
          </w:p>
        </w:tc>
      </w:tr>
      <w:tr w:rsidR="004F65F9" w:rsidRPr="004F65F9" w14:paraId="63880C33" w14:textId="77777777" w:rsidTr="00BE4158">
        <w:trPr>
          <w:trHeight w:val="20"/>
          <w:jc w:val="center"/>
        </w:trPr>
        <w:tc>
          <w:tcPr>
            <w:tcW w:w="382" w:type="dxa"/>
            <w:tcBorders>
              <w:top w:val="nil"/>
              <w:bottom w:val="nil"/>
            </w:tcBorders>
            <w:vAlign w:val="center"/>
          </w:tcPr>
          <w:p w14:paraId="4EF0A5C0"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5</w:t>
            </w:r>
          </w:p>
        </w:tc>
        <w:tc>
          <w:tcPr>
            <w:tcW w:w="4514" w:type="dxa"/>
            <w:tcBorders>
              <w:top w:val="nil"/>
              <w:bottom w:val="nil"/>
            </w:tcBorders>
          </w:tcPr>
          <w:p w14:paraId="01138A4D" w14:textId="412E4A80" w:rsidR="005327CD" w:rsidRPr="004F65F9" w:rsidRDefault="005327CD" w:rsidP="00BE4158">
            <w:pPr>
              <w:tabs>
                <w:tab w:val="left" w:pos="426"/>
              </w:tabs>
              <w:spacing w:after="0" w:line="240" w:lineRule="auto"/>
              <w:jc w:val="both"/>
              <w:rPr>
                <w:rFonts w:ascii="Times New Roman" w:hAnsi="Times New Roman" w:cs="Times New Roman"/>
                <w:sz w:val="20"/>
                <w:szCs w:val="20"/>
              </w:rPr>
            </w:pPr>
            <w:r w:rsidRPr="004F65F9">
              <w:rPr>
                <w:rFonts w:ascii="Times New Roman" w:hAnsi="Times New Roman" w:cs="Times New Roman"/>
                <w:sz w:val="20"/>
                <w:szCs w:val="20"/>
              </w:rPr>
              <w:t>Giải quyết chế độ, chính sách kịp thời</w:t>
            </w:r>
            <w:r w:rsidRPr="004F65F9">
              <w:rPr>
                <w:rFonts w:ascii="Times New Roman" w:hAnsi="Times New Roman" w:cs="Times New Roman"/>
                <w:sz w:val="20"/>
                <w:szCs w:val="20"/>
                <w:lang w:val="vi-VN"/>
              </w:rPr>
              <w:t xml:space="preserve"> </w:t>
            </w:r>
            <w:r w:rsidRPr="004F65F9">
              <w:rPr>
                <w:rFonts w:ascii="Times New Roman" w:hAnsi="Times New Roman" w:cs="Times New Roman"/>
                <w:sz w:val="20"/>
                <w:szCs w:val="20"/>
              </w:rPr>
              <w:t>cho CBCT</w:t>
            </w:r>
            <w:r w:rsidRPr="004F65F9">
              <w:rPr>
                <w:rFonts w:ascii="Times New Roman" w:hAnsi="Times New Roman" w:cs="Times New Roman"/>
                <w:sz w:val="20"/>
                <w:szCs w:val="20"/>
                <w:lang w:val="vi-VN"/>
              </w:rPr>
              <w:t xml:space="preserve"> cấp xã nghỉ công tác do không đạt chuẩn</w:t>
            </w:r>
          </w:p>
        </w:tc>
        <w:tc>
          <w:tcPr>
            <w:tcW w:w="493" w:type="dxa"/>
            <w:tcBorders>
              <w:top w:val="nil"/>
              <w:bottom w:val="nil"/>
            </w:tcBorders>
            <w:vAlign w:val="center"/>
          </w:tcPr>
          <w:p w14:paraId="65AD6464"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56</w:t>
            </w:r>
            <w:r w:rsidRPr="004F65F9">
              <w:rPr>
                <w:rFonts w:ascii="Times New Roman" w:hAnsi="Times New Roman" w:cs="Times New Roman"/>
                <w:sz w:val="20"/>
                <w:szCs w:val="20"/>
                <w:lang w:val="vi-VN"/>
              </w:rPr>
              <w:t>,8</w:t>
            </w:r>
          </w:p>
        </w:tc>
        <w:tc>
          <w:tcPr>
            <w:tcW w:w="500" w:type="dxa"/>
            <w:tcBorders>
              <w:top w:val="nil"/>
              <w:bottom w:val="nil"/>
            </w:tcBorders>
            <w:vAlign w:val="center"/>
          </w:tcPr>
          <w:p w14:paraId="47F147EA"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43</w:t>
            </w:r>
            <w:r w:rsidRPr="004F65F9">
              <w:rPr>
                <w:rFonts w:ascii="Times New Roman" w:hAnsi="Times New Roman" w:cs="Times New Roman"/>
                <w:sz w:val="20"/>
                <w:szCs w:val="20"/>
                <w:lang w:val="vi-VN"/>
              </w:rPr>
              <w:t>,2</w:t>
            </w:r>
          </w:p>
        </w:tc>
        <w:tc>
          <w:tcPr>
            <w:tcW w:w="1103" w:type="dxa"/>
            <w:tcBorders>
              <w:top w:val="nil"/>
              <w:bottom w:val="nil"/>
            </w:tcBorders>
            <w:vAlign w:val="center"/>
          </w:tcPr>
          <w:p w14:paraId="0E60BD6B"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39" w:type="dxa"/>
            <w:tcBorders>
              <w:top w:val="nil"/>
              <w:bottom w:val="nil"/>
            </w:tcBorders>
            <w:vAlign w:val="center"/>
          </w:tcPr>
          <w:p w14:paraId="304F6A71"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52" w:type="dxa"/>
            <w:tcBorders>
              <w:top w:val="nil"/>
              <w:bottom w:val="nil"/>
            </w:tcBorders>
            <w:vAlign w:val="center"/>
          </w:tcPr>
          <w:p w14:paraId="71B35035" w14:textId="77777777" w:rsidR="005327CD" w:rsidRPr="004F65F9" w:rsidRDefault="005327CD" w:rsidP="004F65F9">
            <w:pPr>
              <w:spacing w:after="0" w:line="240" w:lineRule="auto"/>
              <w:jc w:val="center"/>
              <w:rPr>
                <w:rFonts w:ascii="Times New Roman" w:hAnsi="Times New Roman" w:cs="Times New Roman"/>
                <w:sz w:val="20"/>
                <w:szCs w:val="20"/>
              </w:rPr>
            </w:pPr>
            <w:r w:rsidRPr="004F65F9">
              <w:rPr>
                <w:rFonts w:ascii="Times New Roman" w:hAnsi="Times New Roman" w:cs="Times New Roman"/>
                <w:sz w:val="20"/>
                <w:szCs w:val="20"/>
              </w:rPr>
              <w:t>0,0</w:t>
            </w:r>
          </w:p>
        </w:tc>
        <w:tc>
          <w:tcPr>
            <w:tcW w:w="521" w:type="dxa"/>
            <w:tcBorders>
              <w:top w:val="nil"/>
              <w:bottom w:val="nil"/>
            </w:tcBorders>
            <w:vAlign w:val="center"/>
          </w:tcPr>
          <w:p w14:paraId="0718F552" w14:textId="77777777" w:rsidR="005327CD" w:rsidRPr="004F65F9" w:rsidRDefault="005327CD" w:rsidP="004F65F9">
            <w:pPr>
              <w:tabs>
                <w:tab w:val="left" w:pos="426"/>
              </w:tabs>
              <w:spacing w:after="0" w:line="240" w:lineRule="auto"/>
              <w:jc w:val="center"/>
              <w:rPr>
                <w:rFonts w:ascii="Times New Roman" w:hAnsi="Times New Roman" w:cs="Times New Roman"/>
                <w:sz w:val="20"/>
                <w:szCs w:val="20"/>
                <w:lang w:val="vi-VN"/>
              </w:rPr>
            </w:pPr>
            <w:r w:rsidRPr="004F65F9">
              <w:rPr>
                <w:rFonts w:ascii="Times New Roman" w:hAnsi="Times New Roman" w:cs="Times New Roman"/>
                <w:sz w:val="20"/>
                <w:szCs w:val="20"/>
              </w:rPr>
              <w:t>4</w:t>
            </w:r>
            <w:r w:rsidRPr="004F65F9">
              <w:rPr>
                <w:rFonts w:ascii="Times New Roman" w:hAnsi="Times New Roman" w:cs="Times New Roman"/>
                <w:sz w:val="20"/>
                <w:szCs w:val="20"/>
                <w:lang w:val="vi-VN"/>
              </w:rPr>
              <w:t>,56</w:t>
            </w:r>
          </w:p>
        </w:tc>
      </w:tr>
      <w:tr w:rsidR="004F65F9" w:rsidRPr="004F65F9" w14:paraId="2DF898B8" w14:textId="77777777" w:rsidTr="00BE4158">
        <w:trPr>
          <w:trHeight w:val="20"/>
          <w:jc w:val="center"/>
        </w:trPr>
        <w:tc>
          <w:tcPr>
            <w:tcW w:w="8083" w:type="dxa"/>
            <w:gridSpan w:val="7"/>
            <w:tcBorders>
              <w:top w:val="nil"/>
            </w:tcBorders>
          </w:tcPr>
          <w:p w14:paraId="7548F051"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rPr>
            </w:pPr>
            <w:r w:rsidRPr="004F65F9">
              <w:rPr>
                <w:rFonts w:ascii="Times New Roman" w:hAnsi="Times New Roman" w:cs="Times New Roman"/>
                <w:b/>
                <w:sz w:val="20"/>
                <w:szCs w:val="20"/>
              </w:rPr>
              <w:t>ĐTB chung</w:t>
            </w:r>
          </w:p>
        </w:tc>
        <w:tc>
          <w:tcPr>
            <w:tcW w:w="521" w:type="dxa"/>
            <w:tcBorders>
              <w:top w:val="nil"/>
            </w:tcBorders>
          </w:tcPr>
          <w:p w14:paraId="0A3853EE" w14:textId="77777777" w:rsidR="005327CD" w:rsidRPr="004F65F9" w:rsidRDefault="005327CD" w:rsidP="004F65F9">
            <w:pPr>
              <w:tabs>
                <w:tab w:val="left" w:pos="426"/>
              </w:tabs>
              <w:spacing w:after="0" w:line="240" w:lineRule="auto"/>
              <w:jc w:val="center"/>
              <w:rPr>
                <w:rFonts w:ascii="Times New Roman" w:hAnsi="Times New Roman" w:cs="Times New Roman"/>
                <w:b/>
                <w:sz w:val="20"/>
                <w:szCs w:val="20"/>
                <w:lang w:val="vi-VN"/>
              </w:rPr>
            </w:pPr>
            <w:r w:rsidRPr="004F65F9">
              <w:rPr>
                <w:rFonts w:ascii="Times New Roman" w:hAnsi="Times New Roman" w:cs="Times New Roman"/>
                <w:b/>
                <w:sz w:val="20"/>
                <w:szCs w:val="20"/>
                <w:lang w:val="vi-VN"/>
              </w:rPr>
              <w:t>4,59</w:t>
            </w:r>
          </w:p>
        </w:tc>
      </w:tr>
    </w:tbl>
    <w:p w14:paraId="69E81660" w14:textId="01F5B86C" w:rsidR="00B25CDF" w:rsidRDefault="00B25CDF" w:rsidP="000E6098">
      <w:pPr>
        <w:tabs>
          <w:tab w:val="left" w:pos="-142"/>
        </w:tabs>
        <w:spacing w:after="0" w:line="240" w:lineRule="auto"/>
        <w:jc w:val="both"/>
        <w:rPr>
          <w:rFonts w:ascii="Times New Roman" w:hAnsi="Times New Roman" w:cs="Times New Roman"/>
          <w:i/>
          <w:iCs/>
          <w:sz w:val="20"/>
        </w:rPr>
      </w:pPr>
      <w:r w:rsidRPr="000E6098">
        <w:rPr>
          <w:rFonts w:ascii="Times New Roman" w:hAnsi="Times New Roman" w:cs="Times New Roman"/>
          <w:i/>
          <w:iCs/>
          <w:sz w:val="20"/>
        </w:rPr>
        <w:t>Ghi chú: BHXH: Bảo hiểm xã hội; BHYT: Bảo hiểm y tế</w:t>
      </w:r>
    </w:p>
    <w:p w14:paraId="62E34BA9" w14:textId="0CBE9138" w:rsidR="000E6098" w:rsidRPr="000E6098" w:rsidRDefault="000E6098" w:rsidP="00903776">
      <w:pPr>
        <w:tabs>
          <w:tab w:val="left" w:pos="-142"/>
        </w:tabs>
        <w:spacing w:after="80" w:line="240" w:lineRule="auto"/>
        <w:jc w:val="center"/>
        <w:rPr>
          <w:rFonts w:ascii="Times New Roman" w:hAnsi="Times New Roman" w:cs="Times New Roman"/>
          <w:i/>
          <w:sz w:val="20"/>
        </w:rPr>
      </w:pPr>
      <w:r w:rsidRPr="00FC30E5">
        <w:rPr>
          <w:rFonts w:ascii="Times New Roman" w:hAnsi="Times New Roman" w:cs="Times New Roman"/>
          <w:i/>
          <w:sz w:val="20"/>
        </w:rPr>
        <w:t>(Nguồn: Kết quả khảo sát của nhóm tác giả)</w:t>
      </w:r>
    </w:p>
    <w:p w14:paraId="1DBDD9DF" w14:textId="37FA8824" w:rsidR="00903776" w:rsidRPr="00903776" w:rsidRDefault="00903776" w:rsidP="00903776">
      <w:pPr>
        <w:tabs>
          <w:tab w:val="left" w:pos="567"/>
        </w:tabs>
        <w:spacing w:after="0" w:line="240" w:lineRule="auto"/>
        <w:ind w:firstLine="284"/>
        <w:jc w:val="both"/>
        <w:rPr>
          <w:rFonts w:ascii="Times New Roman" w:hAnsi="Times New Roman" w:cs="Times New Roman"/>
          <w:spacing w:val="-1"/>
        </w:rPr>
      </w:pPr>
      <w:r w:rsidRPr="000A32C5">
        <w:rPr>
          <w:rFonts w:ascii="Times New Roman" w:hAnsi="Times New Roman" w:cs="Times New Roman"/>
          <w:spacing w:val="-1"/>
        </w:rPr>
        <w:t>Về đầu tư cơ sở vật chất, trang thiết bị cho CBCT</w:t>
      </w:r>
      <w:r w:rsidRPr="000A32C5">
        <w:rPr>
          <w:rFonts w:ascii="Times New Roman" w:hAnsi="Times New Roman" w:cs="Times New Roman"/>
          <w:spacing w:val="-1"/>
          <w:lang w:val="vi-VN"/>
        </w:rPr>
        <w:t xml:space="preserve"> cấp xã</w:t>
      </w:r>
      <w:r w:rsidRPr="000A32C5">
        <w:rPr>
          <w:rFonts w:ascii="Times New Roman" w:hAnsi="Times New Roman" w:cs="Times New Roman"/>
          <w:spacing w:val="-1"/>
        </w:rPr>
        <w:t xml:space="preserve"> làm việc</w:t>
      </w:r>
      <w:r w:rsidRPr="000A32C5">
        <w:rPr>
          <w:rFonts w:ascii="Times New Roman" w:hAnsi="Times New Roman" w:cs="Times New Roman"/>
          <w:spacing w:val="-1"/>
          <w:lang w:val="vi-VN"/>
        </w:rPr>
        <w:t>: Hiện nay, 100% c</w:t>
      </w:r>
      <w:r w:rsidRPr="000A32C5">
        <w:rPr>
          <w:rFonts w:ascii="Times New Roman" w:hAnsi="Times New Roman" w:cs="Times New Roman"/>
          <w:spacing w:val="-1"/>
        </w:rPr>
        <w:t>ác xã, thị trấn</w:t>
      </w:r>
      <w:r w:rsidRPr="000A32C5">
        <w:rPr>
          <w:rFonts w:ascii="Times New Roman" w:hAnsi="Times New Roman" w:cs="Times New Roman"/>
          <w:spacing w:val="-1"/>
          <w:lang w:val="vi-VN"/>
        </w:rPr>
        <w:t xml:space="preserve"> trên địa bàn huyện </w:t>
      </w:r>
      <w:r w:rsidRPr="000A32C5">
        <w:rPr>
          <w:rFonts w:ascii="Times New Roman" w:hAnsi="Times New Roman" w:cs="Times New Roman"/>
          <w:spacing w:val="-1"/>
        </w:rPr>
        <w:t>đều có trụ sở làm việc khang trang, có nhà làm việc riêng cho bộ phận tiếp nhận và trả</w:t>
      </w:r>
      <w:r w:rsidRPr="000A32C5">
        <w:rPr>
          <w:rFonts w:ascii="Times New Roman" w:hAnsi="Times New Roman" w:cs="Times New Roman"/>
          <w:spacing w:val="-1"/>
          <w:lang w:val="vi-VN"/>
        </w:rPr>
        <w:t xml:space="preserve"> </w:t>
      </w:r>
      <w:r w:rsidRPr="000A32C5">
        <w:rPr>
          <w:rFonts w:ascii="Times New Roman" w:hAnsi="Times New Roman" w:cs="Times New Roman"/>
          <w:spacing w:val="-1"/>
        </w:rPr>
        <w:t>kết quả, có trang bị phần mề</w:t>
      </w:r>
      <w:r>
        <w:rPr>
          <w:rFonts w:ascii="Times New Roman" w:hAnsi="Times New Roman" w:cs="Times New Roman"/>
          <w:spacing w:val="-1"/>
        </w:rPr>
        <w:t>m</w:t>
      </w:r>
      <w:r w:rsidRPr="000A32C5">
        <w:rPr>
          <w:rFonts w:ascii="Times New Roman" w:hAnsi="Times New Roman" w:cs="Times New Roman"/>
          <w:spacing w:val="-1"/>
        </w:rPr>
        <w:t xml:space="preserve"> quản lý văn bản điện tử, phần mềm một cửa hiện đại,</w:t>
      </w:r>
      <w:r w:rsidRPr="000A32C5">
        <w:rPr>
          <w:rFonts w:ascii="Times New Roman" w:hAnsi="Times New Roman" w:cs="Times New Roman"/>
          <w:spacing w:val="-1"/>
          <w:lang w:val="vi-VN"/>
        </w:rPr>
        <w:t xml:space="preserve"> </w:t>
      </w:r>
      <w:r w:rsidRPr="000A32C5">
        <w:rPr>
          <w:rFonts w:ascii="Times New Roman" w:hAnsi="Times New Roman" w:cs="Times New Roman"/>
          <w:spacing w:val="-1"/>
        </w:rPr>
        <w:t>được trang bị các thiết bị hiện đại phục vụ công tác chuyên môn như máy vi tính, máy</w:t>
      </w:r>
      <w:r w:rsidRPr="000A32C5">
        <w:rPr>
          <w:rFonts w:ascii="Times New Roman" w:hAnsi="Times New Roman" w:cs="Times New Roman"/>
          <w:spacing w:val="-1"/>
          <w:lang w:val="vi-VN"/>
        </w:rPr>
        <w:t xml:space="preserve"> </w:t>
      </w:r>
      <w:r w:rsidRPr="000A32C5">
        <w:rPr>
          <w:rFonts w:ascii="Times New Roman" w:hAnsi="Times New Roman" w:cs="Times New Roman"/>
          <w:spacing w:val="-1"/>
        </w:rPr>
        <w:t xml:space="preserve">in, mạng </w:t>
      </w:r>
      <w:r w:rsidR="00FA45C2" w:rsidRPr="000A32C5">
        <w:rPr>
          <w:rFonts w:ascii="Times New Roman" w:hAnsi="Times New Roman" w:cs="Times New Roman"/>
          <w:spacing w:val="-1"/>
        </w:rPr>
        <w:lastRenderedPageBreak/>
        <w:t>Int</w:t>
      </w:r>
      <w:r w:rsidR="00FA45C2">
        <w:rPr>
          <w:rFonts w:ascii="Times New Roman" w:hAnsi="Times New Roman" w:cs="Times New Roman"/>
          <w:spacing w:val="-1"/>
        </w:rPr>
        <w:t>er</w:t>
      </w:r>
      <w:r w:rsidR="00FA45C2" w:rsidRPr="000A32C5">
        <w:rPr>
          <w:rFonts w:ascii="Times New Roman" w:hAnsi="Times New Roman" w:cs="Times New Roman"/>
          <w:spacing w:val="-1"/>
        </w:rPr>
        <w:t>net</w:t>
      </w:r>
      <w:r w:rsidRPr="000A32C5">
        <w:rPr>
          <w:rFonts w:ascii="Times New Roman" w:hAnsi="Times New Roman" w:cs="Times New Roman"/>
          <w:spacing w:val="-1"/>
        </w:rPr>
        <w:t>,</w:t>
      </w:r>
      <w:r>
        <w:rPr>
          <w:rFonts w:ascii="Times New Roman" w:hAnsi="Times New Roman" w:cs="Times New Roman"/>
          <w:spacing w:val="-1"/>
        </w:rPr>
        <w:t>…</w:t>
      </w:r>
      <w:r w:rsidRPr="000A32C5">
        <w:rPr>
          <w:rFonts w:ascii="Times New Roman" w:hAnsi="Times New Roman" w:cs="Times New Roman"/>
          <w:spacing w:val="-1"/>
        </w:rPr>
        <w:t xml:space="preserve"> Để thấy được thực trạng thực hiện chính sách cho CBCT cấp xã trên địa bàn huyện Sơn Dương, nhóm tác giả đã tiến hành khảo sát và kết quả khảo sát được thể hiện ở bảng 9.</w:t>
      </w:r>
    </w:p>
    <w:p w14:paraId="7FC75071" w14:textId="726927BA" w:rsidR="005327CD" w:rsidRPr="00F176FF" w:rsidRDefault="005327CD" w:rsidP="009B5754">
      <w:pPr>
        <w:tabs>
          <w:tab w:val="left" w:pos="567"/>
        </w:tabs>
        <w:spacing w:after="0" w:line="240" w:lineRule="auto"/>
        <w:ind w:firstLine="284"/>
        <w:jc w:val="both"/>
        <w:rPr>
          <w:rFonts w:ascii="Times New Roman" w:hAnsi="Times New Roman" w:cs="Times New Roman"/>
          <w:spacing w:val="-2"/>
        </w:rPr>
      </w:pPr>
      <w:r w:rsidRPr="00F176FF">
        <w:rPr>
          <w:rFonts w:ascii="Times New Roman" w:hAnsi="Times New Roman" w:cs="Times New Roman"/>
          <w:spacing w:val="-2"/>
        </w:rPr>
        <w:t>Kết</w:t>
      </w:r>
      <w:r w:rsidRPr="00F176FF">
        <w:rPr>
          <w:rFonts w:ascii="Times New Roman" w:hAnsi="Times New Roman" w:cs="Times New Roman"/>
          <w:spacing w:val="-2"/>
          <w:lang w:val="vi-VN"/>
        </w:rPr>
        <w:t xml:space="preserve"> quả khảo sát tại bảng </w:t>
      </w:r>
      <w:r w:rsidR="00244336" w:rsidRPr="00F176FF">
        <w:rPr>
          <w:rFonts w:ascii="Times New Roman" w:hAnsi="Times New Roman" w:cs="Times New Roman"/>
          <w:spacing w:val="-2"/>
        </w:rPr>
        <w:t>9</w:t>
      </w:r>
      <w:r w:rsidRPr="00F176FF">
        <w:rPr>
          <w:rFonts w:ascii="Times New Roman" w:hAnsi="Times New Roman" w:cs="Times New Roman"/>
          <w:spacing w:val="-2"/>
          <w:lang w:val="vi-VN"/>
        </w:rPr>
        <w:t xml:space="preserve"> cho thấy</w:t>
      </w:r>
      <w:r w:rsidRPr="00F176FF">
        <w:rPr>
          <w:rFonts w:ascii="Times New Roman" w:hAnsi="Times New Roman" w:cs="Times New Roman"/>
          <w:spacing w:val="-2"/>
        </w:rPr>
        <w:t>:</w:t>
      </w:r>
      <w:r w:rsidRPr="00F176FF">
        <w:rPr>
          <w:rFonts w:ascii="Times New Roman" w:hAnsi="Times New Roman" w:cs="Times New Roman"/>
          <w:spacing w:val="-2"/>
          <w:lang w:val="vi-VN"/>
        </w:rPr>
        <w:t xml:space="preserve"> </w:t>
      </w:r>
      <w:r w:rsidRPr="00F176FF">
        <w:rPr>
          <w:rFonts w:ascii="Times New Roman" w:hAnsi="Times New Roman" w:cs="Times New Roman"/>
          <w:spacing w:val="-2"/>
        </w:rPr>
        <w:t>C</w:t>
      </w:r>
      <w:r w:rsidRPr="00F176FF">
        <w:rPr>
          <w:rFonts w:ascii="Times New Roman" w:hAnsi="Times New Roman" w:cs="Times New Roman"/>
          <w:spacing w:val="-2"/>
          <w:lang w:val="vi-VN"/>
        </w:rPr>
        <w:t xml:space="preserve">ác đối tượng </w:t>
      </w:r>
      <w:r w:rsidRPr="00F176FF">
        <w:rPr>
          <w:rFonts w:ascii="Times New Roman" w:hAnsi="Times New Roman" w:cs="Times New Roman"/>
          <w:spacing w:val="-2"/>
        </w:rPr>
        <w:t xml:space="preserve">được </w:t>
      </w:r>
      <w:r w:rsidRPr="00F176FF">
        <w:rPr>
          <w:rFonts w:ascii="Times New Roman" w:hAnsi="Times New Roman" w:cs="Times New Roman"/>
          <w:spacing w:val="-2"/>
          <w:lang w:val="vi-VN"/>
        </w:rPr>
        <w:t>khảo sát đánh giá công tác thực hiện chính sách cho CBCT cấp xã của huyện Sơn Dương ở mức tốt, với ĐTB là 4,59 điểm. Tiêu chí “</w:t>
      </w:r>
      <w:r w:rsidRPr="00F176FF">
        <w:rPr>
          <w:rFonts w:ascii="Times New Roman" w:hAnsi="Times New Roman" w:cs="Times New Roman"/>
          <w:spacing w:val="-2"/>
        </w:rPr>
        <w:t>Thực hiện chế độ BHXH, BHYT</w:t>
      </w:r>
      <w:r w:rsidR="00BC3A29" w:rsidRPr="00F176FF">
        <w:rPr>
          <w:rFonts w:ascii="Times New Roman" w:hAnsi="Times New Roman" w:cs="Times New Roman"/>
          <w:spacing w:val="-2"/>
        </w:rPr>
        <w:t>, tiền lương</w:t>
      </w:r>
      <w:r w:rsidRPr="00F176FF">
        <w:rPr>
          <w:rFonts w:ascii="Times New Roman" w:hAnsi="Times New Roman" w:cs="Times New Roman"/>
          <w:spacing w:val="-2"/>
          <w:lang w:val="vi-VN"/>
        </w:rPr>
        <w:t>” có ĐTB cao nhất 4,67 điểm; tiếp đến là tiêu chí “</w:t>
      </w:r>
      <w:r w:rsidRPr="00F176FF">
        <w:rPr>
          <w:rFonts w:ascii="Times New Roman" w:hAnsi="Times New Roman" w:cs="Times New Roman"/>
          <w:spacing w:val="-2"/>
        </w:rPr>
        <w:t>Thực hiện chế độ phụ cấp, phúc lợi</w:t>
      </w:r>
      <w:r w:rsidR="006867CC" w:rsidRPr="00F176FF">
        <w:rPr>
          <w:rFonts w:ascii="Times New Roman" w:hAnsi="Times New Roman" w:cs="Times New Roman"/>
          <w:spacing w:val="-2"/>
        </w:rPr>
        <w:t>”</w:t>
      </w:r>
      <w:r w:rsidRPr="00F176FF">
        <w:rPr>
          <w:rFonts w:ascii="Times New Roman" w:hAnsi="Times New Roman" w:cs="Times New Roman"/>
          <w:spacing w:val="-2"/>
          <w:lang w:val="vi-VN"/>
        </w:rPr>
        <w:t xml:space="preserve"> và </w:t>
      </w:r>
      <w:r w:rsidR="006867CC" w:rsidRPr="00F176FF">
        <w:rPr>
          <w:rFonts w:ascii="Times New Roman" w:hAnsi="Times New Roman" w:cs="Times New Roman"/>
          <w:spacing w:val="-2"/>
        </w:rPr>
        <w:t>“</w:t>
      </w:r>
      <w:r w:rsidRPr="00F176FF">
        <w:rPr>
          <w:rFonts w:ascii="Times New Roman" w:hAnsi="Times New Roman" w:cs="Times New Roman"/>
          <w:spacing w:val="-2"/>
        </w:rPr>
        <w:t>Thực hiện tốt chính sách hỗ trợ đối với CBCT</w:t>
      </w:r>
      <w:r w:rsidRPr="00F176FF">
        <w:rPr>
          <w:rFonts w:ascii="Times New Roman" w:hAnsi="Times New Roman" w:cs="Times New Roman"/>
          <w:spacing w:val="-2"/>
          <w:lang w:val="vi-VN"/>
        </w:rPr>
        <w:t xml:space="preserve"> cấp xã được điều động, </w:t>
      </w:r>
      <w:r w:rsidRPr="00F176FF">
        <w:rPr>
          <w:rFonts w:ascii="Times New Roman" w:hAnsi="Times New Roman" w:cs="Times New Roman"/>
          <w:spacing w:val="-2"/>
        </w:rPr>
        <w:t>luân chuyển</w:t>
      </w:r>
      <w:r w:rsidRPr="00F176FF">
        <w:rPr>
          <w:rFonts w:ascii="Times New Roman" w:hAnsi="Times New Roman" w:cs="Times New Roman"/>
          <w:spacing w:val="-2"/>
          <w:lang w:val="vi-VN"/>
        </w:rPr>
        <w:t xml:space="preserve"> công tác” với ĐTB lần lượt </w:t>
      </w:r>
      <w:r w:rsidR="0081241F" w:rsidRPr="00F176FF">
        <w:rPr>
          <w:rFonts w:ascii="Times New Roman" w:hAnsi="Times New Roman" w:cs="Times New Roman"/>
          <w:spacing w:val="-2"/>
        </w:rPr>
        <w:t>4</w:t>
      </w:r>
      <w:r w:rsidR="006867CC" w:rsidRPr="00F176FF">
        <w:rPr>
          <w:rFonts w:ascii="Times New Roman" w:hAnsi="Times New Roman" w:cs="Times New Roman"/>
          <w:spacing w:val="-2"/>
        </w:rPr>
        <w:t>,</w:t>
      </w:r>
      <w:r w:rsidRPr="00F176FF">
        <w:rPr>
          <w:rFonts w:ascii="Times New Roman" w:hAnsi="Times New Roman" w:cs="Times New Roman"/>
          <w:spacing w:val="-2"/>
          <w:lang w:val="vi-VN"/>
        </w:rPr>
        <w:t xml:space="preserve">61 và </w:t>
      </w:r>
      <w:r w:rsidR="0081241F" w:rsidRPr="00F176FF">
        <w:rPr>
          <w:rFonts w:ascii="Times New Roman" w:hAnsi="Times New Roman" w:cs="Times New Roman"/>
          <w:spacing w:val="-2"/>
        </w:rPr>
        <w:t>4</w:t>
      </w:r>
      <w:r w:rsidRPr="00F176FF">
        <w:rPr>
          <w:rFonts w:ascii="Times New Roman" w:hAnsi="Times New Roman" w:cs="Times New Roman"/>
          <w:spacing w:val="-2"/>
          <w:lang w:val="vi-VN"/>
        </w:rPr>
        <w:t>,60 điểm. Vẫn còn một số tiêu chí được đánh giá thấp hơn như tiêu chí “</w:t>
      </w:r>
      <w:r w:rsidRPr="00F176FF">
        <w:rPr>
          <w:rFonts w:ascii="Times New Roman" w:hAnsi="Times New Roman" w:cs="Times New Roman"/>
          <w:spacing w:val="-2"/>
        </w:rPr>
        <w:t>Thực hiện nâng bậc lương thường xuyên, nâng lương trước thời hạn</w:t>
      </w:r>
      <w:r w:rsidRPr="00F176FF">
        <w:rPr>
          <w:rFonts w:ascii="Times New Roman" w:hAnsi="Times New Roman" w:cs="Times New Roman"/>
          <w:spacing w:val="-2"/>
          <w:lang w:val="vi-VN"/>
        </w:rPr>
        <w:t>” với 4,53 điểm và tiêu chí “</w:t>
      </w:r>
      <w:r w:rsidRPr="00F176FF">
        <w:rPr>
          <w:rFonts w:ascii="Times New Roman" w:hAnsi="Times New Roman" w:cs="Times New Roman"/>
          <w:spacing w:val="-2"/>
        </w:rPr>
        <w:t>Giải quyết chế độ, chính sách kịp thời</w:t>
      </w:r>
      <w:r w:rsidRPr="00F176FF">
        <w:rPr>
          <w:rFonts w:ascii="Times New Roman" w:hAnsi="Times New Roman" w:cs="Times New Roman"/>
          <w:spacing w:val="-2"/>
          <w:lang w:val="vi-VN"/>
        </w:rPr>
        <w:t xml:space="preserve"> </w:t>
      </w:r>
      <w:r w:rsidRPr="00F176FF">
        <w:rPr>
          <w:rFonts w:ascii="Times New Roman" w:hAnsi="Times New Roman" w:cs="Times New Roman"/>
          <w:spacing w:val="-2"/>
        </w:rPr>
        <w:t>cho CBCT</w:t>
      </w:r>
      <w:r w:rsidRPr="00F176FF">
        <w:rPr>
          <w:rFonts w:ascii="Times New Roman" w:hAnsi="Times New Roman" w:cs="Times New Roman"/>
          <w:spacing w:val="-2"/>
          <w:lang w:val="vi-VN"/>
        </w:rPr>
        <w:t xml:space="preserve"> cấp xã nghỉ công tác do không đạt chuẩn” với ĐTB là 4,56 điểm. Mặc dù, huyện Sơn Dương quan tâm và thực hiện đầy đủ các chính sách đối với CBCT cấp xã theo quy định, tuy nhiên </w:t>
      </w:r>
      <w:r w:rsidRPr="00F176FF">
        <w:rPr>
          <w:rFonts w:ascii="Times New Roman" w:hAnsi="Times New Roman" w:cs="Times New Roman"/>
          <w:spacing w:val="-2"/>
        </w:rPr>
        <w:t>một</w:t>
      </w:r>
      <w:r w:rsidRPr="00F176FF">
        <w:rPr>
          <w:rFonts w:ascii="Times New Roman" w:hAnsi="Times New Roman" w:cs="Times New Roman"/>
          <w:spacing w:val="-2"/>
          <w:lang w:val="vi-VN"/>
        </w:rPr>
        <w:t xml:space="preserve"> số chính sách về t</w:t>
      </w:r>
      <w:r w:rsidRPr="00F176FF">
        <w:rPr>
          <w:rFonts w:ascii="Times New Roman" w:hAnsi="Times New Roman" w:cs="Times New Roman"/>
          <w:spacing w:val="-2"/>
        </w:rPr>
        <w:t>iền lương và phụ cấp của CBCT</w:t>
      </w:r>
      <w:r w:rsidRPr="00F176FF">
        <w:rPr>
          <w:rFonts w:ascii="Times New Roman" w:hAnsi="Times New Roman" w:cs="Times New Roman"/>
          <w:spacing w:val="-2"/>
          <w:lang w:val="vi-VN"/>
        </w:rPr>
        <w:t xml:space="preserve"> cấp </w:t>
      </w:r>
      <w:r w:rsidRPr="00F176FF">
        <w:rPr>
          <w:rFonts w:ascii="Times New Roman" w:hAnsi="Times New Roman" w:cs="Times New Roman"/>
          <w:spacing w:val="-2"/>
        </w:rPr>
        <w:t>xã hiện nay đều được hưởng theo</w:t>
      </w:r>
      <w:r w:rsidRPr="00F176FF">
        <w:rPr>
          <w:rFonts w:ascii="Times New Roman" w:hAnsi="Times New Roman" w:cs="Times New Roman"/>
          <w:spacing w:val="-2"/>
          <w:lang w:val="vi-VN"/>
        </w:rPr>
        <w:t xml:space="preserve"> </w:t>
      </w:r>
      <w:r w:rsidRPr="00F176FF">
        <w:rPr>
          <w:rFonts w:ascii="Times New Roman" w:hAnsi="Times New Roman" w:cs="Times New Roman"/>
          <w:spacing w:val="-2"/>
        </w:rPr>
        <w:t>hệ số quy định trong mỗi chức danh, đồng thời họ có thêm thu nhập từ các</w:t>
      </w:r>
      <w:r w:rsidRPr="00F176FF">
        <w:rPr>
          <w:rFonts w:ascii="Times New Roman" w:hAnsi="Times New Roman" w:cs="Times New Roman"/>
          <w:spacing w:val="-2"/>
          <w:lang w:val="vi-VN"/>
        </w:rPr>
        <w:t xml:space="preserve"> </w:t>
      </w:r>
      <w:r w:rsidRPr="00F176FF">
        <w:rPr>
          <w:rFonts w:ascii="Times New Roman" w:hAnsi="Times New Roman" w:cs="Times New Roman"/>
          <w:spacing w:val="-2"/>
        </w:rPr>
        <w:t>khoản thu, chi của cơ quan trên cơ sở các văn bản pháp luật quy định, hoặc từ</w:t>
      </w:r>
      <w:r w:rsidRPr="00F176FF">
        <w:rPr>
          <w:rFonts w:ascii="Times New Roman" w:hAnsi="Times New Roman" w:cs="Times New Roman"/>
          <w:spacing w:val="-2"/>
          <w:lang w:val="vi-VN"/>
        </w:rPr>
        <w:t xml:space="preserve"> </w:t>
      </w:r>
      <w:r w:rsidRPr="00F176FF">
        <w:rPr>
          <w:rFonts w:ascii="Times New Roman" w:hAnsi="Times New Roman" w:cs="Times New Roman"/>
          <w:spacing w:val="-2"/>
        </w:rPr>
        <w:t>công việc họ đảm nhiệm (nếu có)</w:t>
      </w:r>
      <w:r w:rsidRPr="00F176FF">
        <w:rPr>
          <w:rFonts w:ascii="Times New Roman" w:hAnsi="Times New Roman" w:cs="Times New Roman"/>
          <w:spacing w:val="-2"/>
          <w:lang w:val="vi-VN"/>
        </w:rPr>
        <w:t xml:space="preserve">. </w:t>
      </w:r>
      <w:r w:rsidRPr="00F176FF">
        <w:rPr>
          <w:rFonts w:ascii="Times New Roman" w:hAnsi="Times New Roman" w:cs="Times New Roman"/>
          <w:spacing w:val="-2"/>
        </w:rPr>
        <w:t>Mức thu nhập</w:t>
      </w:r>
      <w:r w:rsidRPr="00F176FF">
        <w:rPr>
          <w:rFonts w:ascii="Times New Roman" w:hAnsi="Times New Roman" w:cs="Times New Roman"/>
          <w:spacing w:val="-2"/>
          <w:lang w:val="vi-VN"/>
        </w:rPr>
        <w:t xml:space="preserve"> </w:t>
      </w:r>
      <w:r w:rsidRPr="00F176FF">
        <w:rPr>
          <w:rFonts w:ascii="Times New Roman" w:hAnsi="Times New Roman" w:cs="Times New Roman"/>
          <w:spacing w:val="-2"/>
        </w:rPr>
        <w:t>từ lương của CBCT</w:t>
      </w:r>
      <w:r w:rsidRPr="00F176FF">
        <w:rPr>
          <w:rFonts w:ascii="Times New Roman" w:hAnsi="Times New Roman" w:cs="Times New Roman"/>
          <w:spacing w:val="-2"/>
          <w:lang w:val="vi-VN"/>
        </w:rPr>
        <w:t xml:space="preserve"> cấp xã </w:t>
      </w:r>
      <w:r w:rsidRPr="00F176FF">
        <w:rPr>
          <w:rFonts w:ascii="Times New Roman" w:hAnsi="Times New Roman" w:cs="Times New Roman"/>
          <w:spacing w:val="-2"/>
        </w:rPr>
        <w:t>chưa đảm bảo nhu cầu tối thiểu đời sống của bản thân và</w:t>
      </w:r>
      <w:r w:rsidRPr="00F176FF">
        <w:rPr>
          <w:rFonts w:ascii="Times New Roman" w:hAnsi="Times New Roman" w:cs="Times New Roman"/>
          <w:spacing w:val="-2"/>
          <w:lang w:val="vi-VN"/>
        </w:rPr>
        <w:t xml:space="preserve"> </w:t>
      </w:r>
      <w:r w:rsidRPr="00F176FF">
        <w:rPr>
          <w:rFonts w:ascii="Times New Roman" w:hAnsi="Times New Roman" w:cs="Times New Roman"/>
          <w:spacing w:val="-2"/>
        </w:rPr>
        <w:t>gia đình. Việc trả lương không phản ánh đúng năng lực của mỗi CC,</w:t>
      </w:r>
      <w:r w:rsidRPr="00F176FF">
        <w:rPr>
          <w:rFonts w:ascii="Times New Roman" w:hAnsi="Times New Roman" w:cs="Times New Roman"/>
          <w:spacing w:val="-2"/>
          <w:lang w:val="vi-VN"/>
        </w:rPr>
        <w:t xml:space="preserve"> </w:t>
      </w:r>
      <w:r w:rsidRPr="00F176FF">
        <w:rPr>
          <w:rFonts w:ascii="Times New Roman" w:hAnsi="Times New Roman" w:cs="Times New Roman"/>
          <w:spacing w:val="-2"/>
        </w:rPr>
        <w:t>nhất là chưa tương xứng với năng lực và kết quả làm việc của những người có</w:t>
      </w:r>
      <w:r w:rsidRPr="00F176FF">
        <w:rPr>
          <w:rFonts w:ascii="Times New Roman" w:hAnsi="Times New Roman" w:cs="Times New Roman"/>
          <w:spacing w:val="-2"/>
          <w:lang w:val="vi-VN"/>
        </w:rPr>
        <w:t xml:space="preserve"> </w:t>
      </w:r>
      <w:r w:rsidRPr="00F176FF">
        <w:rPr>
          <w:rFonts w:ascii="Times New Roman" w:hAnsi="Times New Roman" w:cs="Times New Roman"/>
          <w:spacing w:val="-2"/>
        </w:rPr>
        <w:t>năng lực thật sự</w:t>
      </w:r>
      <w:r w:rsidRPr="00F176FF">
        <w:rPr>
          <w:rFonts w:ascii="Times New Roman" w:hAnsi="Times New Roman" w:cs="Times New Roman"/>
          <w:spacing w:val="-2"/>
          <w:lang w:val="vi-VN"/>
        </w:rPr>
        <w:t xml:space="preserve"> nên chưa tạo được động lực làm việc cho đội ngũ này, điều này ảnh hưởng không nhỏ đến hiệu quả thực thi công vụ của đội ngũ CBCT cấp xã trong thời gian qua.</w:t>
      </w:r>
    </w:p>
    <w:p w14:paraId="1C6609D2" w14:textId="74F9D033" w:rsidR="005327CD" w:rsidRPr="009B5754" w:rsidRDefault="008B1E76" w:rsidP="00005CCA">
      <w:pPr>
        <w:tabs>
          <w:tab w:val="left" w:pos="426"/>
        </w:tabs>
        <w:spacing w:before="120" w:after="120" w:line="240" w:lineRule="auto"/>
        <w:jc w:val="both"/>
        <w:rPr>
          <w:rFonts w:ascii="Times New Roman" w:hAnsi="Times New Roman" w:cs="Times New Roman"/>
          <w:i/>
          <w:lang w:val="vi-VN"/>
        </w:rPr>
      </w:pPr>
      <w:r w:rsidRPr="009B5754">
        <w:rPr>
          <w:rFonts w:ascii="Times New Roman" w:hAnsi="Times New Roman" w:cs="Times New Roman"/>
          <w:i/>
        </w:rPr>
        <w:t>3.1</w:t>
      </w:r>
      <w:r w:rsidR="005327CD" w:rsidRPr="009B5754">
        <w:rPr>
          <w:rFonts w:ascii="Times New Roman" w:hAnsi="Times New Roman" w:cs="Times New Roman"/>
          <w:i/>
        </w:rPr>
        <w:t>.2.5</w:t>
      </w:r>
      <w:r w:rsidR="005327CD" w:rsidRPr="009B5754">
        <w:rPr>
          <w:rFonts w:ascii="Times New Roman" w:hAnsi="Times New Roman" w:cs="Times New Roman"/>
          <w:i/>
          <w:lang w:val="pt-BR"/>
        </w:rPr>
        <w:t>.</w:t>
      </w:r>
      <w:r w:rsidR="005327CD" w:rsidRPr="009B5754">
        <w:rPr>
          <w:rFonts w:ascii="Times New Roman" w:hAnsi="Times New Roman" w:cs="Times New Roman"/>
          <w:i/>
          <w:lang w:val="vi-VN"/>
        </w:rPr>
        <w:t xml:space="preserve"> </w:t>
      </w:r>
      <w:r w:rsidR="005327CD" w:rsidRPr="009B5754">
        <w:rPr>
          <w:rFonts w:ascii="Times New Roman" w:hAnsi="Times New Roman" w:cs="Times New Roman"/>
          <w:i/>
        </w:rPr>
        <w:t>Thực trạng đánh giá</w:t>
      </w:r>
      <w:r w:rsidR="005327CD" w:rsidRPr="009B5754">
        <w:rPr>
          <w:rFonts w:ascii="Times New Roman" w:hAnsi="Times New Roman" w:cs="Times New Roman"/>
          <w:i/>
          <w:lang w:val="vi-VN"/>
        </w:rPr>
        <w:t>, xếp loại</w:t>
      </w:r>
      <w:r w:rsidR="005327CD" w:rsidRPr="009B5754">
        <w:rPr>
          <w:rFonts w:ascii="Times New Roman" w:hAnsi="Times New Roman" w:cs="Times New Roman"/>
          <w:i/>
        </w:rPr>
        <w:t xml:space="preserve"> cán bộ chuyên trách cấp xã </w:t>
      </w:r>
    </w:p>
    <w:p w14:paraId="1193800E" w14:textId="56396282" w:rsidR="005327CD" w:rsidRPr="006A74F8" w:rsidRDefault="005327CD" w:rsidP="009B5754">
      <w:pPr>
        <w:tabs>
          <w:tab w:val="left" w:pos="426"/>
        </w:tabs>
        <w:spacing w:after="0" w:line="240" w:lineRule="auto"/>
        <w:ind w:firstLine="284"/>
        <w:jc w:val="both"/>
        <w:rPr>
          <w:rFonts w:ascii="Times New Roman" w:hAnsi="Times New Roman" w:cs="Times New Roman"/>
          <w:color w:val="FF0000"/>
          <w:lang w:val="vi-VN"/>
        </w:rPr>
      </w:pPr>
      <w:r w:rsidRPr="009B5754">
        <w:rPr>
          <w:rFonts w:ascii="Times New Roman" w:hAnsi="Times New Roman" w:cs="Times New Roman"/>
          <w:lang w:val="vi-VN"/>
        </w:rPr>
        <w:t xml:space="preserve">Công tác đánh giá, xếp loại CBCT cấp xã </w:t>
      </w:r>
      <w:r w:rsidRPr="009B5754">
        <w:rPr>
          <w:rFonts w:ascii="Times New Roman" w:hAnsi="Times New Roman" w:cs="Times New Roman"/>
        </w:rPr>
        <w:t>luôn</w:t>
      </w:r>
      <w:r w:rsidRPr="009B5754">
        <w:rPr>
          <w:rFonts w:ascii="Times New Roman" w:hAnsi="Times New Roman" w:cs="Times New Roman"/>
          <w:lang w:val="vi-VN"/>
        </w:rPr>
        <w:t xml:space="preserve"> được</w:t>
      </w:r>
      <w:r w:rsidRPr="009B5754">
        <w:rPr>
          <w:rFonts w:ascii="Times New Roman" w:hAnsi="Times New Roman" w:cs="Times New Roman"/>
        </w:rPr>
        <w:t xml:space="preserve"> tiến hành</w:t>
      </w:r>
      <w:r w:rsidRPr="009B5754">
        <w:rPr>
          <w:rFonts w:ascii="Times New Roman" w:hAnsi="Times New Roman" w:cs="Times New Roman"/>
          <w:lang w:val="vi-VN"/>
        </w:rPr>
        <w:t xml:space="preserve"> </w:t>
      </w:r>
      <w:r w:rsidRPr="009B5754">
        <w:rPr>
          <w:rFonts w:ascii="Times New Roman" w:hAnsi="Times New Roman" w:cs="Times New Roman"/>
        </w:rPr>
        <w:t>theo những quy trình và tiêu chí theo</w:t>
      </w:r>
      <w:r w:rsidRPr="009B5754">
        <w:rPr>
          <w:rFonts w:ascii="Times New Roman" w:hAnsi="Times New Roman" w:cs="Times New Roman"/>
          <w:lang w:val="vi-VN"/>
        </w:rPr>
        <w:t xml:space="preserve"> </w:t>
      </w:r>
      <w:r w:rsidRPr="009B5754">
        <w:rPr>
          <w:rFonts w:ascii="Times New Roman" w:hAnsi="Times New Roman" w:cs="Times New Roman"/>
        </w:rPr>
        <w:t>quy định, đảm</w:t>
      </w:r>
      <w:r w:rsidRPr="009B5754">
        <w:rPr>
          <w:rFonts w:ascii="Times New Roman" w:hAnsi="Times New Roman" w:cs="Times New Roman"/>
          <w:lang w:val="vi-VN"/>
        </w:rPr>
        <w:t xml:space="preserve"> </w:t>
      </w:r>
      <w:r w:rsidRPr="009B5754">
        <w:rPr>
          <w:rFonts w:ascii="Times New Roman" w:hAnsi="Times New Roman" w:cs="Times New Roman"/>
        </w:rPr>
        <w:t>bảo tính công</w:t>
      </w:r>
      <w:r w:rsidRPr="009B5754">
        <w:rPr>
          <w:rFonts w:ascii="Times New Roman" w:hAnsi="Times New Roman" w:cs="Times New Roman"/>
          <w:lang w:val="vi-VN"/>
        </w:rPr>
        <w:t xml:space="preserve"> </w:t>
      </w:r>
      <w:r w:rsidRPr="009B5754">
        <w:rPr>
          <w:rFonts w:ascii="Times New Roman" w:hAnsi="Times New Roman" w:cs="Times New Roman"/>
        </w:rPr>
        <w:t>khai, minh bạch, khách quan, toàn diện và công tâm, lấy hiệu quả hoàn thành</w:t>
      </w:r>
      <w:r w:rsidRPr="009B5754">
        <w:rPr>
          <w:rFonts w:ascii="Times New Roman" w:hAnsi="Times New Roman" w:cs="Times New Roman"/>
          <w:lang w:val="vi-VN"/>
        </w:rPr>
        <w:t xml:space="preserve"> </w:t>
      </w:r>
      <w:r w:rsidRPr="009B5754">
        <w:rPr>
          <w:rFonts w:ascii="Times New Roman" w:hAnsi="Times New Roman" w:cs="Times New Roman"/>
        </w:rPr>
        <w:t>nhiệm vụ làm thước đo phẩm chất và năng lực của mỗi CBCT</w:t>
      </w:r>
      <w:r w:rsidRPr="009B5754">
        <w:rPr>
          <w:rFonts w:ascii="Times New Roman" w:hAnsi="Times New Roman" w:cs="Times New Roman"/>
          <w:lang w:val="vi-VN"/>
        </w:rPr>
        <w:t xml:space="preserve"> cấp </w:t>
      </w:r>
      <w:r w:rsidRPr="009B5754">
        <w:rPr>
          <w:rFonts w:ascii="Times New Roman" w:hAnsi="Times New Roman" w:cs="Times New Roman"/>
        </w:rPr>
        <w:t>xã, qua</w:t>
      </w:r>
      <w:r w:rsidRPr="009B5754">
        <w:rPr>
          <w:rFonts w:ascii="Times New Roman" w:hAnsi="Times New Roman" w:cs="Times New Roman"/>
          <w:lang w:val="vi-VN"/>
        </w:rPr>
        <w:t xml:space="preserve"> </w:t>
      </w:r>
      <w:r w:rsidRPr="009B5754">
        <w:rPr>
          <w:rFonts w:ascii="Times New Roman" w:hAnsi="Times New Roman" w:cs="Times New Roman"/>
        </w:rPr>
        <w:t>đó có cơ sở tiến hành đề bạt, bổ nhiệm những người có trình độ năng lực thực</w:t>
      </w:r>
      <w:r w:rsidRPr="009B5754">
        <w:rPr>
          <w:rFonts w:ascii="Times New Roman" w:hAnsi="Times New Roman" w:cs="Times New Roman"/>
          <w:lang w:val="vi-VN"/>
        </w:rPr>
        <w:t xml:space="preserve"> </w:t>
      </w:r>
      <w:r w:rsidRPr="009B5754">
        <w:rPr>
          <w:rFonts w:ascii="Times New Roman" w:hAnsi="Times New Roman" w:cs="Times New Roman"/>
        </w:rPr>
        <w:t>sự, có phẩm chất đạo đức cách mạng cần, kiệm, liêm, chính, chí công vô tư, có</w:t>
      </w:r>
      <w:r w:rsidRPr="009B5754">
        <w:rPr>
          <w:rFonts w:ascii="Times New Roman" w:hAnsi="Times New Roman" w:cs="Times New Roman"/>
          <w:lang w:val="vi-VN"/>
        </w:rPr>
        <w:t xml:space="preserve"> </w:t>
      </w:r>
      <w:r w:rsidRPr="009B5754">
        <w:rPr>
          <w:rFonts w:ascii="Times New Roman" w:hAnsi="Times New Roman" w:cs="Times New Roman"/>
        </w:rPr>
        <w:t>ý thức tổ chức kỷ luật</w:t>
      </w:r>
      <w:r w:rsidRPr="009B5754">
        <w:rPr>
          <w:rFonts w:ascii="Times New Roman" w:hAnsi="Times New Roman" w:cs="Times New Roman"/>
          <w:lang w:val="vi-VN"/>
        </w:rPr>
        <w:t xml:space="preserve">. Huyện thực hiện định kỳ tiến hành </w:t>
      </w:r>
      <w:r w:rsidRPr="00B54399">
        <w:rPr>
          <w:rFonts w:ascii="Times New Roman" w:hAnsi="Times New Roman" w:cs="Times New Roman"/>
          <w:lang w:val="vi-VN"/>
        </w:rPr>
        <w:t xml:space="preserve">kiểm tra theo </w:t>
      </w:r>
      <w:r w:rsidR="000035EC" w:rsidRPr="00B54399">
        <w:rPr>
          <w:rFonts w:ascii="Times New Roman" w:hAnsi="Times New Roman" w:cs="Times New Roman"/>
        </w:rPr>
        <w:t>năm</w:t>
      </w:r>
      <w:r w:rsidRPr="00B54399">
        <w:rPr>
          <w:rFonts w:ascii="Times New Roman" w:hAnsi="Times New Roman" w:cs="Times New Roman"/>
          <w:lang w:val="vi-VN"/>
        </w:rPr>
        <w:t xml:space="preserve"> đối</w:t>
      </w:r>
      <w:r w:rsidRPr="009B5754">
        <w:rPr>
          <w:rFonts w:ascii="Times New Roman" w:hAnsi="Times New Roman" w:cs="Times New Roman"/>
          <w:lang w:val="vi-VN"/>
        </w:rPr>
        <w:t xml:space="preserve"> với CBCT cấp xã thông qua lấy phiếu thực hiện chức trách, nhiệm vụ cuối năm. Theo thống kê của huyện trong giai đoạn 2020-2023, kết quả đánh giá, xếp loại CBCT cấp xã được thể hiện </w:t>
      </w:r>
      <w:r w:rsidR="009B5754">
        <w:rPr>
          <w:rFonts w:ascii="Times New Roman" w:hAnsi="Times New Roman" w:cs="Times New Roman"/>
        </w:rPr>
        <w:t>ở bảng 10</w:t>
      </w:r>
      <w:r w:rsidRPr="009B5754">
        <w:rPr>
          <w:rFonts w:ascii="Times New Roman" w:hAnsi="Times New Roman" w:cs="Times New Roman"/>
          <w:lang w:val="vi-VN"/>
        </w:rPr>
        <w:t>.</w:t>
      </w:r>
    </w:p>
    <w:p w14:paraId="62A4467E" w14:textId="3C57C200" w:rsidR="005327CD" w:rsidRPr="00EF08E3" w:rsidRDefault="005327CD" w:rsidP="00EF08E3">
      <w:pPr>
        <w:tabs>
          <w:tab w:val="left" w:pos="426"/>
        </w:tabs>
        <w:spacing w:before="60" w:after="60" w:line="240" w:lineRule="auto"/>
        <w:jc w:val="center"/>
        <w:rPr>
          <w:rFonts w:ascii="Times New Roman" w:hAnsi="Times New Roman" w:cs="Times New Roman"/>
          <w:i/>
          <w:sz w:val="20"/>
          <w:lang w:val="vi-VN"/>
        </w:rPr>
      </w:pPr>
      <w:r w:rsidRPr="00EF08E3">
        <w:rPr>
          <w:rFonts w:ascii="Times New Roman" w:hAnsi="Times New Roman" w:cs="Times New Roman"/>
          <w:b/>
          <w:sz w:val="20"/>
          <w:lang w:val="vi-VN"/>
        </w:rPr>
        <w:t>Bả</w:t>
      </w:r>
      <w:r w:rsidR="00EF08E3" w:rsidRPr="00EF08E3">
        <w:rPr>
          <w:rFonts w:ascii="Times New Roman" w:hAnsi="Times New Roman" w:cs="Times New Roman"/>
          <w:b/>
          <w:sz w:val="20"/>
          <w:lang w:val="vi-VN"/>
        </w:rPr>
        <w:t>ng 10</w:t>
      </w:r>
      <w:r w:rsidR="00EF08E3" w:rsidRPr="00EF08E3">
        <w:rPr>
          <w:rFonts w:ascii="Times New Roman" w:hAnsi="Times New Roman" w:cs="Times New Roman"/>
          <w:b/>
          <w:sz w:val="20"/>
        </w:rPr>
        <w:t>.</w:t>
      </w:r>
      <w:r w:rsidRPr="00EF08E3">
        <w:rPr>
          <w:rFonts w:ascii="Times New Roman" w:hAnsi="Times New Roman" w:cs="Times New Roman"/>
          <w:b/>
          <w:sz w:val="20"/>
          <w:lang w:val="vi-VN"/>
        </w:rPr>
        <w:t xml:space="preserve"> </w:t>
      </w:r>
      <w:r w:rsidRPr="00EF08E3">
        <w:rPr>
          <w:rFonts w:ascii="Times New Roman" w:hAnsi="Times New Roman" w:cs="Times New Roman"/>
          <w:i/>
          <w:sz w:val="20"/>
          <w:lang w:val="vi-VN"/>
        </w:rPr>
        <w:t>Thống kê kết quả đánh giá, xếp loại CBCT cấp xã giai đoạn 2020-2023</w:t>
      </w:r>
    </w:p>
    <w:tbl>
      <w:tblPr>
        <w:tblW w:w="8542"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439"/>
        <w:gridCol w:w="1957"/>
        <w:gridCol w:w="1860"/>
        <w:gridCol w:w="1669"/>
        <w:gridCol w:w="1617"/>
      </w:tblGrid>
      <w:tr w:rsidR="00265132" w:rsidRPr="00265132" w14:paraId="6EBDD9FC" w14:textId="77777777" w:rsidTr="00A67B8E">
        <w:trPr>
          <w:jc w:val="center"/>
        </w:trPr>
        <w:tc>
          <w:tcPr>
            <w:tcW w:w="1439" w:type="dxa"/>
            <w:vMerge w:val="restart"/>
            <w:vAlign w:val="center"/>
          </w:tcPr>
          <w:p w14:paraId="53312C75" w14:textId="77777777" w:rsidR="005327CD" w:rsidRPr="00265132" w:rsidRDefault="005327CD" w:rsidP="00205585">
            <w:pPr>
              <w:spacing w:after="0" w:line="240" w:lineRule="auto"/>
              <w:jc w:val="center"/>
              <w:rPr>
                <w:rFonts w:ascii="Times New Roman" w:hAnsi="Times New Roman" w:cs="Times New Roman"/>
                <w:b/>
                <w:sz w:val="20"/>
              </w:rPr>
            </w:pPr>
            <w:r w:rsidRPr="00265132">
              <w:rPr>
                <w:rFonts w:ascii="Times New Roman" w:hAnsi="Times New Roman" w:cs="Times New Roman"/>
                <w:b/>
                <w:sz w:val="20"/>
              </w:rPr>
              <w:t>Năm</w:t>
            </w:r>
          </w:p>
        </w:tc>
        <w:tc>
          <w:tcPr>
            <w:tcW w:w="7103" w:type="dxa"/>
            <w:gridSpan w:val="4"/>
          </w:tcPr>
          <w:p w14:paraId="208378CB" w14:textId="77777777" w:rsidR="005327CD" w:rsidRPr="00265132" w:rsidRDefault="005327CD" w:rsidP="00205585">
            <w:pPr>
              <w:spacing w:after="0" w:line="240" w:lineRule="auto"/>
              <w:jc w:val="center"/>
              <w:rPr>
                <w:rFonts w:ascii="Times New Roman" w:hAnsi="Times New Roman" w:cs="Times New Roman"/>
                <w:b/>
                <w:sz w:val="20"/>
              </w:rPr>
            </w:pPr>
            <w:r w:rsidRPr="00265132">
              <w:rPr>
                <w:rFonts w:ascii="Times New Roman" w:hAnsi="Times New Roman" w:cs="Times New Roman"/>
                <w:b/>
                <w:sz w:val="20"/>
              </w:rPr>
              <w:t>Kết quả đánh giá, xếp loại CBCT</w:t>
            </w:r>
            <w:r w:rsidRPr="00265132">
              <w:rPr>
                <w:rFonts w:ascii="Times New Roman" w:hAnsi="Times New Roman" w:cs="Times New Roman"/>
                <w:b/>
                <w:sz w:val="20"/>
                <w:lang w:val="vi-VN"/>
              </w:rPr>
              <w:t xml:space="preserve"> cấp xã </w:t>
            </w:r>
            <w:r w:rsidRPr="00265132">
              <w:rPr>
                <w:rFonts w:ascii="Times New Roman" w:hAnsi="Times New Roman" w:cs="Times New Roman"/>
                <w:b/>
                <w:sz w:val="20"/>
              </w:rPr>
              <w:t>năm 2020-2023</w:t>
            </w:r>
          </w:p>
        </w:tc>
      </w:tr>
      <w:tr w:rsidR="00265132" w:rsidRPr="001E57AD" w14:paraId="5371847B" w14:textId="77777777" w:rsidTr="00A67B8E">
        <w:trPr>
          <w:jc w:val="center"/>
        </w:trPr>
        <w:tc>
          <w:tcPr>
            <w:tcW w:w="1439" w:type="dxa"/>
            <w:vMerge/>
            <w:tcBorders>
              <w:bottom w:val="single" w:sz="4" w:space="0" w:color="auto"/>
            </w:tcBorders>
          </w:tcPr>
          <w:p w14:paraId="04609B60" w14:textId="77777777" w:rsidR="005327CD" w:rsidRPr="00265132" w:rsidRDefault="005327CD" w:rsidP="00205585">
            <w:pPr>
              <w:spacing w:after="0" w:line="240" w:lineRule="auto"/>
              <w:rPr>
                <w:rFonts w:ascii="Times New Roman" w:hAnsi="Times New Roman" w:cs="Times New Roman"/>
                <w:sz w:val="20"/>
              </w:rPr>
            </w:pPr>
          </w:p>
        </w:tc>
        <w:tc>
          <w:tcPr>
            <w:tcW w:w="1957" w:type="dxa"/>
            <w:tcBorders>
              <w:bottom w:val="single" w:sz="4" w:space="0" w:color="auto"/>
            </w:tcBorders>
            <w:vAlign w:val="center"/>
          </w:tcPr>
          <w:p w14:paraId="09356AE6" w14:textId="4DF4E2A4" w:rsidR="005327CD" w:rsidRPr="001E57AD" w:rsidRDefault="005327CD" w:rsidP="00205585">
            <w:pPr>
              <w:spacing w:after="0" w:line="240" w:lineRule="auto"/>
              <w:jc w:val="center"/>
              <w:rPr>
                <w:rFonts w:ascii="Times New Roman" w:hAnsi="Times New Roman" w:cs="Times New Roman"/>
                <w:b/>
                <w:sz w:val="20"/>
              </w:rPr>
            </w:pPr>
            <w:r w:rsidRPr="001E57AD">
              <w:rPr>
                <w:rFonts w:ascii="Times New Roman" w:hAnsi="Times New Roman" w:cs="Times New Roman"/>
                <w:b/>
                <w:sz w:val="20"/>
              </w:rPr>
              <w:t>HTX</w:t>
            </w:r>
            <w:r w:rsidR="000035EC" w:rsidRPr="001E57AD">
              <w:rPr>
                <w:rFonts w:ascii="Times New Roman" w:hAnsi="Times New Roman" w:cs="Times New Roman"/>
                <w:b/>
                <w:sz w:val="20"/>
              </w:rPr>
              <w:t>S</w:t>
            </w:r>
            <w:r w:rsidRPr="001E57AD">
              <w:rPr>
                <w:rFonts w:ascii="Times New Roman" w:hAnsi="Times New Roman" w:cs="Times New Roman"/>
                <w:b/>
                <w:sz w:val="20"/>
              </w:rPr>
              <w:t>NV</w:t>
            </w:r>
          </w:p>
        </w:tc>
        <w:tc>
          <w:tcPr>
            <w:tcW w:w="1860" w:type="dxa"/>
            <w:tcBorders>
              <w:bottom w:val="single" w:sz="4" w:space="0" w:color="auto"/>
            </w:tcBorders>
            <w:vAlign w:val="center"/>
          </w:tcPr>
          <w:p w14:paraId="6152B5CC" w14:textId="77777777" w:rsidR="005327CD" w:rsidRPr="001E57AD" w:rsidRDefault="005327CD" w:rsidP="00205585">
            <w:pPr>
              <w:spacing w:after="0" w:line="240" w:lineRule="auto"/>
              <w:jc w:val="center"/>
              <w:rPr>
                <w:rFonts w:ascii="Times New Roman" w:hAnsi="Times New Roman" w:cs="Times New Roman"/>
                <w:b/>
                <w:sz w:val="20"/>
              </w:rPr>
            </w:pPr>
            <w:r w:rsidRPr="001E57AD">
              <w:rPr>
                <w:rFonts w:ascii="Times New Roman" w:hAnsi="Times New Roman" w:cs="Times New Roman"/>
                <w:b/>
                <w:sz w:val="20"/>
              </w:rPr>
              <w:t>HTTNV</w:t>
            </w:r>
          </w:p>
        </w:tc>
        <w:tc>
          <w:tcPr>
            <w:tcW w:w="1669" w:type="dxa"/>
            <w:tcBorders>
              <w:bottom w:val="single" w:sz="4" w:space="0" w:color="auto"/>
            </w:tcBorders>
            <w:vAlign w:val="center"/>
          </w:tcPr>
          <w:p w14:paraId="3D152E73" w14:textId="77777777" w:rsidR="005327CD" w:rsidRPr="001E57AD" w:rsidRDefault="005327CD" w:rsidP="00205585">
            <w:pPr>
              <w:spacing w:after="0" w:line="240" w:lineRule="auto"/>
              <w:jc w:val="center"/>
              <w:rPr>
                <w:rFonts w:ascii="Times New Roman" w:hAnsi="Times New Roman" w:cs="Times New Roman"/>
                <w:b/>
                <w:sz w:val="20"/>
              </w:rPr>
            </w:pPr>
            <w:r w:rsidRPr="001E57AD">
              <w:rPr>
                <w:rFonts w:ascii="Times New Roman" w:hAnsi="Times New Roman" w:cs="Times New Roman"/>
                <w:b/>
                <w:sz w:val="20"/>
              </w:rPr>
              <w:t>HTNV</w:t>
            </w:r>
          </w:p>
        </w:tc>
        <w:tc>
          <w:tcPr>
            <w:tcW w:w="1617" w:type="dxa"/>
            <w:tcBorders>
              <w:bottom w:val="single" w:sz="4" w:space="0" w:color="auto"/>
            </w:tcBorders>
            <w:vAlign w:val="center"/>
          </w:tcPr>
          <w:p w14:paraId="70A3B55C" w14:textId="77777777" w:rsidR="005327CD" w:rsidRPr="001E57AD" w:rsidRDefault="005327CD" w:rsidP="00205585">
            <w:pPr>
              <w:spacing w:after="0" w:line="240" w:lineRule="auto"/>
              <w:jc w:val="center"/>
              <w:rPr>
                <w:rFonts w:ascii="Times New Roman" w:hAnsi="Times New Roman" w:cs="Times New Roman"/>
                <w:b/>
                <w:sz w:val="20"/>
              </w:rPr>
            </w:pPr>
            <w:r w:rsidRPr="001E57AD">
              <w:rPr>
                <w:rFonts w:ascii="Times New Roman" w:hAnsi="Times New Roman" w:cs="Times New Roman"/>
                <w:b/>
                <w:sz w:val="20"/>
              </w:rPr>
              <w:t>Không HTNV</w:t>
            </w:r>
          </w:p>
        </w:tc>
      </w:tr>
      <w:tr w:rsidR="00265132" w:rsidRPr="001E57AD" w14:paraId="736C482F" w14:textId="77777777" w:rsidTr="00A67B8E">
        <w:trPr>
          <w:jc w:val="center"/>
        </w:trPr>
        <w:tc>
          <w:tcPr>
            <w:tcW w:w="1439" w:type="dxa"/>
            <w:tcBorders>
              <w:bottom w:val="nil"/>
            </w:tcBorders>
          </w:tcPr>
          <w:p w14:paraId="44F4387A"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2020</w:t>
            </w:r>
          </w:p>
        </w:tc>
        <w:tc>
          <w:tcPr>
            <w:tcW w:w="1957" w:type="dxa"/>
            <w:tcBorders>
              <w:bottom w:val="nil"/>
            </w:tcBorders>
          </w:tcPr>
          <w:p w14:paraId="68277955"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61</w:t>
            </w:r>
          </w:p>
        </w:tc>
        <w:tc>
          <w:tcPr>
            <w:tcW w:w="1860" w:type="dxa"/>
            <w:tcBorders>
              <w:bottom w:val="nil"/>
            </w:tcBorders>
          </w:tcPr>
          <w:p w14:paraId="4D66A9FD"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252</w:t>
            </w:r>
          </w:p>
        </w:tc>
        <w:tc>
          <w:tcPr>
            <w:tcW w:w="1669" w:type="dxa"/>
            <w:tcBorders>
              <w:bottom w:val="nil"/>
            </w:tcBorders>
          </w:tcPr>
          <w:p w14:paraId="76942F44"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0</w:t>
            </w:r>
          </w:p>
        </w:tc>
        <w:tc>
          <w:tcPr>
            <w:tcW w:w="1617" w:type="dxa"/>
            <w:tcBorders>
              <w:bottom w:val="nil"/>
            </w:tcBorders>
          </w:tcPr>
          <w:p w14:paraId="2DE6342C"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1</w:t>
            </w:r>
          </w:p>
        </w:tc>
      </w:tr>
      <w:tr w:rsidR="00265132" w:rsidRPr="001E57AD" w14:paraId="310154BE" w14:textId="77777777" w:rsidTr="00A67B8E">
        <w:trPr>
          <w:jc w:val="center"/>
        </w:trPr>
        <w:tc>
          <w:tcPr>
            <w:tcW w:w="1439" w:type="dxa"/>
            <w:tcBorders>
              <w:top w:val="nil"/>
              <w:bottom w:val="nil"/>
            </w:tcBorders>
          </w:tcPr>
          <w:p w14:paraId="1C1A28DD"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2021</w:t>
            </w:r>
          </w:p>
        </w:tc>
        <w:tc>
          <w:tcPr>
            <w:tcW w:w="1957" w:type="dxa"/>
            <w:tcBorders>
              <w:top w:val="nil"/>
              <w:bottom w:val="nil"/>
            </w:tcBorders>
          </w:tcPr>
          <w:p w14:paraId="329E6E71"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65</w:t>
            </w:r>
          </w:p>
        </w:tc>
        <w:tc>
          <w:tcPr>
            <w:tcW w:w="1860" w:type="dxa"/>
            <w:tcBorders>
              <w:top w:val="nil"/>
              <w:bottom w:val="nil"/>
            </w:tcBorders>
          </w:tcPr>
          <w:p w14:paraId="02FFBBD2"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251</w:t>
            </w:r>
          </w:p>
        </w:tc>
        <w:tc>
          <w:tcPr>
            <w:tcW w:w="1669" w:type="dxa"/>
            <w:tcBorders>
              <w:top w:val="nil"/>
              <w:bottom w:val="nil"/>
            </w:tcBorders>
          </w:tcPr>
          <w:p w14:paraId="27D527CE"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0</w:t>
            </w:r>
          </w:p>
        </w:tc>
        <w:tc>
          <w:tcPr>
            <w:tcW w:w="1617" w:type="dxa"/>
            <w:tcBorders>
              <w:top w:val="nil"/>
              <w:bottom w:val="nil"/>
            </w:tcBorders>
          </w:tcPr>
          <w:p w14:paraId="3764CC60"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6</w:t>
            </w:r>
          </w:p>
        </w:tc>
      </w:tr>
      <w:tr w:rsidR="00265132" w:rsidRPr="001E57AD" w14:paraId="7CD099ED" w14:textId="77777777" w:rsidTr="00A67B8E">
        <w:trPr>
          <w:jc w:val="center"/>
        </w:trPr>
        <w:tc>
          <w:tcPr>
            <w:tcW w:w="1439" w:type="dxa"/>
            <w:tcBorders>
              <w:top w:val="nil"/>
              <w:bottom w:val="nil"/>
            </w:tcBorders>
          </w:tcPr>
          <w:p w14:paraId="1B1CDD02"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2022</w:t>
            </w:r>
          </w:p>
        </w:tc>
        <w:tc>
          <w:tcPr>
            <w:tcW w:w="1957" w:type="dxa"/>
            <w:tcBorders>
              <w:top w:val="nil"/>
              <w:bottom w:val="nil"/>
            </w:tcBorders>
          </w:tcPr>
          <w:p w14:paraId="3D57635A"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64</w:t>
            </w:r>
          </w:p>
        </w:tc>
        <w:tc>
          <w:tcPr>
            <w:tcW w:w="1860" w:type="dxa"/>
            <w:tcBorders>
              <w:top w:val="nil"/>
              <w:bottom w:val="nil"/>
            </w:tcBorders>
          </w:tcPr>
          <w:p w14:paraId="5C8B546D"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255</w:t>
            </w:r>
          </w:p>
        </w:tc>
        <w:tc>
          <w:tcPr>
            <w:tcW w:w="1669" w:type="dxa"/>
            <w:tcBorders>
              <w:top w:val="nil"/>
              <w:bottom w:val="nil"/>
            </w:tcBorders>
          </w:tcPr>
          <w:p w14:paraId="6832C68B"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0</w:t>
            </w:r>
          </w:p>
        </w:tc>
        <w:tc>
          <w:tcPr>
            <w:tcW w:w="1617" w:type="dxa"/>
            <w:tcBorders>
              <w:top w:val="nil"/>
              <w:bottom w:val="nil"/>
            </w:tcBorders>
          </w:tcPr>
          <w:p w14:paraId="7EF7A061"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2</w:t>
            </w:r>
          </w:p>
        </w:tc>
      </w:tr>
      <w:tr w:rsidR="00265132" w:rsidRPr="001E57AD" w14:paraId="7A6DDBAD" w14:textId="77777777" w:rsidTr="00A67B8E">
        <w:trPr>
          <w:jc w:val="center"/>
        </w:trPr>
        <w:tc>
          <w:tcPr>
            <w:tcW w:w="1439" w:type="dxa"/>
            <w:tcBorders>
              <w:top w:val="nil"/>
            </w:tcBorders>
          </w:tcPr>
          <w:p w14:paraId="69AE207E"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2023</w:t>
            </w:r>
          </w:p>
        </w:tc>
        <w:tc>
          <w:tcPr>
            <w:tcW w:w="1957" w:type="dxa"/>
            <w:tcBorders>
              <w:top w:val="nil"/>
            </w:tcBorders>
          </w:tcPr>
          <w:p w14:paraId="5821644E"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60</w:t>
            </w:r>
          </w:p>
        </w:tc>
        <w:tc>
          <w:tcPr>
            <w:tcW w:w="1860" w:type="dxa"/>
            <w:tcBorders>
              <w:top w:val="nil"/>
            </w:tcBorders>
          </w:tcPr>
          <w:p w14:paraId="1411D8B5"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260</w:t>
            </w:r>
          </w:p>
        </w:tc>
        <w:tc>
          <w:tcPr>
            <w:tcW w:w="1669" w:type="dxa"/>
            <w:tcBorders>
              <w:top w:val="nil"/>
            </w:tcBorders>
          </w:tcPr>
          <w:p w14:paraId="0BB35F77"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0</w:t>
            </w:r>
          </w:p>
        </w:tc>
        <w:tc>
          <w:tcPr>
            <w:tcW w:w="1617" w:type="dxa"/>
            <w:tcBorders>
              <w:top w:val="nil"/>
            </w:tcBorders>
          </w:tcPr>
          <w:p w14:paraId="7B62052F" w14:textId="77777777" w:rsidR="005327CD" w:rsidRPr="001E57AD" w:rsidRDefault="005327CD" w:rsidP="00205585">
            <w:pPr>
              <w:spacing w:after="0" w:line="240" w:lineRule="auto"/>
              <w:jc w:val="center"/>
              <w:rPr>
                <w:rFonts w:ascii="Times New Roman" w:hAnsi="Times New Roman" w:cs="Times New Roman"/>
                <w:sz w:val="20"/>
              </w:rPr>
            </w:pPr>
            <w:r w:rsidRPr="001E57AD">
              <w:rPr>
                <w:rFonts w:ascii="Times New Roman" w:hAnsi="Times New Roman" w:cs="Times New Roman"/>
                <w:sz w:val="20"/>
              </w:rPr>
              <w:t>5</w:t>
            </w:r>
          </w:p>
        </w:tc>
      </w:tr>
    </w:tbl>
    <w:p w14:paraId="6DC9B56F" w14:textId="2FB665E0" w:rsidR="000035EC" w:rsidRPr="00903776" w:rsidRDefault="000035EC" w:rsidP="003F0990">
      <w:pPr>
        <w:tabs>
          <w:tab w:val="left" w:pos="426"/>
        </w:tabs>
        <w:spacing w:after="0" w:line="240" w:lineRule="auto"/>
        <w:jc w:val="both"/>
        <w:rPr>
          <w:rFonts w:ascii="Times New Roman Italic" w:hAnsi="Times New Roman Italic" w:cs="Times New Roman"/>
          <w:i/>
          <w:iCs/>
          <w:spacing w:val="-4"/>
          <w:sz w:val="19"/>
          <w:szCs w:val="19"/>
        </w:rPr>
      </w:pPr>
      <w:r w:rsidRPr="00903776">
        <w:rPr>
          <w:rFonts w:ascii="Times New Roman Italic" w:hAnsi="Times New Roman Italic" w:cs="Times New Roman"/>
          <w:i/>
          <w:iCs/>
          <w:spacing w:val="-4"/>
          <w:sz w:val="19"/>
          <w:szCs w:val="19"/>
        </w:rPr>
        <w:t>Ghi chú: HTSXNV: Hoàn thành xuất sắc nhiệm vụ; HTTNV: Hoàn thành tốt nhiệm vụ; HTNT: Hoàn thành nhiệm vụ</w:t>
      </w:r>
    </w:p>
    <w:p w14:paraId="18176748" w14:textId="7A9AB587" w:rsidR="00D30FBA" w:rsidRPr="00D30FBA" w:rsidRDefault="00D30FBA" w:rsidP="003F0990">
      <w:pPr>
        <w:tabs>
          <w:tab w:val="left" w:pos="426"/>
        </w:tabs>
        <w:spacing w:after="120" w:line="240" w:lineRule="auto"/>
        <w:jc w:val="center"/>
        <w:rPr>
          <w:rFonts w:ascii="Times New Roman" w:hAnsi="Times New Roman" w:cs="Times New Roman"/>
          <w:i/>
          <w:sz w:val="20"/>
        </w:rPr>
      </w:pPr>
      <w:r w:rsidRPr="001E57AD">
        <w:rPr>
          <w:rFonts w:ascii="Times New Roman" w:hAnsi="Times New Roman" w:cs="Times New Roman"/>
          <w:i/>
          <w:sz w:val="20"/>
          <w:lang w:val="vi-VN"/>
        </w:rPr>
        <w:t>(Nguồn: Huyện Sơn Dương, tỉnh Tuyên Quang)</w:t>
      </w:r>
    </w:p>
    <w:p w14:paraId="5B7F7C70" w14:textId="7EC80ABF" w:rsidR="005327CD" w:rsidRDefault="005327CD" w:rsidP="005E4B16">
      <w:pPr>
        <w:tabs>
          <w:tab w:val="left" w:pos="426"/>
        </w:tabs>
        <w:spacing w:after="0" w:line="240" w:lineRule="auto"/>
        <w:ind w:firstLine="284"/>
        <w:jc w:val="both"/>
        <w:rPr>
          <w:rFonts w:ascii="Times New Roman" w:hAnsi="Times New Roman" w:cs="Times New Roman"/>
        </w:rPr>
      </w:pPr>
      <w:r w:rsidRPr="001E57AD">
        <w:rPr>
          <w:rFonts w:ascii="Times New Roman" w:hAnsi="Times New Roman" w:cs="Times New Roman"/>
          <w:lang w:val="vi-VN"/>
        </w:rPr>
        <w:t xml:space="preserve">Kết quả thống kê tại bảng </w:t>
      </w:r>
      <w:r w:rsidR="00B44104" w:rsidRPr="001E57AD">
        <w:rPr>
          <w:rFonts w:ascii="Times New Roman" w:hAnsi="Times New Roman" w:cs="Times New Roman"/>
        </w:rPr>
        <w:t>10</w:t>
      </w:r>
      <w:r w:rsidRPr="001E57AD">
        <w:rPr>
          <w:rFonts w:ascii="Times New Roman" w:hAnsi="Times New Roman" w:cs="Times New Roman"/>
        </w:rPr>
        <w:t xml:space="preserve"> </w:t>
      </w:r>
      <w:r w:rsidRPr="001E57AD">
        <w:rPr>
          <w:rFonts w:ascii="Times New Roman" w:hAnsi="Times New Roman" w:cs="Times New Roman"/>
          <w:lang w:val="vi-VN"/>
        </w:rPr>
        <w:t xml:space="preserve">cho thấy: CBCT cấp xã trên địa bàn huyện Sơn Dương chủ yếu được đánh giá ở mức HTSXNV và HTTNV, tuy nhiên bên cạnh đó vẫn còn một số CBCT cấp xã đánh giá, xếp loại không HTNV do bị kỷ luật đảng. </w:t>
      </w:r>
      <w:r w:rsidR="00D34435" w:rsidRPr="001E57AD">
        <w:rPr>
          <w:rFonts w:ascii="Times New Roman" w:hAnsi="Times New Roman" w:cs="Times New Roman"/>
        </w:rPr>
        <w:t>S</w:t>
      </w:r>
      <w:r w:rsidRPr="001E57AD">
        <w:rPr>
          <w:rFonts w:ascii="Times New Roman" w:hAnsi="Times New Roman" w:cs="Times New Roman"/>
          <w:lang w:val="vi-VN"/>
        </w:rPr>
        <w:t>ố CBCT cấp xã bị xếp không HTNV do bị kỷ luật đảng đáng quan tâm là năm 2021 với 06 CB; năm 2023 là 05 CB, số liệu này huyện</w:t>
      </w:r>
      <w:r w:rsidRPr="005E4B16">
        <w:rPr>
          <w:rFonts w:ascii="Times New Roman" w:hAnsi="Times New Roman" w:cs="Times New Roman"/>
          <w:lang w:val="vi-VN"/>
        </w:rPr>
        <w:t xml:space="preserve"> Sơn Dương cũng cần quan tâm để có giải pháp quản lý đội ngũ CBCT cấp xã tốt hơn trong thời gian tới.</w:t>
      </w:r>
      <w:r w:rsidRPr="005E4B16">
        <w:rPr>
          <w:rFonts w:ascii="Times New Roman" w:hAnsi="Times New Roman" w:cs="Times New Roman"/>
          <w:b/>
          <w:i/>
          <w:lang w:val="vi-VN"/>
        </w:rPr>
        <w:t xml:space="preserve"> </w:t>
      </w:r>
      <w:r w:rsidRPr="005E4B16">
        <w:rPr>
          <w:rFonts w:ascii="Times New Roman" w:hAnsi="Times New Roman" w:cs="Times New Roman"/>
          <w:lang w:val="vi-VN"/>
        </w:rPr>
        <w:t>Để thấy được thực trạng đánh giá, xếp loại CBCT cấp xã trên địa bàn huyện Sơn Dương, tỉnh Tuyên Quang trong thời gian vừa qua</w:t>
      </w:r>
      <w:r w:rsidRPr="005E4B16">
        <w:rPr>
          <w:rFonts w:ascii="Times New Roman" w:hAnsi="Times New Roman" w:cs="Times New Roman"/>
        </w:rPr>
        <w:t xml:space="preserve">, </w:t>
      </w:r>
      <w:r w:rsidRPr="005E4B16">
        <w:rPr>
          <w:rFonts w:ascii="Times New Roman" w:hAnsi="Times New Roman" w:cs="Times New Roman"/>
          <w:lang w:val="vi-VN"/>
        </w:rPr>
        <w:t xml:space="preserve">nhóm tác giả đã tiến hành khảo sát và kết quả khảo sát được thể hiện ở bảng </w:t>
      </w:r>
      <w:r w:rsidR="005E4B16" w:rsidRPr="005E4B16">
        <w:rPr>
          <w:rFonts w:ascii="Times New Roman" w:hAnsi="Times New Roman" w:cs="Times New Roman"/>
        </w:rPr>
        <w:t>11</w:t>
      </w:r>
      <w:r w:rsidRPr="005E4B16">
        <w:rPr>
          <w:rFonts w:ascii="Times New Roman" w:hAnsi="Times New Roman" w:cs="Times New Roman"/>
          <w:lang w:val="vi-VN"/>
        </w:rPr>
        <w:t>.</w:t>
      </w:r>
    </w:p>
    <w:p w14:paraId="4D3FA161" w14:textId="44DD6D0F" w:rsidR="00903776" w:rsidRPr="00903776" w:rsidRDefault="00903776" w:rsidP="00903776">
      <w:pPr>
        <w:tabs>
          <w:tab w:val="left" w:pos="567"/>
        </w:tabs>
        <w:spacing w:after="0" w:line="240" w:lineRule="auto"/>
        <w:ind w:firstLine="284"/>
        <w:jc w:val="both"/>
        <w:rPr>
          <w:rFonts w:ascii="Times New Roman" w:hAnsi="Times New Roman" w:cs="Times New Roman"/>
        </w:rPr>
      </w:pPr>
      <w:r w:rsidRPr="002E72E2">
        <w:rPr>
          <w:rFonts w:ascii="Times New Roman" w:hAnsi="Times New Roman" w:cs="Times New Roman"/>
          <w:lang w:val="pt-BR"/>
        </w:rPr>
        <w:t>Kết</w:t>
      </w:r>
      <w:r w:rsidRPr="002E72E2">
        <w:rPr>
          <w:rFonts w:ascii="Times New Roman" w:hAnsi="Times New Roman" w:cs="Times New Roman"/>
          <w:lang w:val="vi-VN"/>
        </w:rPr>
        <w:t xml:space="preserve"> quả khảo sát tại bảng </w:t>
      </w:r>
      <w:r w:rsidRPr="002E72E2">
        <w:rPr>
          <w:rFonts w:ascii="Times New Roman" w:hAnsi="Times New Roman" w:cs="Times New Roman"/>
        </w:rPr>
        <w:t>11</w:t>
      </w:r>
      <w:r w:rsidRPr="002E72E2">
        <w:rPr>
          <w:rFonts w:ascii="Times New Roman" w:hAnsi="Times New Roman" w:cs="Times New Roman"/>
          <w:lang w:val="vi-VN"/>
        </w:rPr>
        <w:t xml:space="preserve"> cho thấy: công tác đánh giá, xếp loại CBCT cấp xã của huyện Sơn Dương, tỉnh Tuyên Quang trong thời gian </w:t>
      </w:r>
      <w:r w:rsidRPr="002E72E2">
        <w:rPr>
          <w:rFonts w:ascii="Times New Roman" w:hAnsi="Times New Roman" w:cs="Times New Roman"/>
        </w:rPr>
        <w:t xml:space="preserve">qua </w:t>
      </w:r>
      <w:r w:rsidRPr="002E72E2">
        <w:rPr>
          <w:rFonts w:ascii="Times New Roman" w:hAnsi="Times New Roman" w:cs="Times New Roman"/>
          <w:lang w:val="vi-VN"/>
        </w:rPr>
        <w:t xml:space="preserve">được đánh giá ở mức tốt, với ĐTB là 4,25 điểm. Tuy nhiên, vẫn có ý kiến đánh giá các tiêu chí ở mức trung bình, trong đó ý kiến đánh giá ở mức trung </w:t>
      </w:r>
      <w:r w:rsidRPr="002E72E2">
        <w:rPr>
          <w:rFonts w:ascii="Times New Roman" w:hAnsi="Times New Roman" w:cs="Times New Roman"/>
        </w:rPr>
        <w:t xml:space="preserve">bình </w:t>
      </w:r>
      <w:r w:rsidRPr="002E72E2">
        <w:rPr>
          <w:rFonts w:ascii="Times New Roman" w:hAnsi="Times New Roman" w:cs="Times New Roman"/>
          <w:lang w:val="vi-VN"/>
        </w:rPr>
        <w:t>cao nhất là tiêu c</w:t>
      </w:r>
      <w:r w:rsidRPr="0017378D">
        <w:rPr>
          <w:rFonts w:ascii="Times New Roman" w:hAnsi="Times New Roman" w:cs="Times New Roman"/>
          <w:lang w:val="vi-VN"/>
        </w:rPr>
        <w:t>hí “</w:t>
      </w:r>
      <w:r w:rsidRPr="0017378D">
        <w:rPr>
          <w:rFonts w:ascii="Times New Roman" w:hAnsi="Times New Roman" w:cs="Times New Roman"/>
          <w:spacing w:val="-2"/>
        </w:rPr>
        <w:t>Tiêu</w:t>
      </w:r>
      <w:r w:rsidRPr="0017378D">
        <w:rPr>
          <w:rFonts w:ascii="Times New Roman" w:hAnsi="Times New Roman" w:cs="Times New Roman"/>
          <w:spacing w:val="-2"/>
          <w:lang w:val="vi-VN"/>
        </w:rPr>
        <w:t xml:space="preserve"> chí đánh giá, xếp loại CBCT cấp xã cụ thể, rõ ràng</w:t>
      </w:r>
      <w:r w:rsidRPr="0017378D">
        <w:rPr>
          <w:rFonts w:ascii="Times New Roman" w:hAnsi="Times New Roman" w:cs="Times New Roman"/>
          <w:lang w:val="vi-VN"/>
        </w:rPr>
        <w:t>” với 2</w:t>
      </w:r>
      <w:r w:rsidRPr="0017378D">
        <w:rPr>
          <w:rFonts w:ascii="Times New Roman" w:hAnsi="Times New Roman" w:cs="Times New Roman"/>
        </w:rPr>
        <w:t>1,3</w:t>
      </w:r>
      <w:r w:rsidRPr="0017378D">
        <w:rPr>
          <w:rFonts w:ascii="Times New Roman" w:hAnsi="Times New Roman" w:cs="Times New Roman"/>
          <w:lang w:val="vi-VN"/>
        </w:rPr>
        <w:t xml:space="preserve">% ý kiến đánh giá. </w:t>
      </w:r>
    </w:p>
    <w:p w14:paraId="44D5C920" w14:textId="71D5669C" w:rsidR="005327CD" w:rsidRPr="006A74F8" w:rsidRDefault="005327CD" w:rsidP="003506F1">
      <w:pPr>
        <w:tabs>
          <w:tab w:val="left" w:pos="567"/>
        </w:tabs>
        <w:spacing w:after="0" w:line="240" w:lineRule="auto"/>
        <w:jc w:val="center"/>
        <w:rPr>
          <w:rFonts w:ascii="Times New Roman" w:hAnsi="Times New Roman" w:cs="Times New Roman"/>
          <w:i/>
          <w:lang w:val="vi-VN"/>
        </w:rPr>
      </w:pPr>
      <w:r w:rsidRPr="006427B5">
        <w:rPr>
          <w:rFonts w:ascii="Times New Roman" w:hAnsi="Times New Roman" w:cs="Times New Roman"/>
          <w:b/>
          <w:sz w:val="20"/>
        </w:rPr>
        <w:lastRenderedPageBreak/>
        <w:t>Bảng</w:t>
      </w:r>
      <w:r w:rsidRPr="006427B5">
        <w:rPr>
          <w:rFonts w:ascii="Times New Roman" w:hAnsi="Times New Roman" w:cs="Times New Roman"/>
          <w:b/>
          <w:sz w:val="20"/>
          <w:lang w:val="vi-VN"/>
        </w:rPr>
        <w:t xml:space="preserve"> </w:t>
      </w:r>
      <w:r w:rsidRPr="006427B5">
        <w:rPr>
          <w:rFonts w:ascii="Times New Roman" w:hAnsi="Times New Roman" w:cs="Times New Roman"/>
          <w:b/>
          <w:sz w:val="20"/>
        </w:rPr>
        <w:t>11</w:t>
      </w:r>
      <w:r w:rsidR="006427B5" w:rsidRPr="006427B5">
        <w:rPr>
          <w:rFonts w:ascii="Times New Roman" w:hAnsi="Times New Roman" w:cs="Times New Roman"/>
          <w:b/>
          <w:sz w:val="20"/>
        </w:rPr>
        <w:t>.</w:t>
      </w:r>
      <w:r w:rsidRPr="006427B5">
        <w:rPr>
          <w:rFonts w:ascii="Times New Roman" w:hAnsi="Times New Roman" w:cs="Times New Roman"/>
          <w:i/>
          <w:sz w:val="20"/>
          <w:lang w:val="vi-VN"/>
        </w:rPr>
        <w:t xml:space="preserve"> Đánh giá mức độ thực hiện công tác đánh giá, xếp loại CBCT cấp xã</w:t>
      </w:r>
      <w:r w:rsidRPr="006A74F8">
        <w:rPr>
          <w:rFonts w:ascii="Times New Roman" w:hAnsi="Times New Roman" w:cs="Times New Roman"/>
          <w:i/>
          <w:lang w:val="vi-VN"/>
        </w:rPr>
        <w:t xml:space="preserve"> </w:t>
      </w:r>
    </w:p>
    <w:tbl>
      <w:tblPr>
        <w:tblW w:w="8607" w:type="dxa"/>
        <w:jc w:val="center"/>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370"/>
        <w:gridCol w:w="4508"/>
        <w:gridCol w:w="499"/>
        <w:gridCol w:w="568"/>
        <w:gridCol w:w="1117"/>
        <w:gridCol w:w="521"/>
        <w:gridCol w:w="515"/>
        <w:gridCol w:w="509"/>
      </w:tblGrid>
      <w:tr w:rsidR="00001C07" w:rsidRPr="00001C07" w14:paraId="4FEA73C5" w14:textId="77777777" w:rsidTr="00001C07">
        <w:trPr>
          <w:trHeight w:val="20"/>
          <w:jc w:val="center"/>
        </w:trPr>
        <w:tc>
          <w:tcPr>
            <w:tcW w:w="370" w:type="dxa"/>
            <w:vMerge w:val="restart"/>
            <w:vAlign w:val="center"/>
          </w:tcPr>
          <w:p w14:paraId="5891B4CE"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TT</w:t>
            </w:r>
          </w:p>
        </w:tc>
        <w:tc>
          <w:tcPr>
            <w:tcW w:w="4508" w:type="dxa"/>
            <w:vMerge w:val="restart"/>
            <w:vAlign w:val="center"/>
          </w:tcPr>
          <w:p w14:paraId="68D2170E"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Tiêu chí khảo sát</w:t>
            </w:r>
          </w:p>
        </w:tc>
        <w:tc>
          <w:tcPr>
            <w:tcW w:w="3220" w:type="dxa"/>
            <w:gridSpan w:val="5"/>
            <w:vAlign w:val="center"/>
          </w:tcPr>
          <w:p w14:paraId="5ECB5438"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Mức độ đánh giá (%)</w:t>
            </w:r>
          </w:p>
        </w:tc>
        <w:tc>
          <w:tcPr>
            <w:tcW w:w="509" w:type="dxa"/>
            <w:vMerge w:val="restart"/>
            <w:vAlign w:val="center"/>
          </w:tcPr>
          <w:p w14:paraId="396AC3E8"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ĐTB</w:t>
            </w:r>
          </w:p>
        </w:tc>
      </w:tr>
      <w:tr w:rsidR="00001C07" w:rsidRPr="00001C07" w14:paraId="25594C69" w14:textId="77777777" w:rsidTr="006E7015">
        <w:trPr>
          <w:trHeight w:val="20"/>
          <w:jc w:val="center"/>
        </w:trPr>
        <w:tc>
          <w:tcPr>
            <w:tcW w:w="370" w:type="dxa"/>
            <w:vMerge/>
            <w:tcBorders>
              <w:bottom w:val="single" w:sz="4" w:space="0" w:color="auto"/>
            </w:tcBorders>
            <w:vAlign w:val="center"/>
          </w:tcPr>
          <w:p w14:paraId="70683A42"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p>
        </w:tc>
        <w:tc>
          <w:tcPr>
            <w:tcW w:w="4508" w:type="dxa"/>
            <w:vMerge/>
            <w:tcBorders>
              <w:bottom w:val="single" w:sz="4" w:space="0" w:color="auto"/>
            </w:tcBorders>
            <w:vAlign w:val="center"/>
          </w:tcPr>
          <w:p w14:paraId="698FF32E"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p>
        </w:tc>
        <w:tc>
          <w:tcPr>
            <w:tcW w:w="499" w:type="dxa"/>
            <w:tcBorders>
              <w:bottom w:val="single" w:sz="4" w:space="0" w:color="auto"/>
            </w:tcBorders>
            <w:vAlign w:val="center"/>
          </w:tcPr>
          <w:p w14:paraId="527119A1"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Tốt</w:t>
            </w:r>
          </w:p>
        </w:tc>
        <w:tc>
          <w:tcPr>
            <w:tcW w:w="568" w:type="dxa"/>
            <w:tcBorders>
              <w:bottom w:val="single" w:sz="4" w:space="0" w:color="auto"/>
            </w:tcBorders>
            <w:vAlign w:val="center"/>
          </w:tcPr>
          <w:p w14:paraId="57F1213C"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Khá</w:t>
            </w:r>
          </w:p>
        </w:tc>
        <w:tc>
          <w:tcPr>
            <w:tcW w:w="1117" w:type="dxa"/>
            <w:tcBorders>
              <w:bottom w:val="single" w:sz="4" w:space="0" w:color="auto"/>
            </w:tcBorders>
            <w:vAlign w:val="center"/>
          </w:tcPr>
          <w:p w14:paraId="5894DC47"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Trung bình</w:t>
            </w:r>
          </w:p>
        </w:tc>
        <w:tc>
          <w:tcPr>
            <w:tcW w:w="521" w:type="dxa"/>
            <w:tcBorders>
              <w:bottom w:val="single" w:sz="4" w:space="0" w:color="auto"/>
            </w:tcBorders>
            <w:vAlign w:val="center"/>
          </w:tcPr>
          <w:p w14:paraId="61D375B2"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Yếu</w:t>
            </w:r>
          </w:p>
        </w:tc>
        <w:tc>
          <w:tcPr>
            <w:tcW w:w="515" w:type="dxa"/>
            <w:tcBorders>
              <w:bottom w:val="single" w:sz="4" w:space="0" w:color="auto"/>
            </w:tcBorders>
            <w:vAlign w:val="center"/>
          </w:tcPr>
          <w:p w14:paraId="085708B5"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Kém</w:t>
            </w:r>
          </w:p>
        </w:tc>
        <w:tc>
          <w:tcPr>
            <w:tcW w:w="509" w:type="dxa"/>
            <w:vMerge/>
            <w:tcBorders>
              <w:bottom w:val="single" w:sz="4" w:space="0" w:color="auto"/>
            </w:tcBorders>
            <w:vAlign w:val="center"/>
          </w:tcPr>
          <w:p w14:paraId="0DF5AF78"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p>
        </w:tc>
      </w:tr>
      <w:tr w:rsidR="00001C07" w:rsidRPr="00001C07" w14:paraId="1FC5413A" w14:textId="77777777" w:rsidTr="006E7015">
        <w:trPr>
          <w:trHeight w:val="20"/>
          <w:jc w:val="center"/>
        </w:trPr>
        <w:tc>
          <w:tcPr>
            <w:tcW w:w="370" w:type="dxa"/>
            <w:tcBorders>
              <w:bottom w:val="nil"/>
            </w:tcBorders>
            <w:vAlign w:val="center"/>
          </w:tcPr>
          <w:p w14:paraId="6DD52C5D"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1</w:t>
            </w:r>
          </w:p>
        </w:tc>
        <w:tc>
          <w:tcPr>
            <w:tcW w:w="4508" w:type="dxa"/>
            <w:tcBorders>
              <w:bottom w:val="nil"/>
            </w:tcBorders>
            <w:vAlign w:val="center"/>
          </w:tcPr>
          <w:p w14:paraId="2613CBEC" w14:textId="5B513C7E" w:rsidR="005327CD" w:rsidRPr="00001C07" w:rsidRDefault="005327CD" w:rsidP="00D34435">
            <w:pPr>
              <w:tabs>
                <w:tab w:val="left" w:pos="426"/>
              </w:tabs>
              <w:spacing w:after="0" w:line="240" w:lineRule="auto"/>
              <w:jc w:val="both"/>
              <w:rPr>
                <w:rFonts w:ascii="Times New Roman" w:hAnsi="Times New Roman" w:cs="Times New Roman"/>
                <w:sz w:val="20"/>
                <w:szCs w:val="20"/>
                <w:lang w:val="vi-VN"/>
              </w:rPr>
            </w:pPr>
            <w:r w:rsidRPr="00001C07">
              <w:rPr>
                <w:rFonts w:ascii="Times New Roman" w:hAnsi="Times New Roman" w:cs="Times New Roman"/>
                <w:sz w:val="20"/>
                <w:szCs w:val="20"/>
              </w:rPr>
              <w:t>Việc</w:t>
            </w:r>
            <w:r w:rsidRPr="00001C07">
              <w:rPr>
                <w:rFonts w:ascii="Times New Roman" w:hAnsi="Times New Roman" w:cs="Times New Roman"/>
                <w:sz w:val="20"/>
                <w:szCs w:val="20"/>
                <w:lang w:val="vi-VN"/>
              </w:rPr>
              <w:t xml:space="preserve"> đánh giá, xếp loại CBCT cấp xã thực hiện theo quy trình và tiêu chí đã quy định.</w:t>
            </w:r>
          </w:p>
        </w:tc>
        <w:tc>
          <w:tcPr>
            <w:tcW w:w="499" w:type="dxa"/>
            <w:tcBorders>
              <w:bottom w:val="nil"/>
            </w:tcBorders>
            <w:vAlign w:val="center"/>
          </w:tcPr>
          <w:p w14:paraId="6082D202"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lang w:val="vi-VN"/>
              </w:rPr>
              <w:t>46,8</w:t>
            </w:r>
          </w:p>
        </w:tc>
        <w:tc>
          <w:tcPr>
            <w:tcW w:w="568" w:type="dxa"/>
            <w:tcBorders>
              <w:bottom w:val="nil"/>
            </w:tcBorders>
            <w:vAlign w:val="center"/>
          </w:tcPr>
          <w:p w14:paraId="15BF7630"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51</w:t>
            </w:r>
            <w:r w:rsidRPr="00001C07">
              <w:rPr>
                <w:rFonts w:ascii="Times New Roman" w:hAnsi="Times New Roman" w:cs="Times New Roman"/>
                <w:sz w:val="20"/>
                <w:szCs w:val="20"/>
                <w:lang w:val="vi-VN"/>
              </w:rPr>
              <w:t>,6</w:t>
            </w:r>
          </w:p>
        </w:tc>
        <w:tc>
          <w:tcPr>
            <w:tcW w:w="1117" w:type="dxa"/>
            <w:tcBorders>
              <w:bottom w:val="nil"/>
            </w:tcBorders>
            <w:vAlign w:val="center"/>
          </w:tcPr>
          <w:p w14:paraId="6D25D2A5" w14:textId="77777777" w:rsidR="005327CD" w:rsidRPr="00001C07" w:rsidRDefault="005327CD" w:rsidP="00001C07">
            <w:pPr>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lang w:val="vi-VN"/>
              </w:rPr>
              <w:t>1,6</w:t>
            </w:r>
          </w:p>
        </w:tc>
        <w:tc>
          <w:tcPr>
            <w:tcW w:w="521" w:type="dxa"/>
            <w:tcBorders>
              <w:bottom w:val="nil"/>
            </w:tcBorders>
            <w:vAlign w:val="center"/>
          </w:tcPr>
          <w:p w14:paraId="5F0F0185" w14:textId="77777777" w:rsidR="005327CD" w:rsidRPr="00001C07" w:rsidRDefault="005327CD" w:rsidP="00001C07">
            <w:pPr>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0,0</w:t>
            </w:r>
          </w:p>
        </w:tc>
        <w:tc>
          <w:tcPr>
            <w:tcW w:w="515" w:type="dxa"/>
            <w:tcBorders>
              <w:bottom w:val="nil"/>
            </w:tcBorders>
            <w:vAlign w:val="center"/>
          </w:tcPr>
          <w:p w14:paraId="5DBA35A3" w14:textId="77777777" w:rsidR="005327CD" w:rsidRPr="00001C07" w:rsidRDefault="005327CD" w:rsidP="00001C07">
            <w:pPr>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0,0</w:t>
            </w:r>
          </w:p>
        </w:tc>
        <w:tc>
          <w:tcPr>
            <w:tcW w:w="509" w:type="dxa"/>
            <w:tcBorders>
              <w:bottom w:val="nil"/>
            </w:tcBorders>
            <w:vAlign w:val="center"/>
          </w:tcPr>
          <w:p w14:paraId="4BA8A4C0"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4</w:t>
            </w:r>
            <w:r w:rsidRPr="00001C07">
              <w:rPr>
                <w:rFonts w:ascii="Times New Roman" w:hAnsi="Times New Roman" w:cs="Times New Roman"/>
                <w:sz w:val="20"/>
                <w:szCs w:val="20"/>
                <w:lang w:val="vi-VN"/>
              </w:rPr>
              <w:t>,45</w:t>
            </w:r>
          </w:p>
        </w:tc>
      </w:tr>
      <w:tr w:rsidR="00001C07" w:rsidRPr="00001C07" w14:paraId="491F4C16" w14:textId="77777777" w:rsidTr="006E7015">
        <w:trPr>
          <w:trHeight w:val="20"/>
          <w:jc w:val="center"/>
        </w:trPr>
        <w:tc>
          <w:tcPr>
            <w:tcW w:w="370" w:type="dxa"/>
            <w:tcBorders>
              <w:top w:val="nil"/>
              <w:bottom w:val="nil"/>
            </w:tcBorders>
            <w:vAlign w:val="center"/>
          </w:tcPr>
          <w:p w14:paraId="6D6421FD"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2</w:t>
            </w:r>
          </w:p>
        </w:tc>
        <w:tc>
          <w:tcPr>
            <w:tcW w:w="4508" w:type="dxa"/>
            <w:tcBorders>
              <w:top w:val="nil"/>
              <w:bottom w:val="nil"/>
            </w:tcBorders>
            <w:vAlign w:val="center"/>
          </w:tcPr>
          <w:p w14:paraId="3578D189" w14:textId="77777777" w:rsidR="005327CD" w:rsidRPr="00001C07" w:rsidRDefault="005327CD" w:rsidP="00001C07">
            <w:pPr>
              <w:tabs>
                <w:tab w:val="left" w:pos="426"/>
              </w:tabs>
              <w:spacing w:after="0" w:line="240" w:lineRule="auto"/>
              <w:jc w:val="both"/>
              <w:rPr>
                <w:rFonts w:ascii="Times New Roman" w:hAnsi="Times New Roman" w:cs="Times New Roman"/>
                <w:sz w:val="20"/>
                <w:szCs w:val="20"/>
                <w:lang w:val="vi-VN"/>
              </w:rPr>
            </w:pPr>
            <w:r w:rsidRPr="00001C07">
              <w:rPr>
                <w:rFonts w:ascii="Times New Roman" w:hAnsi="Times New Roman" w:cs="Times New Roman"/>
                <w:sz w:val="20"/>
                <w:szCs w:val="20"/>
              </w:rPr>
              <w:t>Việc</w:t>
            </w:r>
            <w:r w:rsidRPr="00001C07">
              <w:rPr>
                <w:rFonts w:ascii="Times New Roman" w:hAnsi="Times New Roman" w:cs="Times New Roman"/>
                <w:sz w:val="20"/>
                <w:szCs w:val="20"/>
                <w:lang w:val="vi-VN"/>
              </w:rPr>
              <w:t xml:space="preserve"> đánh giá, xếp loại CBCT cấp xã mang </w:t>
            </w:r>
            <w:r w:rsidRPr="00001C07">
              <w:rPr>
                <w:rFonts w:ascii="Times New Roman" w:hAnsi="Times New Roman" w:cs="Times New Roman"/>
                <w:sz w:val="20"/>
                <w:szCs w:val="20"/>
              </w:rPr>
              <w:t>tính công</w:t>
            </w:r>
            <w:r w:rsidRPr="00001C07">
              <w:rPr>
                <w:rFonts w:ascii="Times New Roman" w:hAnsi="Times New Roman" w:cs="Times New Roman"/>
                <w:sz w:val="20"/>
                <w:szCs w:val="20"/>
                <w:lang w:val="vi-VN"/>
              </w:rPr>
              <w:t xml:space="preserve"> </w:t>
            </w:r>
            <w:r w:rsidRPr="00001C07">
              <w:rPr>
                <w:rFonts w:ascii="Times New Roman" w:hAnsi="Times New Roman" w:cs="Times New Roman"/>
                <w:sz w:val="20"/>
                <w:szCs w:val="20"/>
              </w:rPr>
              <w:t>khai, minh bạch, khách quan, toàn diện và công tâm</w:t>
            </w:r>
            <w:r w:rsidRPr="00001C07">
              <w:rPr>
                <w:rFonts w:ascii="Times New Roman" w:hAnsi="Times New Roman" w:cs="Times New Roman"/>
                <w:sz w:val="20"/>
                <w:szCs w:val="20"/>
                <w:lang w:val="vi-VN"/>
              </w:rPr>
              <w:t>.</w:t>
            </w:r>
          </w:p>
        </w:tc>
        <w:tc>
          <w:tcPr>
            <w:tcW w:w="499" w:type="dxa"/>
            <w:tcBorders>
              <w:top w:val="nil"/>
              <w:bottom w:val="nil"/>
            </w:tcBorders>
            <w:vAlign w:val="center"/>
          </w:tcPr>
          <w:p w14:paraId="770B3A86"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39</w:t>
            </w:r>
            <w:r w:rsidRPr="00001C07">
              <w:rPr>
                <w:rFonts w:ascii="Times New Roman" w:hAnsi="Times New Roman" w:cs="Times New Roman"/>
                <w:sz w:val="20"/>
                <w:szCs w:val="20"/>
                <w:lang w:val="vi-VN"/>
              </w:rPr>
              <w:t>,6</w:t>
            </w:r>
          </w:p>
        </w:tc>
        <w:tc>
          <w:tcPr>
            <w:tcW w:w="568" w:type="dxa"/>
            <w:tcBorders>
              <w:top w:val="nil"/>
              <w:bottom w:val="nil"/>
            </w:tcBorders>
            <w:vAlign w:val="center"/>
          </w:tcPr>
          <w:p w14:paraId="04D12B02"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51</w:t>
            </w:r>
            <w:r w:rsidRPr="00001C07">
              <w:rPr>
                <w:rFonts w:ascii="Times New Roman" w:hAnsi="Times New Roman" w:cs="Times New Roman"/>
                <w:sz w:val="20"/>
                <w:szCs w:val="20"/>
                <w:lang w:val="vi-VN"/>
              </w:rPr>
              <w:t>,6</w:t>
            </w:r>
          </w:p>
        </w:tc>
        <w:tc>
          <w:tcPr>
            <w:tcW w:w="1117" w:type="dxa"/>
            <w:tcBorders>
              <w:top w:val="nil"/>
              <w:bottom w:val="nil"/>
            </w:tcBorders>
            <w:vAlign w:val="center"/>
          </w:tcPr>
          <w:p w14:paraId="676B96A9"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8</w:t>
            </w:r>
            <w:r w:rsidRPr="00001C07">
              <w:rPr>
                <w:rFonts w:ascii="Times New Roman" w:hAnsi="Times New Roman" w:cs="Times New Roman"/>
                <w:sz w:val="20"/>
                <w:szCs w:val="20"/>
                <w:lang w:val="vi-VN"/>
              </w:rPr>
              <w:t>,8</w:t>
            </w:r>
          </w:p>
        </w:tc>
        <w:tc>
          <w:tcPr>
            <w:tcW w:w="521" w:type="dxa"/>
            <w:tcBorders>
              <w:top w:val="nil"/>
              <w:bottom w:val="nil"/>
            </w:tcBorders>
            <w:vAlign w:val="center"/>
          </w:tcPr>
          <w:p w14:paraId="257FAE4F" w14:textId="77777777" w:rsidR="005327CD" w:rsidRPr="00001C07" w:rsidRDefault="005327CD" w:rsidP="00001C07">
            <w:pPr>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0,0</w:t>
            </w:r>
          </w:p>
        </w:tc>
        <w:tc>
          <w:tcPr>
            <w:tcW w:w="515" w:type="dxa"/>
            <w:tcBorders>
              <w:top w:val="nil"/>
              <w:bottom w:val="nil"/>
            </w:tcBorders>
            <w:vAlign w:val="center"/>
          </w:tcPr>
          <w:p w14:paraId="2E4EC92B" w14:textId="77777777" w:rsidR="005327CD" w:rsidRPr="00001C07" w:rsidRDefault="005327CD" w:rsidP="00001C07">
            <w:pPr>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0,0</w:t>
            </w:r>
          </w:p>
        </w:tc>
        <w:tc>
          <w:tcPr>
            <w:tcW w:w="509" w:type="dxa"/>
            <w:tcBorders>
              <w:top w:val="nil"/>
              <w:bottom w:val="nil"/>
            </w:tcBorders>
            <w:vAlign w:val="center"/>
          </w:tcPr>
          <w:p w14:paraId="1F884081" w14:textId="77777777" w:rsidR="005327CD" w:rsidRPr="00001C07" w:rsidRDefault="005327CD" w:rsidP="00001C07">
            <w:pPr>
              <w:tabs>
                <w:tab w:val="center" w:pos="317"/>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4</w:t>
            </w:r>
            <w:r w:rsidRPr="00001C07">
              <w:rPr>
                <w:rFonts w:ascii="Times New Roman" w:hAnsi="Times New Roman" w:cs="Times New Roman"/>
                <w:sz w:val="20"/>
                <w:szCs w:val="20"/>
                <w:lang w:val="vi-VN"/>
              </w:rPr>
              <w:t>,30</w:t>
            </w:r>
          </w:p>
        </w:tc>
      </w:tr>
      <w:tr w:rsidR="00001C07" w:rsidRPr="00001C07" w14:paraId="2089A8D2" w14:textId="77777777" w:rsidTr="006E7015">
        <w:trPr>
          <w:trHeight w:val="20"/>
          <w:jc w:val="center"/>
        </w:trPr>
        <w:tc>
          <w:tcPr>
            <w:tcW w:w="370" w:type="dxa"/>
            <w:tcBorders>
              <w:top w:val="nil"/>
              <w:bottom w:val="nil"/>
            </w:tcBorders>
            <w:vAlign w:val="center"/>
          </w:tcPr>
          <w:p w14:paraId="50B6BCCF"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3</w:t>
            </w:r>
          </w:p>
        </w:tc>
        <w:tc>
          <w:tcPr>
            <w:tcW w:w="4508" w:type="dxa"/>
            <w:tcBorders>
              <w:top w:val="nil"/>
              <w:bottom w:val="nil"/>
            </w:tcBorders>
            <w:vAlign w:val="center"/>
          </w:tcPr>
          <w:p w14:paraId="0D7642B8" w14:textId="37879499" w:rsidR="005327CD" w:rsidRPr="00205585" w:rsidRDefault="005327CD" w:rsidP="00001C07">
            <w:pPr>
              <w:tabs>
                <w:tab w:val="left" w:pos="426"/>
              </w:tabs>
              <w:spacing w:after="0" w:line="240" w:lineRule="auto"/>
              <w:jc w:val="both"/>
              <w:rPr>
                <w:rFonts w:ascii="Times New Roman" w:hAnsi="Times New Roman" w:cs="Times New Roman"/>
                <w:spacing w:val="-2"/>
                <w:sz w:val="20"/>
                <w:szCs w:val="20"/>
              </w:rPr>
            </w:pPr>
            <w:r w:rsidRPr="000D4ACF">
              <w:rPr>
                <w:rFonts w:ascii="Times New Roman" w:hAnsi="Times New Roman" w:cs="Times New Roman"/>
                <w:spacing w:val="-2"/>
                <w:sz w:val="20"/>
                <w:szCs w:val="20"/>
              </w:rPr>
              <w:t>Tiêu</w:t>
            </w:r>
            <w:r w:rsidRPr="000D4ACF">
              <w:rPr>
                <w:rFonts w:ascii="Times New Roman" w:hAnsi="Times New Roman" w:cs="Times New Roman"/>
                <w:spacing w:val="-2"/>
                <w:sz w:val="20"/>
                <w:szCs w:val="20"/>
                <w:lang w:val="vi-VN"/>
              </w:rPr>
              <w:t xml:space="preserve"> chí đánh giá, xếp loại CBCT cấp xã cụ thể, rõ ràng</w:t>
            </w:r>
            <w:r w:rsidR="00CD1A7C">
              <w:rPr>
                <w:rFonts w:ascii="Times New Roman" w:hAnsi="Times New Roman" w:cs="Times New Roman"/>
                <w:spacing w:val="-2"/>
                <w:sz w:val="20"/>
                <w:szCs w:val="20"/>
              </w:rPr>
              <w:t>.</w:t>
            </w:r>
          </w:p>
        </w:tc>
        <w:tc>
          <w:tcPr>
            <w:tcW w:w="499" w:type="dxa"/>
            <w:tcBorders>
              <w:top w:val="nil"/>
              <w:bottom w:val="nil"/>
            </w:tcBorders>
            <w:vAlign w:val="center"/>
          </w:tcPr>
          <w:p w14:paraId="0CEA4771"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31</w:t>
            </w:r>
            <w:r w:rsidRPr="00001C07">
              <w:rPr>
                <w:rFonts w:ascii="Times New Roman" w:hAnsi="Times New Roman" w:cs="Times New Roman"/>
                <w:sz w:val="20"/>
                <w:szCs w:val="20"/>
                <w:lang w:val="vi-VN"/>
              </w:rPr>
              <w:t>,6</w:t>
            </w:r>
          </w:p>
        </w:tc>
        <w:tc>
          <w:tcPr>
            <w:tcW w:w="568" w:type="dxa"/>
            <w:tcBorders>
              <w:top w:val="nil"/>
              <w:bottom w:val="nil"/>
            </w:tcBorders>
            <w:vAlign w:val="center"/>
          </w:tcPr>
          <w:p w14:paraId="12C36F2E"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47</w:t>
            </w:r>
            <w:r w:rsidRPr="00001C07">
              <w:rPr>
                <w:rFonts w:ascii="Times New Roman" w:hAnsi="Times New Roman" w:cs="Times New Roman"/>
                <w:sz w:val="20"/>
                <w:szCs w:val="20"/>
                <w:lang w:val="vi-VN"/>
              </w:rPr>
              <w:t>,1</w:t>
            </w:r>
          </w:p>
        </w:tc>
        <w:tc>
          <w:tcPr>
            <w:tcW w:w="1117" w:type="dxa"/>
            <w:tcBorders>
              <w:top w:val="nil"/>
              <w:bottom w:val="nil"/>
            </w:tcBorders>
            <w:vAlign w:val="center"/>
          </w:tcPr>
          <w:p w14:paraId="6E8CE2DE" w14:textId="77777777" w:rsidR="005327CD" w:rsidRPr="00001C07" w:rsidRDefault="005327CD" w:rsidP="00001C07">
            <w:pPr>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21</w:t>
            </w:r>
            <w:r w:rsidRPr="00001C07">
              <w:rPr>
                <w:rFonts w:ascii="Times New Roman" w:hAnsi="Times New Roman" w:cs="Times New Roman"/>
                <w:sz w:val="20"/>
                <w:szCs w:val="20"/>
                <w:lang w:val="vi-VN"/>
              </w:rPr>
              <w:t>,3</w:t>
            </w:r>
          </w:p>
        </w:tc>
        <w:tc>
          <w:tcPr>
            <w:tcW w:w="521" w:type="dxa"/>
            <w:tcBorders>
              <w:top w:val="nil"/>
              <w:bottom w:val="nil"/>
            </w:tcBorders>
            <w:vAlign w:val="center"/>
          </w:tcPr>
          <w:p w14:paraId="2DE85077" w14:textId="77777777" w:rsidR="005327CD" w:rsidRPr="00001C07" w:rsidRDefault="005327CD" w:rsidP="00001C07">
            <w:pPr>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0,0</w:t>
            </w:r>
          </w:p>
        </w:tc>
        <w:tc>
          <w:tcPr>
            <w:tcW w:w="515" w:type="dxa"/>
            <w:tcBorders>
              <w:top w:val="nil"/>
              <w:bottom w:val="nil"/>
            </w:tcBorders>
            <w:vAlign w:val="center"/>
          </w:tcPr>
          <w:p w14:paraId="4463BBC6" w14:textId="77777777" w:rsidR="005327CD" w:rsidRPr="00001C07" w:rsidRDefault="005327CD" w:rsidP="00001C07">
            <w:pPr>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0,0</w:t>
            </w:r>
          </w:p>
        </w:tc>
        <w:tc>
          <w:tcPr>
            <w:tcW w:w="509" w:type="dxa"/>
            <w:tcBorders>
              <w:top w:val="nil"/>
              <w:bottom w:val="nil"/>
            </w:tcBorders>
            <w:vAlign w:val="center"/>
          </w:tcPr>
          <w:p w14:paraId="41276CE7"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4</w:t>
            </w:r>
            <w:r w:rsidRPr="00001C07">
              <w:rPr>
                <w:rFonts w:ascii="Times New Roman" w:hAnsi="Times New Roman" w:cs="Times New Roman"/>
                <w:sz w:val="20"/>
                <w:szCs w:val="20"/>
                <w:lang w:val="vi-VN"/>
              </w:rPr>
              <w:t>,10</w:t>
            </w:r>
          </w:p>
        </w:tc>
      </w:tr>
      <w:tr w:rsidR="00001C07" w:rsidRPr="00001C07" w14:paraId="2432845D" w14:textId="77777777" w:rsidTr="006E7015">
        <w:trPr>
          <w:trHeight w:val="20"/>
          <w:jc w:val="center"/>
        </w:trPr>
        <w:tc>
          <w:tcPr>
            <w:tcW w:w="370" w:type="dxa"/>
            <w:tcBorders>
              <w:top w:val="nil"/>
              <w:bottom w:val="nil"/>
            </w:tcBorders>
            <w:vAlign w:val="center"/>
          </w:tcPr>
          <w:p w14:paraId="5C1E3E07"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4</w:t>
            </w:r>
          </w:p>
        </w:tc>
        <w:tc>
          <w:tcPr>
            <w:tcW w:w="4508" w:type="dxa"/>
            <w:tcBorders>
              <w:top w:val="nil"/>
              <w:bottom w:val="nil"/>
            </w:tcBorders>
            <w:vAlign w:val="center"/>
          </w:tcPr>
          <w:p w14:paraId="0F3E8629" w14:textId="77777777" w:rsidR="005327CD" w:rsidRPr="00001C07" w:rsidRDefault="005327CD" w:rsidP="00001C07">
            <w:pPr>
              <w:tabs>
                <w:tab w:val="left" w:pos="426"/>
              </w:tabs>
              <w:spacing w:after="0" w:line="240" w:lineRule="auto"/>
              <w:jc w:val="both"/>
              <w:rPr>
                <w:rFonts w:ascii="Times New Roman" w:hAnsi="Times New Roman" w:cs="Times New Roman"/>
                <w:sz w:val="20"/>
                <w:szCs w:val="20"/>
                <w:lang w:val="vi-VN"/>
              </w:rPr>
            </w:pPr>
            <w:r w:rsidRPr="00001C07">
              <w:rPr>
                <w:rFonts w:ascii="Times New Roman" w:hAnsi="Times New Roman" w:cs="Times New Roman"/>
                <w:sz w:val="20"/>
                <w:szCs w:val="20"/>
              </w:rPr>
              <w:t>Hoạt động đánh giá</w:t>
            </w:r>
            <w:r w:rsidRPr="00001C07">
              <w:rPr>
                <w:rFonts w:ascii="Times New Roman" w:hAnsi="Times New Roman" w:cs="Times New Roman"/>
                <w:sz w:val="20"/>
                <w:szCs w:val="20"/>
                <w:lang w:val="vi-VN"/>
              </w:rPr>
              <w:t>, xếp loại CBCT cấp xã</w:t>
            </w:r>
            <w:r w:rsidRPr="00001C07">
              <w:rPr>
                <w:rFonts w:ascii="Times New Roman" w:hAnsi="Times New Roman" w:cs="Times New Roman"/>
                <w:sz w:val="20"/>
                <w:szCs w:val="20"/>
              </w:rPr>
              <w:t xml:space="preserve"> gắn với công tác quy hoạch và sử dụng CB</w:t>
            </w:r>
            <w:r w:rsidRPr="00001C07">
              <w:rPr>
                <w:rFonts w:ascii="Times New Roman" w:hAnsi="Times New Roman" w:cs="Times New Roman"/>
                <w:sz w:val="20"/>
                <w:szCs w:val="20"/>
                <w:lang w:val="vi-VN"/>
              </w:rPr>
              <w:t>.</w:t>
            </w:r>
          </w:p>
        </w:tc>
        <w:tc>
          <w:tcPr>
            <w:tcW w:w="499" w:type="dxa"/>
            <w:tcBorders>
              <w:top w:val="nil"/>
              <w:bottom w:val="nil"/>
            </w:tcBorders>
            <w:vAlign w:val="center"/>
          </w:tcPr>
          <w:p w14:paraId="6CAD90C8"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33</w:t>
            </w:r>
            <w:r w:rsidRPr="00001C07">
              <w:rPr>
                <w:rFonts w:ascii="Times New Roman" w:hAnsi="Times New Roman" w:cs="Times New Roman"/>
                <w:sz w:val="20"/>
                <w:szCs w:val="20"/>
                <w:lang w:val="vi-VN"/>
              </w:rPr>
              <w:t>,2</w:t>
            </w:r>
          </w:p>
        </w:tc>
        <w:tc>
          <w:tcPr>
            <w:tcW w:w="568" w:type="dxa"/>
            <w:tcBorders>
              <w:top w:val="nil"/>
              <w:bottom w:val="nil"/>
            </w:tcBorders>
            <w:vAlign w:val="center"/>
          </w:tcPr>
          <w:p w14:paraId="59984A35"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46</w:t>
            </w:r>
            <w:r w:rsidRPr="00001C07">
              <w:rPr>
                <w:rFonts w:ascii="Times New Roman" w:hAnsi="Times New Roman" w:cs="Times New Roman"/>
                <w:sz w:val="20"/>
                <w:szCs w:val="20"/>
                <w:lang w:val="vi-VN"/>
              </w:rPr>
              <w:t>,8</w:t>
            </w:r>
          </w:p>
        </w:tc>
        <w:tc>
          <w:tcPr>
            <w:tcW w:w="1117" w:type="dxa"/>
            <w:tcBorders>
              <w:top w:val="nil"/>
              <w:bottom w:val="nil"/>
            </w:tcBorders>
            <w:vAlign w:val="center"/>
          </w:tcPr>
          <w:p w14:paraId="4263AF57" w14:textId="77777777" w:rsidR="005327CD" w:rsidRPr="00001C07" w:rsidRDefault="005327CD" w:rsidP="00001C07">
            <w:pPr>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20</w:t>
            </w:r>
            <w:r w:rsidRPr="00001C07">
              <w:rPr>
                <w:rFonts w:ascii="Times New Roman" w:hAnsi="Times New Roman" w:cs="Times New Roman"/>
                <w:sz w:val="20"/>
                <w:szCs w:val="20"/>
                <w:lang w:val="vi-VN"/>
              </w:rPr>
              <w:t>,0</w:t>
            </w:r>
          </w:p>
        </w:tc>
        <w:tc>
          <w:tcPr>
            <w:tcW w:w="521" w:type="dxa"/>
            <w:tcBorders>
              <w:top w:val="nil"/>
              <w:bottom w:val="nil"/>
            </w:tcBorders>
            <w:vAlign w:val="center"/>
          </w:tcPr>
          <w:p w14:paraId="054A7F84" w14:textId="77777777" w:rsidR="005327CD" w:rsidRPr="00001C07" w:rsidRDefault="005327CD" w:rsidP="00001C07">
            <w:pPr>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0,0</w:t>
            </w:r>
          </w:p>
        </w:tc>
        <w:tc>
          <w:tcPr>
            <w:tcW w:w="515" w:type="dxa"/>
            <w:tcBorders>
              <w:top w:val="nil"/>
              <w:bottom w:val="nil"/>
            </w:tcBorders>
            <w:vAlign w:val="center"/>
          </w:tcPr>
          <w:p w14:paraId="160A9571" w14:textId="77777777" w:rsidR="005327CD" w:rsidRPr="00001C07" w:rsidRDefault="005327CD" w:rsidP="00001C07">
            <w:pPr>
              <w:spacing w:after="0" w:line="240" w:lineRule="auto"/>
              <w:jc w:val="center"/>
              <w:rPr>
                <w:rFonts w:ascii="Times New Roman" w:hAnsi="Times New Roman" w:cs="Times New Roman"/>
                <w:sz w:val="20"/>
                <w:szCs w:val="20"/>
              </w:rPr>
            </w:pPr>
            <w:r w:rsidRPr="00001C07">
              <w:rPr>
                <w:rFonts w:ascii="Times New Roman" w:hAnsi="Times New Roman" w:cs="Times New Roman"/>
                <w:sz w:val="20"/>
                <w:szCs w:val="20"/>
              </w:rPr>
              <w:t>0,0</w:t>
            </w:r>
          </w:p>
        </w:tc>
        <w:tc>
          <w:tcPr>
            <w:tcW w:w="509" w:type="dxa"/>
            <w:tcBorders>
              <w:top w:val="nil"/>
              <w:bottom w:val="nil"/>
            </w:tcBorders>
            <w:vAlign w:val="center"/>
          </w:tcPr>
          <w:p w14:paraId="2F13C327" w14:textId="77777777" w:rsidR="005327CD" w:rsidRPr="00001C07" w:rsidRDefault="005327CD" w:rsidP="00001C07">
            <w:pPr>
              <w:tabs>
                <w:tab w:val="left" w:pos="426"/>
              </w:tabs>
              <w:spacing w:after="0" w:line="240" w:lineRule="auto"/>
              <w:jc w:val="center"/>
              <w:rPr>
                <w:rFonts w:ascii="Times New Roman" w:hAnsi="Times New Roman" w:cs="Times New Roman"/>
                <w:sz w:val="20"/>
                <w:szCs w:val="20"/>
                <w:lang w:val="vi-VN"/>
              </w:rPr>
            </w:pPr>
            <w:r w:rsidRPr="00001C07">
              <w:rPr>
                <w:rFonts w:ascii="Times New Roman" w:hAnsi="Times New Roman" w:cs="Times New Roman"/>
                <w:sz w:val="20"/>
                <w:szCs w:val="20"/>
              </w:rPr>
              <w:t>4</w:t>
            </w:r>
            <w:r w:rsidRPr="00001C07">
              <w:rPr>
                <w:rFonts w:ascii="Times New Roman" w:hAnsi="Times New Roman" w:cs="Times New Roman"/>
                <w:sz w:val="20"/>
                <w:szCs w:val="20"/>
                <w:lang w:val="vi-VN"/>
              </w:rPr>
              <w:t>,13</w:t>
            </w:r>
          </w:p>
        </w:tc>
      </w:tr>
      <w:tr w:rsidR="00001C07" w:rsidRPr="00001C07" w14:paraId="3E5E0C11" w14:textId="77777777" w:rsidTr="006E7015">
        <w:trPr>
          <w:trHeight w:val="20"/>
          <w:jc w:val="center"/>
        </w:trPr>
        <w:tc>
          <w:tcPr>
            <w:tcW w:w="8098" w:type="dxa"/>
            <w:gridSpan w:val="7"/>
            <w:tcBorders>
              <w:top w:val="nil"/>
            </w:tcBorders>
            <w:vAlign w:val="center"/>
          </w:tcPr>
          <w:p w14:paraId="410CAB6B"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ĐTB chung</w:t>
            </w:r>
          </w:p>
        </w:tc>
        <w:tc>
          <w:tcPr>
            <w:tcW w:w="509" w:type="dxa"/>
            <w:tcBorders>
              <w:top w:val="nil"/>
            </w:tcBorders>
            <w:vAlign w:val="center"/>
          </w:tcPr>
          <w:p w14:paraId="1E18F43A" w14:textId="77777777" w:rsidR="005327CD" w:rsidRPr="00001C07" w:rsidRDefault="005327CD" w:rsidP="00001C07">
            <w:pPr>
              <w:tabs>
                <w:tab w:val="left" w:pos="426"/>
              </w:tabs>
              <w:spacing w:after="0" w:line="240" w:lineRule="auto"/>
              <w:jc w:val="center"/>
              <w:rPr>
                <w:rFonts w:ascii="Times New Roman" w:hAnsi="Times New Roman" w:cs="Times New Roman"/>
                <w:b/>
                <w:sz w:val="20"/>
                <w:szCs w:val="20"/>
              </w:rPr>
            </w:pPr>
            <w:r w:rsidRPr="00001C07">
              <w:rPr>
                <w:rFonts w:ascii="Times New Roman" w:hAnsi="Times New Roman" w:cs="Times New Roman"/>
                <w:b/>
                <w:sz w:val="20"/>
                <w:szCs w:val="20"/>
              </w:rPr>
              <w:t>4,24</w:t>
            </w:r>
          </w:p>
        </w:tc>
      </w:tr>
    </w:tbl>
    <w:p w14:paraId="3901CE74" w14:textId="77777777" w:rsidR="005327CD" w:rsidRPr="00E61EE2" w:rsidRDefault="005327CD" w:rsidP="003506F1">
      <w:pPr>
        <w:tabs>
          <w:tab w:val="left" w:pos="-142"/>
        </w:tabs>
        <w:spacing w:after="0" w:line="240" w:lineRule="auto"/>
        <w:jc w:val="center"/>
        <w:rPr>
          <w:rFonts w:ascii="Times New Roman" w:hAnsi="Times New Roman" w:cs="Times New Roman"/>
          <w:i/>
          <w:sz w:val="20"/>
        </w:rPr>
      </w:pPr>
      <w:r w:rsidRPr="00E61EE2">
        <w:rPr>
          <w:rFonts w:ascii="Times New Roman" w:hAnsi="Times New Roman" w:cs="Times New Roman"/>
          <w:i/>
          <w:sz w:val="20"/>
        </w:rPr>
        <w:t>(Nguồn: Kết quả khảo sát của nhóm tác giả)</w:t>
      </w:r>
    </w:p>
    <w:p w14:paraId="3B177FDD" w14:textId="545E0F0F" w:rsidR="005327CD" w:rsidRPr="007C3A1E" w:rsidRDefault="008B1E76" w:rsidP="003506F1">
      <w:pPr>
        <w:tabs>
          <w:tab w:val="left" w:pos="426"/>
        </w:tabs>
        <w:spacing w:before="20" w:after="60" w:line="240" w:lineRule="auto"/>
        <w:jc w:val="both"/>
        <w:rPr>
          <w:rFonts w:ascii="Times New Roman" w:hAnsi="Times New Roman" w:cs="Times New Roman"/>
          <w:i/>
        </w:rPr>
      </w:pPr>
      <w:r w:rsidRPr="0017378D">
        <w:rPr>
          <w:rFonts w:ascii="Times New Roman" w:hAnsi="Times New Roman" w:cs="Times New Roman"/>
          <w:i/>
        </w:rPr>
        <w:t>3.1</w:t>
      </w:r>
      <w:r w:rsidR="005327CD" w:rsidRPr="0017378D">
        <w:rPr>
          <w:rFonts w:ascii="Times New Roman" w:hAnsi="Times New Roman" w:cs="Times New Roman"/>
          <w:i/>
        </w:rPr>
        <w:t>.2.6</w:t>
      </w:r>
      <w:r w:rsidR="005327CD" w:rsidRPr="0017378D">
        <w:rPr>
          <w:rFonts w:ascii="Times New Roman" w:hAnsi="Times New Roman" w:cs="Times New Roman"/>
          <w:i/>
          <w:lang w:val="pt-BR"/>
        </w:rPr>
        <w:t>.</w:t>
      </w:r>
      <w:r w:rsidR="005327CD" w:rsidRPr="0017378D">
        <w:rPr>
          <w:rFonts w:ascii="Times New Roman" w:eastAsia="Times New Roman" w:hAnsi="Times New Roman" w:cs="Times New Roman"/>
          <w:i/>
          <w:lang w:val="vi-VN" w:eastAsia="vi-VN"/>
        </w:rPr>
        <w:t xml:space="preserve"> T</w:t>
      </w:r>
      <w:r w:rsidR="005327CD" w:rsidRPr="0017378D">
        <w:rPr>
          <w:rFonts w:ascii="Times New Roman" w:eastAsia="Times New Roman" w:hAnsi="Times New Roman" w:cs="Times New Roman"/>
          <w:i/>
          <w:lang w:eastAsia="vi-VN"/>
        </w:rPr>
        <w:t>hực trạng t</w:t>
      </w:r>
      <w:r w:rsidR="005327CD" w:rsidRPr="0017378D">
        <w:rPr>
          <w:rFonts w:ascii="Times New Roman" w:eastAsia="Times New Roman" w:hAnsi="Times New Roman" w:cs="Times New Roman"/>
          <w:i/>
          <w:lang w:val="vi-VN" w:eastAsia="vi-VN"/>
        </w:rPr>
        <w:t>hanh</w:t>
      </w:r>
      <w:r w:rsidR="005327CD" w:rsidRPr="007C3A1E">
        <w:rPr>
          <w:rFonts w:ascii="Times New Roman" w:eastAsia="Times New Roman" w:hAnsi="Times New Roman" w:cs="Times New Roman"/>
          <w:i/>
          <w:lang w:val="vi-VN" w:eastAsia="vi-VN"/>
        </w:rPr>
        <w:t xml:space="preserve"> tra, kiểm tra </w:t>
      </w:r>
      <w:r w:rsidR="005327CD" w:rsidRPr="007C3A1E">
        <w:rPr>
          <w:rFonts w:ascii="Times New Roman" w:eastAsia="Times New Roman" w:hAnsi="Times New Roman" w:cs="Times New Roman"/>
          <w:i/>
          <w:lang w:eastAsia="vi-VN"/>
        </w:rPr>
        <w:t xml:space="preserve">và giải quyết khiếu nại, tố cáo </w:t>
      </w:r>
      <w:r w:rsidR="005327CD" w:rsidRPr="007C3A1E">
        <w:rPr>
          <w:rFonts w:ascii="Times New Roman" w:eastAsia="Times New Roman" w:hAnsi="Times New Roman" w:cs="Times New Roman"/>
          <w:i/>
          <w:lang w:val="vi-VN" w:eastAsia="vi-VN"/>
        </w:rPr>
        <w:t>đối với cán bộ</w:t>
      </w:r>
      <w:r w:rsidR="005327CD" w:rsidRPr="007C3A1E">
        <w:rPr>
          <w:rFonts w:ascii="Times New Roman" w:eastAsia="Times New Roman" w:hAnsi="Times New Roman" w:cs="Times New Roman"/>
          <w:i/>
          <w:lang w:eastAsia="vi-VN"/>
        </w:rPr>
        <w:t xml:space="preserve"> chuyên trách cấp xã </w:t>
      </w:r>
    </w:p>
    <w:p w14:paraId="0F912757" w14:textId="24855E92" w:rsidR="005327CD" w:rsidRPr="007C3A1E" w:rsidRDefault="005327CD" w:rsidP="007C3A1E">
      <w:pPr>
        <w:tabs>
          <w:tab w:val="left" w:pos="567"/>
        </w:tabs>
        <w:spacing w:after="0" w:line="240" w:lineRule="auto"/>
        <w:ind w:firstLine="284"/>
        <w:jc w:val="both"/>
        <w:rPr>
          <w:rFonts w:ascii="Times New Roman" w:hAnsi="Times New Roman" w:cs="Times New Roman"/>
          <w:lang w:val="vi-VN"/>
        </w:rPr>
      </w:pPr>
      <w:r w:rsidRPr="007C3A1E">
        <w:rPr>
          <w:rFonts w:ascii="Times New Roman" w:hAnsi="Times New Roman" w:cs="Times New Roman"/>
        </w:rPr>
        <w:t>Trong giai</w:t>
      </w:r>
      <w:r w:rsidRPr="007C3A1E">
        <w:rPr>
          <w:rFonts w:ascii="Times New Roman" w:hAnsi="Times New Roman" w:cs="Times New Roman"/>
          <w:lang w:val="vi-VN"/>
        </w:rPr>
        <w:t xml:space="preserve"> đoạn 2020-2023</w:t>
      </w:r>
      <w:r w:rsidR="008D43B1">
        <w:rPr>
          <w:rFonts w:ascii="Times New Roman" w:hAnsi="Times New Roman" w:cs="Times New Roman"/>
        </w:rPr>
        <w:t>,</w:t>
      </w:r>
      <w:r w:rsidRPr="007C3A1E">
        <w:rPr>
          <w:rFonts w:ascii="Times New Roman" w:hAnsi="Times New Roman" w:cs="Times New Roman"/>
          <w:lang w:val="vi-VN"/>
        </w:rPr>
        <w:t xml:space="preserve"> (1) Thanh tra</w:t>
      </w:r>
      <w:r w:rsidRPr="007C3A1E">
        <w:rPr>
          <w:rFonts w:ascii="Times New Roman" w:hAnsi="Times New Roman" w:cs="Times New Roman"/>
        </w:rPr>
        <w:t xml:space="preserve"> huyện Sơn Dương</w:t>
      </w:r>
      <w:r w:rsidRPr="007C3A1E">
        <w:rPr>
          <w:rFonts w:ascii="Times New Roman" w:hAnsi="Times New Roman" w:cs="Times New Roman"/>
          <w:lang w:val="vi-VN"/>
        </w:rPr>
        <w:t xml:space="preserve"> </w:t>
      </w:r>
      <w:r w:rsidRPr="007C3A1E">
        <w:rPr>
          <w:rFonts w:ascii="Times New Roman" w:hAnsi="Times New Roman" w:cs="Times New Roman"/>
        </w:rPr>
        <w:t>đã</w:t>
      </w:r>
      <w:r w:rsidRPr="007C3A1E">
        <w:rPr>
          <w:rFonts w:ascii="Times New Roman" w:hAnsi="Times New Roman" w:cs="Times New Roman"/>
          <w:lang w:val="vi-VN"/>
        </w:rPr>
        <w:t xml:space="preserve"> </w:t>
      </w:r>
      <w:r w:rsidRPr="007C3A1E">
        <w:rPr>
          <w:rFonts w:ascii="Times New Roman" w:hAnsi="Times New Roman" w:cs="Times New Roman"/>
        </w:rPr>
        <w:t xml:space="preserve">thực hiện 10 cuộc thanh tra đối với 10 chủ tịch UBND xã trong việc thực hiện chức </w:t>
      </w:r>
      <w:r w:rsidR="008D43B1">
        <w:rPr>
          <w:rFonts w:ascii="Times New Roman" w:hAnsi="Times New Roman" w:cs="Times New Roman"/>
        </w:rPr>
        <w:t xml:space="preserve">trách </w:t>
      </w:r>
      <w:r w:rsidRPr="007C3A1E">
        <w:rPr>
          <w:rFonts w:ascii="Times New Roman" w:hAnsi="Times New Roman" w:cs="Times New Roman"/>
        </w:rPr>
        <w:t>nhiệm vụ được giao</w:t>
      </w:r>
      <w:r w:rsidRPr="007C3A1E">
        <w:rPr>
          <w:rFonts w:ascii="Times New Roman" w:hAnsi="Times New Roman" w:cs="Times New Roman"/>
          <w:lang w:val="vi-VN"/>
        </w:rPr>
        <w:t xml:space="preserve">; </w:t>
      </w:r>
      <w:r w:rsidRPr="007C3A1E">
        <w:rPr>
          <w:rFonts w:ascii="Times New Roman" w:hAnsi="Times New Roman" w:cs="Times New Roman"/>
        </w:rPr>
        <w:t>giải quyết 03 đơn tố cáo đối với 03 CBCT xã</w:t>
      </w:r>
      <w:r w:rsidR="008D43B1">
        <w:rPr>
          <w:rFonts w:ascii="Times New Roman" w:hAnsi="Times New Roman" w:cs="Times New Roman"/>
        </w:rPr>
        <w:t>:</w:t>
      </w:r>
      <w:r w:rsidRPr="007C3A1E">
        <w:rPr>
          <w:rFonts w:ascii="Times New Roman" w:hAnsi="Times New Roman" w:cs="Times New Roman"/>
        </w:rPr>
        <w:t xml:space="preserve"> kết quả 03/03 CB</w:t>
      </w:r>
      <w:r w:rsidRPr="007C3A1E">
        <w:rPr>
          <w:rFonts w:ascii="Times New Roman" w:hAnsi="Times New Roman" w:cs="Times New Roman"/>
          <w:lang w:val="vi-VN"/>
        </w:rPr>
        <w:t xml:space="preserve"> </w:t>
      </w:r>
      <w:r w:rsidRPr="007C3A1E">
        <w:rPr>
          <w:rFonts w:ascii="Times New Roman" w:hAnsi="Times New Roman" w:cs="Times New Roman"/>
        </w:rPr>
        <w:t xml:space="preserve">có vi phạm, phải thi hành kỷ luật về đảng 01 CB bằng hình thức khiển trách; </w:t>
      </w:r>
      <w:r w:rsidR="008D43B1">
        <w:rPr>
          <w:rFonts w:ascii="Times New Roman" w:hAnsi="Times New Roman" w:cs="Times New Roman"/>
        </w:rPr>
        <w:t>g</w:t>
      </w:r>
      <w:r w:rsidRPr="007C3A1E">
        <w:rPr>
          <w:rFonts w:ascii="Times New Roman" w:hAnsi="Times New Roman" w:cs="Times New Roman"/>
        </w:rPr>
        <w:t>iải quyết 04 đơn khiếu nại</w:t>
      </w:r>
      <w:r w:rsidR="008D43B1">
        <w:rPr>
          <w:rFonts w:ascii="Times New Roman" w:hAnsi="Times New Roman" w:cs="Times New Roman"/>
        </w:rPr>
        <w:t>:</w:t>
      </w:r>
      <w:r w:rsidRPr="007C3A1E">
        <w:rPr>
          <w:rFonts w:ascii="Times New Roman" w:hAnsi="Times New Roman" w:cs="Times New Roman"/>
        </w:rPr>
        <w:t xml:space="preserve"> kết quả 4/4 đơn đã giải quyết xong</w:t>
      </w:r>
      <w:r w:rsidRPr="007C3A1E">
        <w:rPr>
          <w:rFonts w:ascii="Times New Roman" w:hAnsi="Times New Roman" w:cs="Times New Roman"/>
          <w:lang w:val="vi-VN"/>
        </w:rPr>
        <w:t>; (2)</w:t>
      </w:r>
      <w:r w:rsidRPr="007C3A1E">
        <w:rPr>
          <w:rFonts w:ascii="Times New Roman" w:hAnsi="Times New Roman" w:cs="Times New Roman"/>
        </w:rPr>
        <w:t xml:space="preserve"> Ban</w:t>
      </w:r>
      <w:r w:rsidRPr="007C3A1E">
        <w:rPr>
          <w:rFonts w:ascii="Times New Roman" w:hAnsi="Times New Roman" w:cs="Times New Roman"/>
          <w:lang w:val="vi-VN"/>
        </w:rPr>
        <w:t xml:space="preserve"> thường vụ Huyện ủy </w:t>
      </w:r>
      <w:r w:rsidRPr="007C3A1E">
        <w:rPr>
          <w:rFonts w:ascii="Times New Roman" w:hAnsi="Times New Roman" w:cs="Times New Roman"/>
        </w:rPr>
        <w:t xml:space="preserve">đã tiến hành </w:t>
      </w:r>
      <w:r w:rsidR="00FF4950" w:rsidRPr="007C3A1E">
        <w:rPr>
          <w:rFonts w:ascii="Times New Roman" w:hAnsi="Times New Roman" w:cs="Times New Roman"/>
        </w:rPr>
        <w:t xml:space="preserve">05 cuộc </w:t>
      </w:r>
      <w:r w:rsidRPr="007C3A1E">
        <w:rPr>
          <w:rFonts w:ascii="Times New Roman" w:hAnsi="Times New Roman" w:cs="Times New Roman"/>
        </w:rPr>
        <w:t>kiểm tra, giám sát đối với 14 CBCT cấp xã</w:t>
      </w:r>
      <w:r w:rsidRPr="007C3A1E">
        <w:rPr>
          <w:rFonts w:ascii="Times New Roman" w:hAnsi="Times New Roman" w:cs="Times New Roman"/>
          <w:lang w:val="vi-VN"/>
        </w:rPr>
        <w:t>; (3)</w:t>
      </w:r>
      <w:r w:rsidRPr="007C3A1E">
        <w:rPr>
          <w:rFonts w:ascii="Times New Roman" w:hAnsi="Times New Roman" w:cs="Times New Roman"/>
          <w:i/>
        </w:rPr>
        <w:t xml:space="preserve"> </w:t>
      </w:r>
      <w:r w:rsidRPr="007C3A1E">
        <w:rPr>
          <w:rFonts w:ascii="Times New Roman" w:hAnsi="Times New Roman" w:cs="Times New Roman"/>
        </w:rPr>
        <w:t xml:space="preserve">Ủy ban Kiểm tra huyện ủy Sơn Dương đã tiến hành </w:t>
      </w:r>
      <w:r w:rsidR="00FF4950" w:rsidRPr="007C3A1E">
        <w:rPr>
          <w:rFonts w:ascii="Times New Roman" w:hAnsi="Times New Roman" w:cs="Times New Roman"/>
        </w:rPr>
        <w:t xml:space="preserve">09 cuộc </w:t>
      </w:r>
      <w:r w:rsidRPr="007C3A1E">
        <w:rPr>
          <w:rFonts w:ascii="Times New Roman" w:hAnsi="Times New Roman" w:cs="Times New Roman"/>
        </w:rPr>
        <w:t>kiểm tra, giám sát đối với 17 CBCT cấp xã</w:t>
      </w:r>
      <w:r w:rsidRPr="007C3A1E">
        <w:rPr>
          <w:rFonts w:ascii="Times New Roman" w:hAnsi="Times New Roman" w:cs="Times New Roman"/>
          <w:lang w:val="vi-VN"/>
        </w:rPr>
        <w:t xml:space="preserve">. </w:t>
      </w:r>
      <w:r w:rsidRPr="007C3A1E">
        <w:rPr>
          <w:rFonts w:ascii="Times New Roman" w:hAnsi="Times New Roman" w:cs="Times New Roman"/>
        </w:rPr>
        <w:t>Sau các cuộc kiểm tra, giám sát và giải quyết đơn của Ban Thường vụ Huyện ủy, Ủy ban Kiểm tra Huyện ủy có 33 CB có khuyết điểm vi phạm, trong đó: Thi hành kỷ luật 15 CB; 18 CB</w:t>
      </w:r>
      <w:r w:rsidRPr="007C3A1E">
        <w:rPr>
          <w:rFonts w:ascii="Times New Roman" w:hAnsi="Times New Roman" w:cs="Times New Roman"/>
          <w:lang w:val="vi-VN"/>
        </w:rPr>
        <w:t xml:space="preserve"> </w:t>
      </w:r>
      <w:r w:rsidRPr="007C3A1E">
        <w:rPr>
          <w:rFonts w:ascii="Times New Roman" w:hAnsi="Times New Roman" w:cs="Times New Roman"/>
        </w:rPr>
        <w:t>kiểm điểm rút kinh nghiệm</w:t>
      </w:r>
      <w:r w:rsidRPr="007C3A1E">
        <w:rPr>
          <w:rFonts w:ascii="Times New Roman" w:hAnsi="Times New Roman" w:cs="Times New Roman"/>
          <w:lang w:val="vi-VN"/>
        </w:rPr>
        <w:t xml:space="preserve"> được thể hiện ở bảng </w:t>
      </w:r>
      <w:r w:rsidR="007C3A1E" w:rsidRPr="007C3A1E">
        <w:rPr>
          <w:rFonts w:ascii="Times New Roman" w:hAnsi="Times New Roman" w:cs="Times New Roman"/>
        </w:rPr>
        <w:t>12</w:t>
      </w:r>
      <w:r w:rsidRPr="007C3A1E">
        <w:rPr>
          <w:rFonts w:ascii="Times New Roman" w:hAnsi="Times New Roman" w:cs="Times New Roman"/>
          <w:lang w:val="vi-VN"/>
        </w:rPr>
        <w:t>.</w:t>
      </w:r>
    </w:p>
    <w:p w14:paraId="4E9EF737" w14:textId="3B09C84B" w:rsidR="005327CD" w:rsidRPr="001313FD" w:rsidRDefault="005327CD" w:rsidP="000C6CA6">
      <w:pPr>
        <w:tabs>
          <w:tab w:val="left" w:pos="567"/>
        </w:tabs>
        <w:spacing w:before="60" w:after="0" w:line="240" w:lineRule="auto"/>
        <w:jc w:val="center"/>
        <w:rPr>
          <w:rFonts w:ascii="Times New Roman Italic" w:hAnsi="Times New Roman Italic" w:cs="Times New Roman"/>
          <w:i/>
          <w:iCs/>
          <w:sz w:val="20"/>
          <w:lang w:val="vi-VN"/>
        </w:rPr>
      </w:pPr>
      <w:r w:rsidRPr="008E2FD5">
        <w:rPr>
          <w:rFonts w:ascii="Times New Roman" w:hAnsi="Times New Roman" w:cs="Times New Roman"/>
          <w:b/>
          <w:sz w:val="20"/>
        </w:rPr>
        <w:t>Bả</w:t>
      </w:r>
      <w:r w:rsidR="001313FD" w:rsidRPr="008E2FD5">
        <w:rPr>
          <w:rFonts w:ascii="Times New Roman" w:hAnsi="Times New Roman" w:cs="Times New Roman"/>
          <w:b/>
          <w:sz w:val="20"/>
        </w:rPr>
        <w:t>ng 12.</w:t>
      </w:r>
      <w:r w:rsidRPr="001313FD">
        <w:rPr>
          <w:rFonts w:ascii="Times New Roman Italic" w:hAnsi="Times New Roman Italic" w:cs="Times New Roman"/>
          <w:i/>
          <w:iCs/>
          <w:sz w:val="20"/>
          <w:lang w:val="vi-VN"/>
        </w:rPr>
        <w:t xml:space="preserve"> Thống kê số cuộc thanh tra, kiểm tra, giám sát, giải quyết đơn tố cáo, khiếu nại </w:t>
      </w:r>
    </w:p>
    <w:p w14:paraId="437EE52D" w14:textId="77777777" w:rsidR="005327CD" w:rsidRPr="001313FD" w:rsidRDefault="005327CD" w:rsidP="003506F1">
      <w:pPr>
        <w:tabs>
          <w:tab w:val="left" w:pos="567"/>
        </w:tabs>
        <w:spacing w:after="0" w:line="240" w:lineRule="auto"/>
        <w:jc w:val="center"/>
        <w:rPr>
          <w:rFonts w:ascii="Times New Roman Italic" w:hAnsi="Times New Roman Italic" w:cs="Times New Roman"/>
          <w:i/>
          <w:iCs/>
          <w:sz w:val="20"/>
          <w:lang w:val="vi-VN"/>
        </w:rPr>
      </w:pPr>
      <w:r w:rsidRPr="001313FD">
        <w:rPr>
          <w:rFonts w:ascii="Times New Roman Italic" w:hAnsi="Times New Roman Italic" w:cs="Times New Roman"/>
          <w:i/>
          <w:iCs/>
          <w:sz w:val="20"/>
          <w:lang w:val="vi-VN"/>
        </w:rPr>
        <w:t>đối với đội ngũ CBCT cấp xã huyện Sơn Dương, giai đoạn 2020-2023</w:t>
      </w:r>
    </w:p>
    <w:tbl>
      <w:tblPr>
        <w:tblW w:w="8617" w:type="dxa"/>
        <w:jc w:val="center"/>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550"/>
        <w:gridCol w:w="1169"/>
        <w:gridCol w:w="1466"/>
        <w:gridCol w:w="1411"/>
        <w:gridCol w:w="1959"/>
        <w:gridCol w:w="2062"/>
      </w:tblGrid>
      <w:tr w:rsidR="009C70DC" w:rsidRPr="009C70DC" w14:paraId="78762498" w14:textId="77777777" w:rsidTr="00626B95">
        <w:trPr>
          <w:jc w:val="center"/>
        </w:trPr>
        <w:tc>
          <w:tcPr>
            <w:tcW w:w="550" w:type="dxa"/>
            <w:vMerge w:val="restart"/>
            <w:vAlign w:val="center"/>
          </w:tcPr>
          <w:p w14:paraId="762AD446" w14:textId="77777777" w:rsidR="005327CD" w:rsidRPr="009C70DC" w:rsidRDefault="005327CD" w:rsidP="00205585">
            <w:pPr>
              <w:tabs>
                <w:tab w:val="left" w:pos="567"/>
              </w:tabs>
              <w:spacing w:after="0" w:line="240" w:lineRule="auto"/>
              <w:jc w:val="center"/>
              <w:rPr>
                <w:rFonts w:ascii="Times New Roman" w:hAnsi="Times New Roman" w:cs="Times New Roman"/>
                <w:b/>
                <w:sz w:val="20"/>
                <w:lang w:val="vi-VN"/>
              </w:rPr>
            </w:pPr>
            <w:r w:rsidRPr="009C70DC">
              <w:rPr>
                <w:rFonts w:ascii="Times New Roman" w:hAnsi="Times New Roman" w:cs="Times New Roman"/>
                <w:b/>
                <w:sz w:val="20"/>
                <w:lang w:val="vi-VN"/>
              </w:rPr>
              <w:t>Năm</w:t>
            </w:r>
          </w:p>
        </w:tc>
        <w:tc>
          <w:tcPr>
            <w:tcW w:w="4046" w:type="dxa"/>
            <w:gridSpan w:val="3"/>
            <w:vAlign w:val="center"/>
          </w:tcPr>
          <w:p w14:paraId="641E74F8" w14:textId="77777777" w:rsidR="005327CD" w:rsidRPr="006961FB" w:rsidRDefault="005327CD" w:rsidP="00205585">
            <w:pPr>
              <w:tabs>
                <w:tab w:val="left" w:pos="567"/>
              </w:tabs>
              <w:spacing w:after="0" w:line="240" w:lineRule="auto"/>
              <w:jc w:val="center"/>
              <w:rPr>
                <w:rFonts w:ascii="Times New Roman Bold" w:hAnsi="Times New Roman Bold" w:cs="Times New Roman"/>
                <w:b/>
                <w:spacing w:val="-4"/>
                <w:sz w:val="20"/>
                <w:lang w:val="vi-VN"/>
              </w:rPr>
            </w:pPr>
            <w:r w:rsidRPr="006961FB">
              <w:rPr>
                <w:rFonts w:ascii="Times New Roman Bold" w:hAnsi="Times New Roman Bold" w:cs="Times New Roman"/>
                <w:b/>
                <w:spacing w:val="-4"/>
                <w:sz w:val="20"/>
                <w:lang w:val="vi-VN"/>
              </w:rPr>
              <w:t>Thanh tra huyện thanh tra đối với CBCT cấp xã</w:t>
            </w:r>
          </w:p>
        </w:tc>
        <w:tc>
          <w:tcPr>
            <w:tcW w:w="1959" w:type="dxa"/>
            <w:vMerge w:val="restart"/>
          </w:tcPr>
          <w:p w14:paraId="7F7A2B60" w14:textId="2B89CC6D" w:rsidR="005327CD" w:rsidRPr="009C70DC" w:rsidRDefault="005327CD" w:rsidP="00205585">
            <w:pPr>
              <w:tabs>
                <w:tab w:val="left" w:pos="567"/>
              </w:tabs>
              <w:spacing w:after="0" w:line="240" w:lineRule="auto"/>
              <w:jc w:val="center"/>
              <w:rPr>
                <w:rFonts w:ascii="Times New Roman" w:hAnsi="Times New Roman" w:cs="Times New Roman"/>
                <w:b/>
                <w:sz w:val="20"/>
                <w:lang w:val="vi-VN"/>
              </w:rPr>
            </w:pPr>
            <w:r w:rsidRPr="009C70DC">
              <w:rPr>
                <w:rFonts w:ascii="Times New Roman" w:hAnsi="Times New Roman" w:cs="Times New Roman"/>
                <w:b/>
                <w:sz w:val="20"/>
                <w:lang w:val="vi-VN"/>
              </w:rPr>
              <w:t xml:space="preserve">Ban thường vụ Huyện </w:t>
            </w:r>
            <w:r w:rsidR="003378BB">
              <w:rPr>
                <w:rFonts w:ascii="Times New Roman" w:hAnsi="Times New Roman" w:cs="Times New Roman"/>
                <w:b/>
                <w:sz w:val="20"/>
              </w:rPr>
              <w:t>ủ</w:t>
            </w:r>
            <w:r w:rsidRPr="009C70DC">
              <w:rPr>
                <w:rFonts w:ascii="Times New Roman" w:hAnsi="Times New Roman" w:cs="Times New Roman"/>
                <w:b/>
                <w:sz w:val="20"/>
                <w:lang w:val="vi-VN"/>
              </w:rPr>
              <w:t>y kiểm tra, giám sát đối với CBCT cấp xã</w:t>
            </w:r>
          </w:p>
        </w:tc>
        <w:tc>
          <w:tcPr>
            <w:tcW w:w="2062" w:type="dxa"/>
            <w:vMerge w:val="restart"/>
          </w:tcPr>
          <w:p w14:paraId="6331617F" w14:textId="60742CB7" w:rsidR="005327CD" w:rsidRPr="00626B95" w:rsidRDefault="005327CD" w:rsidP="00205585">
            <w:pPr>
              <w:tabs>
                <w:tab w:val="left" w:pos="567"/>
              </w:tabs>
              <w:spacing w:after="0" w:line="240" w:lineRule="auto"/>
              <w:jc w:val="center"/>
              <w:rPr>
                <w:rFonts w:ascii="Times New Roman Bold" w:hAnsi="Times New Roman Bold" w:cs="Times New Roman"/>
                <w:b/>
                <w:spacing w:val="-2"/>
                <w:sz w:val="20"/>
              </w:rPr>
            </w:pPr>
            <w:r w:rsidRPr="00626B95">
              <w:rPr>
                <w:rFonts w:ascii="Times New Roman Bold" w:hAnsi="Times New Roman Bold" w:cs="Times New Roman"/>
                <w:b/>
                <w:spacing w:val="-2"/>
                <w:sz w:val="20"/>
                <w:lang w:val="vi-VN"/>
              </w:rPr>
              <w:t xml:space="preserve">Ủy ban kiểm tra </w:t>
            </w:r>
            <w:r w:rsidR="003378BB">
              <w:rPr>
                <w:rFonts w:ascii="Times New Roman Bold" w:hAnsi="Times New Roman Bold" w:cs="Times New Roman"/>
                <w:b/>
                <w:spacing w:val="-2"/>
                <w:sz w:val="20"/>
              </w:rPr>
              <w:t>h</w:t>
            </w:r>
            <w:r w:rsidRPr="00626B95">
              <w:rPr>
                <w:rFonts w:ascii="Times New Roman Bold" w:hAnsi="Times New Roman Bold" w:cs="Times New Roman"/>
                <w:b/>
                <w:spacing w:val="-2"/>
                <w:sz w:val="20"/>
                <w:lang w:val="vi-VN"/>
              </w:rPr>
              <w:t>uyện kiểm tra, giám sát đối với CBCT cấ</w:t>
            </w:r>
            <w:r w:rsidR="009C70DC" w:rsidRPr="00626B95">
              <w:rPr>
                <w:rFonts w:ascii="Times New Roman Bold" w:hAnsi="Times New Roman Bold" w:cs="Times New Roman"/>
                <w:b/>
                <w:spacing w:val="-2"/>
                <w:sz w:val="20"/>
                <w:lang w:val="vi-VN"/>
              </w:rPr>
              <w:t xml:space="preserve">p xã </w:t>
            </w:r>
          </w:p>
        </w:tc>
      </w:tr>
      <w:tr w:rsidR="009C70DC" w:rsidRPr="009C70DC" w14:paraId="28E27967" w14:textId="77777777" w:rsidTr="004D100B">
        <w:trPr>
          <w:jc w:val="center"/>
        </w:trPr>
        <w:tc>
          <w:tcPr>
            <w:tcW w:w="550" w:type="dxa"/>
            <w:vMerge/>
            <w:tcBorders>
              <w:bottom w:val="single" w:sz="4" w:space="0" w:color="auto"/>
            </w:tcBorders>
            <w:vAlign w:val="center"/>
          </w:tcPr>
          <w:p w14:paraId="6766C4CA"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p>
        </w:tc>
        <w:tc>
          <w:tcPr>
            <w:tcW w:w="1169" w:type="dxa"/>
            <w:tcBorders>
              <w:bottom w:val="single" w:sz="4" w:space="0" w:color="auto"/>
            </w:tcBorders>
            <w:vAlign w:val="center"/>
          </w:tcPr>
          <w:p w14:paraId="6C987709" w14:textId="394D42C3" w:rsidR="005327CD" w:rsidRPr="009C70DC" w:rsidRDefault="005327CD" w:rsidP="00205585">
            <w:pPr>
              <w:tabs>
                <w:tab w:val="left" w:pos="567"/>
              </w:tabs>
              <w:spacing w:after="0" w:line="240" w:lineRule="auto"/>
              <w:jc w:val="center"/>
              <w:rPr>
                <w:rFonts w:ascii="Times New Roman" w:hAnsi="Times New Roman" w:cs="Times New Roman"/>
                <w:b/>
                <w:sz w:val="20"/>
                <w:lang w:val="vi-VN"/>
              </w:rPr>
            </w:pPr>
            <w:r w:rsidRPr="009C70DC">
              <w:rPr>
                <w:rFonts w:ascii="Times New Roman" w:hAnsi="Times New Roman" w:cs="Times New Roman"/>
                <w:b/>
                <w:sz w:val="20"/>
                <w:lang w:val="vi-VN"/>
              </w:rPr>
              <w:t>Thực hiện</w:t>
            </w:r>
          </w:p>
          <w:p w14:paraId="301B8590" w14:textId="6407069C" w:rsidR="005327CD" w:rsidRPr="009C70DC" w:rsidRDefault="005327CD" w:rsidP="00205585">
            <w:pPr>
              <w:tabs>
                <w:tab w:val="left" w:pos="567"/>
              </w:tabs>
              <w:spacing w:after="0" w:line="240" w:lineRule="auto"/>
              <w:jc w:val="center"/>
              <w:rPr>
                <w:rFonts w:ascii="Times New Roman" w:hAnsi="Times New Roman" w:cs="Times New Roman"/>
                <w:b/>
                <w:sz w:val="20"/>
                <w:lang w:val="vi-VN"/>
              </w:rPr>
            </w:pPr>
            <w:r w:rsidRPr="009C70DC">
              <w:rPr>
                <w:rFonts w:ascii="Times New Roman" w:hAnsi="Times New Roman" w:cs="Times New Roman"/>
                <w:b/>
                <w:sz w:val="20"/>
                <w:lang w:val="vi-VN"/>
              </w:rPr>
              <w:t>thanh tra</w:t>
            </w:r>
          </w:p>
        </w:tc>
        <w:tc>
          <w:tcPr>
            <w:tcW w:w="1466" w:type="dxa"/>
            <w:tcBorders>
              <w:bottom w:val="single" w:sz="4" w:space="0" w:color="auto"/>
            </w:tcBorders>
            <w:vAlign w:val="center"/>
          </w:tcPr>
          <w:p w14:paraId="2ADFB15E" w14:textId="7C956B5B" w:rsidR="005327CD" w:rsidRPr="009C70DC" w:rsidRDefault="005327CD" w:rsidP="00205585">
            <w:pPr>
              <w:tabs>
                <w:tab w:val="left" w:pos="567"/>
              </w:tabs>
              <w:spacing w:after="0" w:line="240" w:lineRule="auto"/>
              <w:jc w:val="center"/>
              <w:rPr>
                <w:rFonts w:ascii="Times New Roman" w:hAnsi="Times New Roman" w:cs="Times New Roman"/>
                <w:b/>
                <w:sz w:val="20"/>
                <w:lang w:val="vi-VN"/>
              </w:rPr>
            </w:pPr>
            <w:r w:rsidRPr="009C70DC">
              <w:rPr>
                <w:rFonts w:ascii="Times New Roman" w:hAnsi="Times New Roman" w:cs="Times New Roman"/>
                <w:b/>
                <w:sz w:val="20"/>
                <w:lang w:val="vi-VN"/>
              </w:rPr>
              <w:t>Giải quyết</w:t>
            </w:r>
          </w:p>
          <w:p w14:paraId="62A424A2" w14:textId="0B44765A" w:rsidR="005327CD" w:rsidRPr="009C70DC" w:rsidRDefault="005327CD" w:rsidP="00205585">
            <w:pPr>
              <w:tabs>
                <w:tab w:val="left" w:pos="567"/>
              </w:tabs>
              <w:spacing w:after="0" w:line="240" w:lineRule="auto"/>
              <w:jc w:val="center"/>
              <w:rPr>
                <w:rFonts w:ascii="Times New Roman" w:hAnsi="Times New Roman" w:cs="Times New Roman"/>
                <w:b/>
                <w:sz w:val="20"/>
                <w:lang w:val="vi-VN"/>
              </w:rPr>
            </w:pPr>
            <w:r w:rsidRPr="009C70DC">
              <w:rPr>
                <w:rFonts w:ascii="Times New Roman" w:hAnsi="Times New Roman" w:cs="Times New Roman"/>
                <w:b/>
                <w:sz w:val="20"/>
                <w:lang w:val="vi-VN"/>
              </w:rPr>
              <w:t>đơn tố cáo</w:t>
            </w:r>
          </w:p>
        </w:tc>
        <w:tc>
          <w:tcPr>
            <w:tcW w:w="1411" w:type="dxa"/>
            <w:tcBorders>
              <w:bottom w:val="single" w:sz="4" w:space="0" w:color="auto"/>
            </w:tcBorders>
            <w:vAlign w:val="center"/>
          </w:tcPr>
          <w:p w14:paraId="4E1E519D" w14:textId="77777777" w:rsidR="005327CD" w:rsidRPr="009C70DC" w:rsidRDefault="005327CD" w:rsidP="00205585">
            <w:pPr>
              <w:tabs>
                <w:tab w:val="left" w:pos="567"/>
              </w:tabs>
              <w:spacing w:after="0" w:line="240" w:lineRule="auto"/>
              <w:jc w:val="center"/>
              <w:rPr>
                <w:rFonts w:ascii="Times New Roman" w:hAnsi="Times New Roman" w:cs="Times New Roman"/>
                <w:b/>
                <w:sz w:val="20"/>
                <w:lang w:val="vi-VN"/>
              </w:rPr>
            </w:pPr>
            <w:r w:rsidRPr="009C70DC">
              <w:rPr>
                <w:rFonts w:ascii="Times New Roman" w:hAnsi="Times New Roman" w:cs="Times New Roman"/>
                <w:b/>
                <w:sz w:val="20"/>
                <w:lang w:val="vi-VN"/>
              </w:rPr>
              <w:t>Giải quyết khiếu nại</w:t>
            </w:r>
          </w:p>
        </w:tc>
        <w:tc>
          <w:tcPr>
            <w:tcW w:w="1959" w:type="dxa"/>
            <w:vMerge/>
            <w:tcBorders>
              <w:bottom w:val="single" w:sz="4" w:space="0" w:color="auto"/>
            </w:tcBorders>
          </w:tcPr>
          <w:p w14:paraId="7C2DCA0D"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p>
        </w:tc>
        <w:tc>
          <w:tcPr>
            <w:tcW w:w="2062" w:type="dxa"/>
            <w:vMerge/>
            <w:tcBorders>
              <w:bottom w:val="single" w:sz="4" w:space="0" w:color="auto"/>
            </w:tcBorders>
          </w:tcPr>
          <w:p w14:paraId="03AD42A5"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p>
        </w:tc>
      </w:tr>
      <w:tr w:rsidR="009C70DC" w:rsidRPr="009C70DC" w14:paraId="499ECBBA" w14:textId="77777777" w:rsidTr="004D100B">
        <w:trPr>
          <w:jc w:val="center"/>
        </w:trPr>
        <w:tc>
          <w:tcPr>
            <w:tcW w:w="550" w:type="dxa"/>
            <w:tcBorders>
              <w:bottom w:val="nil"/>
            </w:tcBorders>
          </w:tcPr>
          <w:p w14:paraId="13582682"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2020</w:t>
            </w:r>
          </w:p>
        </w:tc>
        <w:tc>
          <w:tcPr>
            <w:tcW w:w="1169" w:type="dxa"/>
            <w:tcBorders>
              <w:bottom w:val="nil"/>
            </w:tcBorders>
          </w:tcPr>
          <w:p w14:paraId="37CA04A5"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02</w:t>
            </w:r>
          </w:p>
        </w:tc>
        <w:tc>
          <w:tcPr>
            <w:tcW w:w="1466" w:type="dxa"/>
            <w:tcBorders>
              <w:bottom w:val="nil"/>
            </w:tcBorders>
          </w:tcPr>
          <w:p w14:paraId="5C21095A"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01</w:t>
            </w:r>
          </w:p>
        </w:tc>
        <w:tc>
          <w:tcPr>
            <w:tcW w:w="1411" w:type="dxa"/>
            <w:tcBorders>
              <w:bottom w:val="nil"/>
            </w:tcBorders>
          </w:tcPr>
          <w:p w14:paraId="7A70B29C"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01</w:t>
            </w:r>
          </w:p>
        </w:tc>
        <w:tc>
          <w:tcPr>
            <w:tcW w:w="1959" w:type="dxa"/>
            <w:tcBorders>
              <w:bottom w:val="nil"/>
            </w:tcBorders>
          </w:tcPr>
          <w:p w14:paraId="5081009C"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02</w:t>
            </w:r>
          </w:p>
        </w:tc>
        <w:tc>
          <w:tcPr>
            <w:tcW w:w="2062" w:type="dxa"/>
            <w:tcBorders>
              <w:bottom w:val="nil"/>
            </w:tcBorders>
          </w:tcPr>
          <w:p w14:paraId="000136C5"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02</w:t>
            </w:r>
          </w:p>
        </w:tc>
      </w:tr>
      <w:tr w:rsidR="009C70DC" w:rsidRPr="009C70DC" w14:paraId="431C67FB" w14:textId="77777777" w:rsidTr="004D100B">
        <w:trPr>
          <w:jc w:val="center"/>
        </w:trPr>
        <w:tc>
          <w:tcPr>
            <w:tcW w:w="550" w:type="dxa"/>
            <w:tcBorders>
              <w:top w:val="nil"/>
              <w:bottom w:val="nil"/>
            </w:tcBorders>
          </w:tcPr>
          <w:p w14:paraId="6BFA8632"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2021</w:t>
            </w:r>
          </w:p>
        </w:tc>
        <w:tc>
          <w:tcPr>
            <w:tcW w:w="1169" w:type="dxa"/>
            <w:tcBorders>
              <w:top w:val="nil"/>
              <w:bottom w:val="nil"/>
            </w:tcBorders>
          </w:tcPr>
          <w:p w14:paraId="04FB1BE3"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02</w:t>
            </w:r>
          </w:p>
        </w:tc>
        <w:tc>
          <w:tcPr>
            <w:tcW w:w="1466" w:type="dxa"/>
            <w:tcBorders>
              <w:top w:val="nil"/>
              <w:bottom w:val="nil"/>
            </w:tcBorders>
          </w:tcPr>
          <w:p w14:paraId="30698059"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w:t>
            </w:r>
          </w:p>
        </w:tc>
        <w:tc>
          <w:tcPr>
            <w:tcW w:w="1411" w:type="dxa"/>
            <w:tcBorders>
              <w:top w:val="nil"/>
              <w:bottom w:val="nil"/>
            </w:tcBorders>
          </w:tcPr>
          <w:p w14:paraId="5A6DA89A"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01</w:t>
            </w:r>
          </w:p>
        </w:tc>
        <w:tc>
          <w:tcPr>
            <w:tcW w:w="1959" w:type="dxa"/>
            <w:tcBorders>
              <w:top w:val="nil"/>
              <w:bottom w:val="nil"/>
            </w:tcBorders>
          </w:tcPr>
          <w:p w14:paraId="3BEA06B8"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04</w:t>
            </w:r>
          </w:p>
        </w:tc>
        <w:tc>
          <w:tcPr>
            <w:tcW w:w="2062" w:type="dxa"/>
            <w:tcBorders>
              <w:top w:val="nil"/>
              <w:bottom w:val="nil"/>
            </w:tcBorders>
          </w:tcPr>
          <w:p w14:paraId="1C109477"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05</w:t>
            </w:r>
          </w:p>
        </w:tc>
      </w:tr>
      <w:tr w:rsidR="009C70DC" w:rsidRPr="009C70DC" w14:paraId="28B83344" w14:textId="77777777" w:rsidTr="004D100B">
        <w:trPr>
          <w:jc w:val="center"/>
        </w:trPr>
        <w:tc>
          <w:tcPr>
            <w:tcW w:w="550" w:type="dxa"/>
            <w:tcBorders>
              <w:top w:val="nil"/>
              <w:bottom w:val="nil"/>
            </w:tcBorders>
          </w:tcPr>
          <w:p w14:paraId="33CDDE5A"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2022</w:t>
            </w:r>
          </w:p>
        </w:tc>
        <w:tc>
          <w:tcPr>
            <w:tcW w:w="1169" w:type="dxa"/>
            <w:tcBorders>
              <w:top w:val="nil"/>
              <w:bottom w:val="nil"/>
            </w:tcBorders>
          </w:tcPr>
          <w:p w14:paraId="7BD7F82F"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03</w:t>
            </w:r>
          </w:p>
        </w:tc>
        <w:tc>
          <w:tcPr>
            <w:tcW w:w="1466" w:type="dxa"/>
            <w:tcBorders>
              <w:top w:val="nil"/>
              <w:bottom w:val="nil"/>
            </w:tcBorders>
          </w:tcPr>
          <w:p w14:paraId="27592CF2"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01</w:t>
            </w:r>
          </w:p>
        </w:tc>
        <w:tc>
          <w:tcPr>
            <w:tcW w:w="1411" w:type="dxa"/>
            <w:tcBorders>
              <w:top w:val="nil"/>
              <w:bottom w:val="nil"/>
            </w:tcBorders>
          </w:tcPr>
          <w:p w14:paraId="231DFBC9"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01</w:t>
            </w:r>
          </w:p>
        </w:tc>
        <w:tc>
          <w:tcPr>
            <w:tcW w:w="1959" w:type="dxa"/>
            <w:tcBorders>
              <w:top w:val="nil"/>
              <w:bottom w:val="nil"/>
            </w:tcBorders>
          </w:tcPr>
          <w:p w14:paraId="50510684"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02</w:t>
            </w:r>
          </w:p>
        </w:tc>
        <w:tc>
          <w:tcPr>
            <w:tcW w:w="2062" w:type="dxa"/>
            <w:tcBorders>
              <w:top w:val="nil"/>
              <w:bottom w:val="nil"/>
            </w:tcBorders>
          </w:tcPr>
          <w:p w14:paraId="4F73CE25"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02</w:t>
            </w:r>
          </w:p>
        </w:tc>
      </w:tr>
      <w:tr w:rsidR="009C70DC" w:rsidRPr="009C70DC" w14:paraId="57CAFB8A" w14:textId="77777777" w:rsidTr="004D100B">
        <w:trPr>
          <w:jc w:val="center"/>
        </w:trPr>
        <w:tc>
          <w:tcPr>
            <w:tcW w:w="550" w:type="dxa"/>
            <w:tcBorders>
              <w:top w:val="nil"/>
            </w:tcBorders>
          </w:tcPr>
          <w:p w14:paraId="3D9378AB"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2023</w:t>
            </w:r>
          </w:p>
        </w:tc>
        <w:tc>
          <w:tcPr>
            <w:tcW w:w="1169" w:type="dxa"/>
            <w:tcBorders>
              <w:top w:val="nil"/>
            </w:tcBorders>
          </w:tcPr>
          <w:p w14:paraId="5D88FE1A"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03</w:t>
            </w:r>
          </w:p>
        </w:tc>
        <w:tc>
          <w:tcPr>
            <w:tcW w:w="1466" w:type="dxa"/>
            <w:tcBorders>
              <w:top w:val="nil"/>
            </w:tcBorders>
          </w:tcPr>
          <w:p w14:paraId="6B891E4F"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01</w:t>
            </w:r>
          </w:p>
        </w:tc>
        <w:tc>
          <w:tcPr>
            <w:tcW w:w="1411" w:type="dxa"/>
            <w:tcBorders>
              <w:top w:val="nil"/>
            </w:tcBorders>
          </w:tcPr>
          <w:p w14:paraId="065CA800"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01</w:t>
            </w:r>
          </w:p>
        </w:tc>
        <w:tc>
          <w:tcPr>
            <w:tcW w:w="1959" w:type="dxa"/>
            <w:tcBorders>
              <w:top w:val="nil"/>
            </w:tcBorders>
          </w:tcPr>
          <w:p w14:paraId="2BA5BFAC"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06</w:t>
            </w:r>
          </w:p>
        </w:tc>
        <w:tc>
          <w:tcPr>
            <w:tcW w:w="2062" w:type="dxa"/>
            <w:tcBorders>
              <w:top w:val="nil"/>
            </w:tcBorders>
          </w:tcPr>
          <w:p w14:paraId="10B701C1" w14:textId="77777777" w:rsidR="005327CD" w:rsidRPr="009C70DC" w:rsidRDefault="005327CD" w:rsidP="00205585">
            <w:pPr>
              <w:tabs>
                <w:tab w:val="left" w:pos="567"/>
              </w:tabs>
              <w:spacing w:after="0" w:line="240" w:lineRule="auto"/>
              <w:jc w:val="center"/>
              <w:rPr>
                <w:rFonts w:ascii="Times New Roman" w:hAnsi="Times New Roman" w:cs="Times New Roman"/>
                <w:sz w:val="20"/>
                <w:lang w:val="vi-VN"/>
              </w:rPr>
            </w:pPr>
            <w:r w:rsidRPr="009C70DC">
              <w:rPr>
                <w:rFonts w:ascii="Times New Roman" w:hAnsi="Times New Roman" w:cs="Times New Roman"/>
                <w:sz w:val="20"/>
                <w:lang w:val="vi-VN"/>
              </w:rPr>
              <w:t>08</w:t>
            </w:r>
          </w:p>
        </w:tc>
      </w:tr>
    </w:tbl>
    <w:p w14:paraId="2120C057" w14:textId="77777777" w:rsidR="005327CD" w:rsidRPr="001E4D94" w:rsidRDefault="005327CD" w:rsidP="003506F1">
      <w:pPr>
        <w:tabs>
          <w:tab w:val="left" w:pos="426"/>
        </w:tabs>
        <w:spacing w:after="40" w:line="240" w:lineRule="auto"/>
        <w:jc w:val="center"/>
        <w:rPr>
          <w:rFonts w:ascii="Times New Roman" w:hAnsi="Times New Roman" w:cs="Times New Roman"/>
          <w:i/>
          <w:iCs/>
          <w:sz w:val="20"/>
          <w:lang w:val="vi-VN"/>
        </w:rPr>
      </w:pPr>
      <w:r w:rsidRPr="001E4D94">
        <w:rPr>
          <w:rFonts w:ascii="Times New Roman" w:hAnsi="Times New Roman" w:cs="Times New Roman"/>
          <w:i/>
          <w:iCs/>
          <w:sz w:val="20"/>
          <w:lang w:val="vi-VN"/>
        </w:rPr>
        <w:t>(Nguồn: Huyện Sơn Dương, tỉnh Tuyên Quang)</w:t>
      </w:r>
    </w:p>
    <w:p w14:paraId="007F8FF8" w14:textId="32D50DDE" w:rsidR="005327CD" w:rsidRPr="008A42CF" w:rsidRDefault="005327CD" w:rsidP="008A42CF">
      <w:pPr>
        <w:tabs>
          <w:tab w:val="left" w:pos="567"/>
        </w:tabs>
        <w:spacing w:after="0" w:line="240" w:lineRule="auto"/>
        <w:ind w:firstLine="284"/>
        <w:jc w:val="both"/>
        <w:rPr>
          <w:rFonts w:ascii="Times New Roman" w:hAnsi="Times New Roman" w:cs="Times New Roman"/>
          <w:lang w:val="vi-VN"/>
        </w:rPr>
      </w:pPr>
      <w:r w:rsidRPr="008A42CF">
        <w:rPr>
          <w:rFonts w:ascii="Times New Roman" w:hAnsi="Times New Roman" w:cs="Times New Roman"/>
          <w:lang w:val="vi-VN"/>
        </w:rPr>
        <w:t xml:space="preserve">Qua bảng </w:t>
      </w:r>
      <w:r w:rsidR="005A46BF" w:rsidRPr="008A42CF">
        <w:rPr>
          <w:rFonts w:ascii="Times New Roman" w:hAnsi="Times New Roman" w:cs="Times New Roman"/>
        </w:rPr>
        <w:t>12</w:t>
      </w:r>
      <w:r w:rsidRPr="008A42CF">
        <w:rPr>
          <w:rFonts w:ascii="Times New Roman" w:hAnsi="Times New Roman" w:cs="Times New Roman"/>
          <w:lang w:val="vi-VN"/>
        </w:rPr>
        <w:t xml:space="preserve"> cho thấy, công tác thanh tra, kiểm tra, giám sát, giải quyết đơn tố cáo, khiếu nại liên quan đến đội ngũ CBCT cấp xã đã được huyện Sơn Dương quan tâm thực</w:t>
      </w:r>
      <w:r w:rsidR="00B96F40">
        <w:rPr>
          <w:rFonts w:ascii="Times New Roman" w:hAnsi="Times New Roman" w:cs="Times New Roman"/>
        </w:rPr>
        <w:t xml:space="preserve"> hiện</w:t>
      </w:r>
      <w:r w:rsidRPr="008A42CF">
        <w:rPr>
          <w:rFonts w:ascii="Times New Roman" w:hAnsi="Times New Roman" w:cs="Times New Roman"/>
          <w:lang w:val="vi-VN"/>
        </w:rPr>
        <w:t xml:space="preserve"> trong thời gian qua, tuy nhiên số cuộc thanh tra, kiểm tra, giám sát, giải quyết đơn tố cáo, khiếu nại còn ít, </w:t>
      </w:r>
      <w:r w:rsidRPr="008A42CF">
        <w:rPr>
          <w:rFonts w:ascii="Times New Roman" w:hAnsi="Times New Roman" w:cs="Times New Roman"/>
        </w:rPr>
        <w:t>chưa đi vào chiều sâu, thiếu trọng tâm, trọng điểm, hiệu quả chưa cao</w:t>
      </w:r>
      <w:r w:rsidRPr="008A42CF">
        <w:rPr>
          <w:rFonts w:ascii="Times New Roman" w:hAnsi="Times New Roman" w:cs="Times New Roman"/>
          <w:lang w:val="vi-VN"/>
        </w:rPr>
        <w:t xml:space="preserve">. </w:t>
      </w:r>
      <w:r w:rsidRPr="008A42CF">
        <w:rPr>
          <w:rFonts w:ascii="Times New Roman" w:hAnsi="Times New Roman" w:cs="Times New Roman"/>
        </w:rPr>
        <w:t xml:space="preserve">Để thấy được thực trạng thanh tra, kiểm tra, giải quyết khiếu nại, tố cáo đối với CBCT cấp xã trên địa bàn huyện Sơn Dương, tỉnh Tuyên Quang trong thời gian qua, nhóm tác giả đã tiến hành khảo sát các đối tượng là CBCT cấp xã và kết quả khảo sát được thể hiện ở bảng </w:t>
      </w:r>
      <w:r w:rsidR="008A42CF" w:rsidRPr="008A42CF">
        <w:rPr>
          <w:rFonts w:ascii="Times New Roman" w:hAnsi="Times New Roman" w:cs="Times New Roman"/>
        </w:rPr>
        <w:t>13</w:t>
      </w:r>
      <w:r w:rsidRPr="008A42CF">
        <w:rPr>
          <w:rFonts w:ascii="Times New Roman" w:hAnsi="Times New Roman" w:cs="Times New Roman"/>
        </w:rPr>
        <w:t>.</w:t>
      </w:r>
    </w:p>
    <w:p w14:paraId="5DA861F2" w14:textId="77777777" w:rsidR="00516DBE" w:rsidRDefault="005327CD" w:rsidP="003506F1">
      <w:pPr>
        <w:pStyle w:val="NormalWeb"/>
        <w:spacing w:before="40" w:beforeAutospacing="0" w:after="0" w:afterAutospacing="0"/>
        <w:jc w:val="center"/>
        <w:textAlignment w:val="baseline"/>
        <w:rPr>
          <w:i/>
          <w:sz w:val="20"/>
          <w:szCs w:val="22"/>
          <w:lang w:val="en-US"/>
        </w:rPr>
      </w:pPr>
      <w:r w:rsidRPr="004E24BC">
        <w:rPr>
          <w:b/>
          <w:sz w:val="20"/>
          <w:szCs w:val="22"/>
        </w:rPr>
        <w:t xml:space="preserve">Bảng </w:t>
      </w:r>
      <w:r w:rsidRPr="004E24BC">
        <w:rPr>
          <w:b/>
          <w:sz w:val="20"/>
          <w:szCs w:val="22"/>
          <w:lang w:val="en-US"/>
        </w:rPr>
        <w:t>13</w:t>
      </w:r>
      <w:r w:rsidR="004E24BC" w:rsidRPr="004E24BC">
        <w:rPr>
          <w:b/>
          <w:sz w:val="20"/>
          <w:szCs w:val="22"/>
          <w:lang w:val="en-US"/>
        </w:rPr>
        <w:t>.</w:t>
      </w:r>
      <w:r w:rsidRPr="004E24BC">
        <w:rPr>
          <w:i/>
          <w:sz w:val="20"/>
          <w:szCs w:val="22"/>
        </w:rPr>
        <w:t xml:space="preserve"> Đánh giá mức độ thực hiện công tác thanh tra, kiểm tra, giải quyết khiếu nại, tố cáo </w:t>
      </w:r>
    </w:p>
    <w:p w14:paraId="38C2BFB6" w14:textId="1FC25FB3" w:rsidR="005327CD" w:rsidRPr="004E24BC" w:rsidRDefault="005327CD" w:rsidP="003506F1">
      <w:pPr>
        <w:pStyle w:val="NormalWeb"/>
        <w:spacing w:before="0" w:beforeAutospacing="0" w:after="0" w:afterAutospacing="0"/>
        <w:jc w:val="center"/>
        <w:textAlignment w:val="baseline"/>
        <w:rPr>
          <w:i/>
          <w:sz w:val="20"/>
          <w:szCs w:val="22"/>
        </w:rPr>
      </w:pPr>
      <w:r w:rsidRPr="004E24BC">
        <w:rPr>
          <w:i/>
          <w:sz w:val="20"/>
          <w:szCs w:val="22"/>
        </w:rPr>
        <w:t xml:space="preserve">đối với CBCT cấp xã </w:t>
      </w:r>
    </w:p>
    <w:tbl>
      <w:tblPr>
        <w:tblW w:w="8613" w:type="dxa"/>
        <w:jc w:val="center"/>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370"/>
        <w:gridCol w:w="4501"/>
        <w:gridCol w:w="467"/>
        <w:gridCol w:w="589"/>
        <w:gridCol w:w="1074"/>
        <w:gridCol w:w="536"/>
        <w:gridCol w:w="481"/>
        <w:gridCol w:w="595"/>
      </w:tblGrid>
      <w:tr w:rsidR="00570DA4" w:rsidRPr="00570DA4" w14:paraId="26D9653F" w14:textId="77777777" w:rsidTr="00F05F6E">
        <w:trPr>
          <w:trHeight w:val="20"/>
          <w:jc w:val="center"/>
        </w:trPr>
        <w:tc>
          <w:tcPr>
            <w:tcW w:w="370" w:type="dxa"/>
            <w:vMerge w:val="restart"/>
            <w:vAlign w:val="center"/>
          </w:tcPr>
          <w:p w14:paraId="22417FD0"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r w:rsidRPr="00570DA4">
              <w:rPr>
                <w:rFonts w:ascii="Times New Roman" w:hAnsi="Times New Roman" w:cs="Times New Roman"/>
                <w:b/>
                <w:sz w:val="20"/>
                <w:szCs w:val="20"/>
              </w:rPr>
              <w:t>TT</w:t>
            </w:r>
          </w:p>
        </w:tc>
        <w:tc>
          <w:tcPr>
            <w:tcW w:w="4501" w:type="dxa"/>
            <w:vMerge w:val="restart"/>
            <w:vAlign w:val="center"/>
          </w:tcPr>
          <w:p w14:paraId="45D11392"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r w:rsidRPr="00570DA4">
              <w:rPr>
                <w:rFonts w:ascii="Times New Roman" w:hAnsi="Times New Roman" w:cs="Times New Roman"/>
                <w:b/>
                <w:sz w:val="20"/>
                <w:szCs w:val="20"/>
              </w:rPr>
              <w:t>Tiêu chí khảo sát</w:t>
            </w:r>
          </w:p>
        </w:tc>
        <w:tc>
          <w:tcPr>
            <w:tcW w:w="3147" w:type="dxa"/>
            <w:gridSpan w:val="5"/>
            <w:vAlign w:val="center"/>
          </w:tcPr>
          <w:p w14:paraId="00E8AD0C"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r w:rsidRPr="00570DA4">
              <w:rPr>
                <w:rFonts w:ascii="Times New Roman" w:hAnsi="Times New Roman" w:cs="Times New Roman"/>
                <w:b/>
                <w:sz w:val="20"/>
                <w:szCs w:val="20"/>
              </w:rPr>
              <w:t>Mức độ đánh giá (%)</w:t>
            </w:r>
          </w:p>
        </w:tc>
        <w:tc>
          <w:tcPr>
            <w:tcW w:w="595" w:type="dxa"/>
            <w:vMerge w:val="restart"/>
            <w:vAlign w:val="center"/>
          </w:tcPr>
          <w:p w14:paraId="79435323"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r w:rsidRPr="00570DA4">
              <w:rPr>
                <w:rFonts w:ascii="Times New Roman" w:hAnsi="Times New Roman" w:cs="Times New Roman"/>
                <w:b/>
                <w:sz w:val="20"/>
                <w:szCs w:val="20"/>
              </w:rPr>
              <w:t>ĐTB</w:t>
            </w:r>
          </w:p>
        </w:tc>
      </w:tr>
      <w:tr w:rsidR="00570DA4" w:rsidRPr="00570DA4" w14:paraId="4449AD02" w14:textId="77777777" w:rsidTr="00F05F6E">
        <w:trPr>
          <w:trHeight w:val="20"/>
          <w:jc w:val="center"/>
        </w:trPr>
        <w:tc>
          <w:tcPr>
            <w:tcW w:w="370" w:type="dxa"/>
            <w:vMerge/>
            <w:tcBorders>
              <w:bottom w:val="single" w:sz="4" w:space="0" w:color="auto"/>
            </w:tcBorders>
            <w:vAlign w:val="center"/>
          </w:tcPr>
          <w:p w14:paraId="7D0DE6BE"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p>
        </w:tc>
        <w:tc>
          <w:tcPr>
            <w:tcW w:w="4501" w:type="dxa"/>
            <w:vMerge/>
            <w:tcBorders>
              <w:bottom w:val="single" w:sz="4" w:space="0" w:color="auto"/>
            </w:tcBorders>
            <w:vAlign w:val="center"/>
          </w:tcPr>
          <w:p w14:paraId="195A0475"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p>
        </w:tc>
        <w:tc>
          <w:tcPr>
            <w:tcW w:w="467" w:type="dxa"/>
            <w:tcBorders>
              <w:bottom w:val="single" w:sz="4" w:space="0" w:color="auto"/>
            </w:tcBorders>
            <w:vAlign w:val="center"/>
          </w:tcPr>
          <w:p w14:paraId="2D69B287"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r w:rsidRPr="00570DA4">
              <w:rPr>
                <w:rFonts w:ascii="Times New Roman" w:hAnsi="Times New Roman" w:cs="Times New Roman"/>
                <w:b/>
                <w:sz w:val="20"/>
                <w:szCs w:val="20"/>
              </w:rPr>
              <w:t>Tốt</w:t>
            </w:r>
          </w:p>
        </w:tc>
        <w:tc>
          <w:tcPr>
            <w:tcW w:w="589" w:type="dxa"/>
            <w:tcBorders>
              <w:bottom w:val="single" w:sz="4" w:space="0" w:color="auto"/>
            </w:tcBorders>
            <w:vAlign w:val="center"/>
          </w:tcPr>
          <w:p w14:paraId="4AF2BD75"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r w:rsidRPr="00570DA4">
              <w:rPr>
                <w:rFonts w:ascii="Times New Roman" w:hAnsi="Times New Roman" w:cs="Times New Roman"/>
                <w:b/>
                <w:sz w:val="20"/>
                <w:szCs w:val="20"/>
              </w:rPr>
              <w:t>Khá</w:t>
            </w:r>
          </w:p>
        </w:tc>
        <w:tc>
          <w:tcPr>
            <w:tcW w:w="1074" w:type="dxa"/>
            <w:tcBorders>
              <w:bottom w:val="single" w:sz="4" w:space="0" w:color="auto"/>
            </w:tcBorders>
            <w:vAlign w:val="center"/>
          </w:tcPr>
          <w:p w14:paraId="5D5B183B"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r w:rsidRPr="00570DA4">
              <w:rPr>
                <w:rFonts w:ascii="Times New Roman" w:hAnsi="Times New Roman" w:cs="Times New Roman"/>
                <w:b/>
                <w:sz w:val="20"/>
                <w:szCs w:val="20"/>
              </w:rPr>
              <w:t>Trung bình</w:t>
            </w:r>
          </w:p>
        </w:tc>
        <w:tc>
          <w:tcPr>
            <w:tcW w:w="536" w:type="dxa"/>
            <w:tcBorders>
              <w:bottom w:val="single" w:sz="4" w:space="0" w:color="auto"/>
            </w:tcBorders>
            <w:vAlign w:val="center"/>
          </w:tcPr>
          <w:p w14:paraId="0ABD6A66"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r w:rsidRPr="00570DA4">
              <w:rPr>
                <w:rFonts w:ascii="Times New Roman" w:hAnsi="Times New Roman" w:cs="Times New Roman"/>
                <w:b/>
                <w:sz w:val="20"/>
                <w:szCs w:val="20"/>
              </w:rPr>
              <w:t>Yếu</w:t>
            </w:r>
          </w:p>
        </w:tc>
        <w:tc>
          <w:tcPr>
            <w:tcW w:w="481" w:type="dxa"/>
            <w:tcBorders>
              <w:bottom w:val="single" w:sz="4" w:space="0" w:color="auto"/>
            </w:tcBorders>
            <w:vAlign w:val="center"/>
          </w:tcPr>
          <w:p w14:paraId="1FA7922A"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r w:rsidRPr="00570DA4">
              <w:rPr>
                <w:rFonts w:ascii="Times New Roman" w:hAnsi="Times New Roman" w:cs="Times New Roman"/>
                <w:b/>
                <w:sz w:val="20"/>
                <w:szCs w:val="20"/>
              </w:rPr>
              <w:t>Kém</w:t>
            </w:r>
          </w:p>
        </w:tc>
        <w:tc>
          <w:tcPr>
            <w:tcW w:w="595" w:type="dxa"/>
            <w:vMerge/>
            <w:tcBorders>
              <w:bottom w:val="single" w:sz="4" w:space="0" w:color="auto"/>
            </w:tcBorders>
            <w:vAlign w:val="center"/>
          </w:tcPr>
          <w:p w14:paraId="7A9F1731"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p>
        </w:tc>
      </w:tr>
      <w:tr w:rsidR="00570DA4" w:rsidRPr="00570DA4" w14:paraId="1F4196D6" w14:textId="77777777" w:rsidTr="00F05F6E">
        <w:trPr>
          <w:trHeight w:val="20"/>
          <w:jc w:val="center"/>
        </w:trPr>
        <w:tc>
          <w:tcPr>
            <w:tcW w:w="370" w:type="dxa"/>
            <w:tcBorders>
              <w:bottom w:val="nil"/>
            </w:tcBorders>
            <w:vAlign w:val="center"/>
          </w:tcPr>
          <w:p w14:paraId="597F0974"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1</w:t>
            </w:r>
          </w:p>
        </w:tc>
        <w:tc>
          <w:tcPr>
            <w:tcW w:w="4501" w:type="dxa"/>
            <w:tcBorders>
              <w:bottom w:val="nil"/>
            </w:tcBorders>
            <w:vAlign w:val="center"/>
          </w:tcPr>
          <w:p w14:paraId="799A9E46" w14:textId="77777777" w:rsidR="005327CD" w:rsidRPr="00570DA4" w:rsidRDefault="005327CD" w:rsidP="00F05F6E">
            <w:pPr>
              <w:tabs>
                <w:tab w:val="left" w:pos="426"/>
              </w:tabs>
              <w:spacing w:after="0" w:line="240" w:lineRule="auto"/>
              <w:jc w:val="both"/>
              <w:rPr>
                <w:rFonts w:ascii="Times New Roman" w:hAnsi="Times New Roman" w:cs="Times New Roman"/>
                <w:sz w:val="20"/>
                <w:szCs w:val="20"/>
                <w:lang w:val="vi-VN"/>
              </w:rPr>
            </w:pPr>
            <w:r w:rsidRPr="00570DA4">
              <w:rPr>
                <w:rFonts w:ascii="Times New Roman" w:hAnsi="Times New Roman" w:cs="Times New Roman"/>
                <w:sz w:val="20"/>
                <w:szCs w:val="20"/>
              </w:rPr>
              <w:t>Lập</w:t>
            </w:r>
            <w:r w:rsidRPr="00570DA4">
              <w:rPr>
                <w:rFonts w:ascii="Times New Roman" w:hAnsi="Times New Roman" w:cs="Times New Roman"/>
                <w:sz w:val="20"/>
                <w:szCs w:val="20"/>
                <w:lang w:val="vi-VN"/>
              </w:rPr>
              <w:t xml:space="preserve"> kế hoạch thanh tra, kiểm tra đối với CBCT cấp xã</w:t>
            </w:r>
          </w:p>
        </w:tc>
        <w:tc>
          <w:tcPr>
            <w:tcW w:w="467" w:type="dxa"/>
            <w:tcBorders>
              <w:bottom w:val="nil"/>
            </w:tcBorders>
            <w:vAlign w:val="center"/>
          </w:tcPr>
          <w:p w14:paraId="3BB6DC4A"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50</w:t>
            </w:r>
            <w:r w:rsidRPr="00570DA4">
              <w:rPr>
                <w:rFonts w:ascii="Times New Roman" w:hAnsi="Times New Roman" w:cs="Times New Roman"/>
                <w:sz w:val="20"/>
                <w:szCs w:val="20"/>
                <w:lang w:val="vi-VN"/>
              </w:rPr>
              <w:t>,3</w:t>
            </w:r>
          </w:p>
        </w:tc>
        <w:tc>
          <w:tcPr>
            <w:tcW w:w="589" w:type="dxa"/>
            <w:tcBorders>
              <w:bottom w:val="nil"/>
            </w:tcBorders>
            <w:vAlign w:val="center"/>
          </w:tcPr>
          <w:p w14:paraId="712DDC45"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48</w:t>
            </w:r>
            <w:r w:rsidRPr="00570DA4">
              <w:rPr>
                <w:rFonts w:ascii="Times New Roman" w:hAnsi="Times New Roman" w:cs="Times New Roman"/>
                <w:sz w:val="20"/>
                <w:szCs w:val="20"/>
                <w:lang w:val="vi-VN"/>
              </w:rPr>
              <w:t>,4</w:t>
            </w:r>
          </w:p>
        </w:tc>
        <w:tc>
          <w:tcPr>
            <w:tcW w:w="1074" w:type="dxa"/>
            <w:tcBorders>
              <w:bottom w:val="nil"/>
            </w:tcBorders>
            <w:vAlign w:val="center"/>
          </w:tcPr>
          <w:p w14:paraId="076837A9" w14:textId="77777777" w:rsidR="005327CD" w:rsidRPr="00570DA4" w:rsidRDefault="005327CD" w:rsidP="0033162A">
            <w:pPr>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1</w:t>
            </w:r>
            <w:r w:rsidRPr="00570DA4">
              <w:rPr>
                <w:rFonts w:ascii="Times New Roman" w:hAnsi="Times New Roman" w:cs="Times New Roman"/>
                <w:sz w:val="20"/>
                <w:szCs w:val="20"/>
                <w:lang w:val="vi-VN"/>
              </w:rPr>
              <w:t>,3</w:t>
            </w:r>
          </w:p>
        </w:tc>
        <w:tc>
          <w:tcPr>
            <w:tcW w:w="536" w:type="dxa"/>
            <w:tcBorders>
              <w:bottom w:val="nil"/>
            </w:tcBorders>
            <w:vAlign w:val="center"/>
          </w:tcPr>
          <w:p w14:paraId="442BF3C9" w14:textId="77777777" w:rsidR="005327CD" w:rsidRPr="00570DA4" w:rsidRDefault="005327CD" w:rsidP="0033162A">
            <w:pPr>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0,0</w:t>
            </w:r>
          </w:p>
        </w:tc>
        <w:tc>
          <w:tcPr>
            <w:tcW w:w="481" w:type="dxa"/>
            <w:tcBorders>
              <w:bottom w:val="nil"/>
            </w:tcBorders>
            <w:vAlign w:val="center"/>
          </w:tcPr>
          <w:p w14:paraId="653431FF" w14:textId="77777777" w:rsidR="005327CD" w:rsidRPr="00570DA4" w:rsidRDefault="005327CD" w:rsidP="0033162A">
            <w:pPr>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0,0</w:t>
            </w:r>
          </w:p>
        </w:tc>
        <w:tc>
          <w:tcPr>
            <w:tcW w:w="595" w:type="dxa"/>
            <w:tcBorders>
              <w:bottom w:val="nil"/>
            </w:tcBorders>
            <w:vAlign w:val="center"/>
          </w:tcPr>
          <w:p w14:paraId="1E6EE485"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4</w:t>
            </w:r>
            <w:r w:rsidRPr="00570DA4">
              <w:rPr>
                <w:rFonts w:ascii="Times New Roman" w:hAnsi="Times New Roman" w:cs="Times New Roman"/>
                <w:sz w:val="20"/>
                <w:szCs w:val="20"/>
                <w:lang w:val="vi-VN"/>
              </w:rPr>
              <w:t>,49</w:t>
            </w:r>
          </w:p>
        </w:tc>
      </w:tr>
      <w:tr w:rsidR="00570DA4" w:rsidRPr="00570DA4" w14:paraId="2FA19E74" w14:textId="77777777" w:rsidTr="00F05F6E">
        <w:trPr>
          <w:trHeight w:val="20"/>
          <w:jc w:val="center"/>
        </w:trPr>
        <w:tc>
          <w:tcPr>
            <w:tcW w:w="370" w:type="dxa"/>
            <w:tcBorders>
              <w:top w:val="nil"/>
              <w:bottom w:val="nil"/>
            </w:tcBorders>
            <w:vAlign w:val="center"/>
          </w:tcPr>
          <w:p w14:paraId="32446563"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2</w:t>
            </w:r>
          </w:p>
        </w:tc>
        <w:tc>
          <w:tcPr>
            <w:tcW w:w="4501" w:type="dxa"/>
            <w:tcBorders>
              <w:top w:val="nil"/>
              <w:bottom w:val="nil"/>
            </w:tcBorders>
            <w:vAlign w:val="center"/>
          </w:tcPr>
          <w:p w14:paraId="04F2520C" w14:textId="77777777" w:rsidR="005327CD" w:rsidRPr="00570DA4" w:rsidRDefault="005327CD" w:rsidP="00F05F6E">
            <w:pPr>
              <w:tabs>
                <w:tab w:val="left" w:pos="426"/>
              </w:tabs>
              <w:spacing w:after="0" w:line="240" w:lineRule="auto"/>
              <w:jc w:val="both"/>
              <w:rPr>
                <w:rFonts w:ascii="Times New Roman" w:hAnsi="Times New Roman" w:cs="Times New Roman"/>
                <w:sz w:val="20"/>
                <w:szCs w:val="20"/>
                <w:lang w:val="vi-VN"/>
              </w:rPr>
            </w:pPr>
            <w:r w:rsidRPr="00570DA4">
              <w:rPr>
                <w:rFonts w:ascii="Times New Roman" w:hAnsi="Times New Roman" w:cs="Times New Roman"/>
                <w:sz w:val="20"/>
                <w:szCs w:val="20"/>
              </w:rPr>
              <w:t>Thực</w:t>
            </w:r>
            <w:r w:rsidRPr="00570DA4">
              <w:rPr>
                <w:rFonts w:ascii="Times New Roman" w:hAnsi="Times New Roman" w:cs="Times New Roman"/>
                <w:sz w:val="20"/>
                <w:szCs w:val="20"/>
                <w:lang w:val="vi-VN"/>
              </w:rPr>
              <w:t xml:space="preserve"> hiện quy trình thanh tra, kiểm tra, giải quyết khiếu nại, tố cáo</w:t>
            </w:r>
          </w:p>
        </w:tc>
        <w:tc>
          <w:tcPr>
            <w:tcW w:w="467" w:type="dxa"/>
            <w:tcBorders>
              <w:top w:val="nil"/>
              <w:bottom w:val="nil"/>
            </w:tcBorders>
            <w:vAlign w:val="center"/>
          </w:tcPr>
          <w:p w14:paraId="5F4249FC"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43</w:t>
            </w:r>
            <w:r w:rsidRPr="00570DA4">
              <w:rPr>
                <w:rFonts w:ascii="Times New Roman" w:hAnsi="Times New Roman" w:cs="Times New Roman"/>
                <w:sz w:val="20"/>
                <w:szCs w:val="20"/>
                <w:lang w:val="vi-VN"/>
              </w:rPr>
              <w:t>,5</w:t>
            </w:r>
          </w:p>
        </w:tc>
        <w:tc>
          <w:tcPr>
            <w:tcW w:w="589" w:type="dxa"/>
            <w:tcBorders>
              <w:top w:val="nil"/>
              <w:bottom w:val="nil"/>
            </w:tcBorders>
            <w:vAlign w:val="center"/>
          </w:tcPr>
          <w:p w14:paraId="0D1D2829"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lang w:val="vi-VN"/>
              </w:rPr>
              <w:t>54,8</w:t>
            </w:r>
          </w:p>
        </w:tc>
        <w:tc>
          <w:tcPr>
            <w:tcW w:w="1074" w:type="dxa"/>
            <w:tcBorders>
              <w:top w:val="nil"/>
              <w:bottom w:val="nil"/>
            </w:tcBorders>
            <w:vAlign w:val="center"/>
          </w:tcPr>
          <w:p w14:paraId="329A57AE"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1</w:t>
            </w:r>
            <w:r w:rsidRPr="00570DA4">
              <w:rPr>
                <w:rFonts w:ascii="Times New Roman" w:hAnsi="Times New Roman" w:cs="Times New Roman"/>
                <w:sz w:val="20"/>
                <w:szCs w:val="20"/>
                <w:lang w:val="vi-VN"/>
              </w:rPr>
              <w:t>,7</w:t>
            </w:r>
          </w:p>
        </w:tc>
        <w:tc>
          <w:tcPr>
            <w:tcW w:w="536" w:type="dxa"/>
            <w:tcBorders>
              <w:top w:val="nil"/>
              <w:bottom w:val="nil"/>
            </w:tcBorders>
            <w:vAlign w:val="center"/>
          </w:tcPr>
          <w:p w14:paraId="66227D2F" w14:textId="77777777" w:rsidR="005327CD" w:rsidRPr="00570DA4" w:rsidRDefault="005327CD" w:rsidP="0033162A">
            <w:pPr>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0,0</w:t>
            </w:r>
          </w:p>
        </w:tc>
        <w:tc>
          <w:tcPr>
            <w:tcW w:w="481" w:type="dxa"/>
            <w:tcBorders>
              <w:top w:val="nil"/>
              <w:bottom w:val="nil"/>
            </w:tcBorders>
            <w:vAlign w:val="center"/>
          </w:tcPr>
          <w:p w14:paraId="54295F25" w14:textId="77777777" w:rsidR="005327CD" w:rsidRPr="00570DA4" w:rsidRDefault="005327CD" w:rsidP="0033162A">
            <w:pPr>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0,0</w:t>
            </w:r>
          </w:p>
        </w:tc>
        <w:tc>
          <w:tcPr>
            <w:tcW w:w="595" w:type="dxa"/>
            <w:tcBorders>
              <w:top w:val="nil"/>
              <w:bottom w:val="nil"/>
            </w:tcBorders>
            <w:vAlign w:val="center"/>
          </w:tcPr>
          <w:p w14:paraId="5233FDEF" w14:textId="77777777" w:rsidR="005327CD" w:rsidRPr="00570DA4" w:rsidRDefault="005327CD" w:rsidP="0033162A">
            <w:pPr>
              <w:tabs>
                <w:tab w:val="center" w:pos="317"/>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4</w:t>
            </w:r>
            <w:r w:rsidRPr="00570DA4">
              <w:rPr>
                <w:rFonts w:ascii="Times New Roman" w:hAnsi="Times New Roman" w:cs="Times New Roman"/>
                <w:sz w:val="20"/>
                <w:szCs w:val="20"/>
                <w:lang w:val="vi-VN"/>
              </w:rPr>
              <w:t>,41</w:t>
            </w:r>
          </w:p>
        </w:tc>
      </w:tr>
      <w:tr w:rsidR="00570DA4" w:rsidRPr="00570DA4" w14:paraId="7D216324" w14:textId="77777777" w:rsidTr="00F05F6E">
        <w:trPr>
          <w:trHeight w:val="20"/>
          <w:jc w:val="center"/>
        </w:trPr>
        <w:tc>
          <w:tcPr>
            <w:tcW w:w="370" w:type="dxa"/>
            <w:tcBorders>
              <w:top w:val="nil"/>
              <w:bottom w:val="nil"/>
            </w:tcBorders>
            <w:vAlign w:val="center"/>
          </w:tcPr>
          <w:p w14:paraId="66489FCE"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3</w:t>
            </w:r>
          </w:p>
        </w:tc>
        <w:tc>
          <w:tcPr>
            <w:tcW w:w="4501" w:type="dxa"/>
            <w:tcBorders>
              <w:top w:val="nil"/>
              <w:bottom w:val="nil"/>
            </w:tcBorders>
            <w:vAlign w:val="center"/>
          </w:tcPr>
          <w:p w14:paraId="0B278F9C" w14:textId="77777777" w:rsidR="005327CD" w:rsidRPr="00570DA4" w:rsidRDefault="005327CD" w:rsidP="00F05F6E">
            <w:pPr>
              <w:tabs>
                <w:tab w:val="left" w:pos="426"/>
              </w:tabs>
              <w:spacing w:after="0" w:line="240" w:lineRule="auto"/>
              <w:jc w:val="both"/>
              <w:rPr>
                <w:rFonts w:ascii="Times New Roman" w:hAnsi="Times New Roman" w:cs="Times New Roman"/>
                <w:sz w:val="20"/>
                <w:szCs w:val="20"/>
                <w:lang w:val="vi-VN"/>
              </w:rPr>
            </w:pPr>
            <w:r w:rsidRPr="00570DA4">
              <w:rPr>
                <w:rFonts w:ascii="Times New Roman" w:hAnsi="Times New Roman" w:cs="Times New Roman"/>
                <w:sz w:val="20"/>
                <w:szCs w:val="20"/>
              </w:rPr>
              <w:t>Xử</w:t>
            </w:r>
            <w:r w:rsidRPr="00570DA4">
              <w:rPr>
                <w:rFonts w:ascii="Times New Roman" w:hAnsi="Times New Roman" w:cs="Times New Roman"/>
                <w:sz w:val="20"/>
                <w:szCs w:val="20"/>
                <w:lang w:val="vi-VN"/>
              </w:rPr>
              <w:t xml:space="preserve"> lý sau thanh tra, kiểm tra đối với CBCT cấp xã</w:t>
            </w:r>
          </w:p>
        </w:tc>
        <w:tc>
          <w:tcPr>
            <w:tcW w:w="467" w:type="dxa"/>
            <w:tcBorders>
              <w:top w:val="nil"/>
              <w:bottom w:val="nil"/>
            </w:tcBorders>
            <w:vAlign w:val="center"/>
          </w:tcPr>
          <w:p w14:paraId="07BD0B1F"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45</w:t>
            </w:r>
            <w:r w:rsidRPr="00570DA4">
              <w:rPr>
                <w:rFonts w:ascii="Times New Roman" w:hAnsi="Times New Roman" w:cs="Times New Roman"/>
                <w:sz w:val="20"/>
                <w:szCs w:val="20"/>
                <w:lang w:val="vi-VN"/>
              </w:rPr>
              <w:t>,8</w:t>
            </w:r>
          </w:p>
        </w:tc>
        <w:tc>
          <w:tcPr>
            <w:tcW w:w="589" w:type="dxa"/>
            <w:tcBorders>
              <w:top w:val="nil"/>
              <w:bottom w:val="nil"/>
            </w:tcBorders>
            <w:vAlign w:val="center"/>
          </w:tcPr>
          <w:p w14:paraId="7A60679E"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51</w:t>
            </w:r>
            <w:r w:rsidRPr="00570DA4">
              <w:rPr>
                <w:rFonts w:ascii="Times New Roman" w:hAnsi="Times New Roman" w:cs="Times New Roman"/>
                <w:sz w:val="20"/>
                <w:szCs w:val="20"/>
                <w:lang w:val="vi-VN"/>
              </w:rPr>
              <w:t>,6</w:t>
            </w:r>
          </w:p>
        </w:tc>
        <w:tc>
          <w:tcPr>
            <w:tcW w:w="1074" w:type="dxa"/>
            <w:tcBorders>
              <w:top w:val="nil"/>
              <w:bottom w:val="nil"/>
            </w:tcBorders>
            <w:vAlign w:val="center"/>
          </w:tcPr>
          <w:p w14:paraId="5F7423EA" w14:textId="77777777" w:rsidR="005327CD" w:rsidRPr="00570DA4" w:rsidRDefault="005327CD" w:rsidP="0033162A">
            <w:pPr>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2</w:t>
            </w:r>
            <w:r w:rsidRPr="00570DA4">
              <w:rPr>
                <w:rFonts w:ascii="Times New Roman" w:hAnsi="Times New Roman" w:cs="Times New Roman"/>
                <w:sz w:val="20"/>
                <w:szCs w:val="20"/>
                <w:lang w:val="vi-VN"/>
              </w:rPr>
              <w:t>,6</w:t>
            </w:r>
          </w:p>
        </w:tc>
        <w:tc>
          <w:tcPr>
            <w:tcW w:w="536" w:type="dxa"/>
            <w:tcBorders>
              <w:top w:val="nil"/>
              <w:bottom w:val="nil"/>
            </w:tcBorders>
            <w:vAlign w:val="center"/>
          </w:tcPr>
          <w:p w14:paraId="0592AA18" w14:textId="77777777" w:rsidR="005327CD" w:rsidRPr="00570DA4" w:rsidRDefault="005327CD" w:rsidP="0033162A">
            <w:pPr>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0,0</w:t>
            </w:r>
          </w:p>
        </w:tc>
        <w:tc>
          <w:tcPr>
            <w:tcW w:w="481" w:type="dxa"/>
            <w:tcBorders>
              <w:top w:val="nil"/>
              <w:bottom w:val="nil"/>
            </w:tcBorders>
            <w:vAlign w:val="center"/>
          </w:tcPr>
          <w:p w14:paraId="66940547" w14:textId="77777777" w:rsidR="005327CD" w:rsidRPr="00570DA4" w:rsidRDefault="005327CD" w:rsidP="0033162A">
            <w:pPr>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0,0</w:t>
            </w:r>
          </w:p>
        </w:tc>
        <w:tc>
          <w:tcPr>
            <w:tcW w:w="595" w:type="dxa"/>
            <w:tcBorders>
              <w:top w:val="nil"/>
              <w:bottom w:val="nil"/>
            </w:tcBorders>
            <w:vAlign w:val="center"/>
          </w:tcPr>
          <w:p w14:paraId="579B5539"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4</w:t>
            </w:r>
            <w:r w:rsidRPr="00570DA4">
              <w:rPr>
                <w:rFonts w:ascii="Times New Roman" w:hAnsi="Times New Roman" w:cs="Times New Roman"/>
                <w:sz w:val="20"/>
                <w:szCs w:val="20"/>
                <w:lang w:val="vi-VN"/>
              </w:rPr>
              <w:t>,43</w:t>
            </w:r>
          </w:p>
        </w:tc>
      </w:tr>
      <w:tr w:rsidR="00570DA4" w:rsidRPr="00570DA4" w14:paraId="79E096BE" w14:textId="77777777" w:rsidTr="00F05F6E">
        <w:trPr>
          <w:trHeight w:val="20"/>
          <w:jc w:val="center"/>
        </w:trPr>
        <w:tc>
          <w:tcPr>
            <w:tcW w:w="370" w:type="dxa"/>
            <w:tcBorders>
              <w:top w:val="nil"/>
              <w:bottom w:val="nil"/>
            </w:tcBorders>
            <w:vAlign w:val="center"/>
          </w:tcPr>
          <w:p w14:paraId="04E54A74"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4</w:t>
            </w:r>
          </w:p>
        </w:tc>
        <w:tc>
          <w:tcPr>
            <w:tcW w:w="4501" w:type="dxa"/>
            <w:tcBorders>
              <w:top w:val="nil"/>
              <w:bottom w:val="nil"/>
            </w:tcBorders>
            <w:vAlign w:val="center"/>
          </w:tcPr>
          <w:p w14:paraId="6B65E6AE" w14:textId="77777777" w:rsidR="005327CD" w:rsidRPr="00570DA4" w:rsidRDefault="005327CD" w:rsidP="00F05F6E">
            <w:pPr>
              <w:tabs>
                <w:tab w:val="left" w:pos="426"/>
              </w:tabs>
              <w:spacing w:after="0" w:line="240" w:lineRule="auto"/>
              <w:jc w:val="both"/>
              <w:rPr>
                <w:rFonts w:ascii="Times New Roman" w:hAnsi="Times New Roman" w:cs="Times New Roman"/>
                <w:sz w:val="20"/>
                <w:szCs w:val="20"/>
                <w:lang w:val="vi-VN"/>
              </w:rPr>
            </w:pPr>
            <w:r w:rsidRPr="00570DA4">
              <w:rPr>
                <w:rFonts w:ascii="Times New Roman" w:hAnsi="Times New Roman" w:cs="Times New Roman"/>
                <w:sz w:val="20"/>
                <w:szCs w:val="20"/>
              </w:rPr>
              <w:t>Giải</w:t>
            </w:r>
            <w:r w:rsidRPr="00570DA4">
              <w:rPr>
                <w:rFonts w:ascii="Times New Roman" w:hAnsi="Times New Roman" w:cs="Times New Roman"/>
                <w:sz w:val="20"/>
                <w:szCs w:val="20"/>
                <w:lang w:val="vi-VN"/>
              </w:rPr>
              <w:t xml:space="preserve"> quyết khiếu nại, tố cáo đúng quy trình, theo thời gian quy định</w:t>
            </w:r>
          </w:p>
        </w:tc>
        <w:tc>
          <w:tcPr>
            <w:tcW w:w="467" w:type="dxa"/>
            <w:tcBorders>
              <w:top w:val="nil"/>
              <w:bottom w:val="nil"/>
            </w:tcBorders>
            <w:vAlign w:val="center"/>
          </w:tcPr>
          <w:p w14:paraId="3F4F974C"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36</w:t>
            </w:r>
            <w:r w:rsidRPr="00570DA4">
              <w:rPr>
                <w:rFonts w:ascii="Times New Roman" w:hAnsi="Times New Roman" w:cs="Times New Roman"/>
                <w:sz w:val="20"/>
                <w:szCs w:val="20"/>
                <w:lang w:val="vi-VN"/>
              </w:rPr>
              <w:t>,1</w:t>
            </w:r>
          </w:p>
        </w:tc>
        <w:tc>
          <w:tcPr>
            <w:tcW w:w="589" w:type="dxa"/>
            <w:tcBorders>
              <w:top w:val="nil"/>
              <w:bottom w:val="nil"/>
            </w:tcBorders>
            <w:vAlign w:val="center"/>
          </w:tcPr>
          <w:p w14:paraId="6B6C22A3"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58</w:t>
            </w:r>
            <w:r w:rsidRPr="00570DA4">
              <w:rPr>
                <w:rFonts w:ascii="Times New Roman" w:hAnsi="Times New Roman" w:cs="Times New Roman"/>
                <w:sz w:val="20"/>
                <w:szCs w:val="20"/>
                <w:lang w:val="vi-VN"/>
              </w:rPr>
              <w:t>,1</w:t>
            </w:r>
          </w:p>
        </w:tc>
        <w:tc>
          <w:tcPr>
            <w:tcW w:w="1074" w:type="dxa"/>
            <w:tcBorders>
              <w:top w:val="nil"/>
              <w:bottom w:val="nil"/>
            </w:tcBorders>
            <w:vAlign w:val="center"/>
          </w:tcPr>
          <w:p w14:paraId="2E79B3DD" w14:textId="77777777" w:rsidR="005327CD" w:rsidRPr="00570DA4" w:rsidRDefault="005327CD" w:rsidP="0033162A">
            <w:pPr>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5</w:t>
            </w:r>
            <w:r w:rsidRPr="00570DA4">
              <w:rPr>
                <w:rFonts w:ascii="Times New Roman" w:hAnsi="Times New Roman" w:cs="Times New Roman"/>
                <w:sz w:val="20"/>
                <w:szCs w:val="20"/>
                <w:lang w:val="vi-VN"/>
              </w:rPr>
              <w:t>,8</w:t>
            </w:r>
          </w:p>
        </w:tc>
        <w:tc>
          <w:tcPr>
            <w:tcW w:w="536" w:type="dxa"/>
            <w:tcBorders>
              <w:top w:val="nil"/>
              <w:bottom w:val="nil"/>
            </w:tcBorders>
            <w:vAlign w:val="center"/>
          </w:tcPr>
          <w:p w14:paraId="0DF5E74D" w14:textId="77777777" w:rsidR="005327CD" w:rsidRPr="00570DA4" w:rsidRDefault="005327CD" w:rsidP="0033162A">
            <w:pPr>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0,0</w:t>
            </w:r>
          </w:p>
        </w:tc>
        <w:tc>
          <w:tcPr>
            <w:tcW w:w="481" w:type="dxa"/>
            <w:tcBorders>
              <w:top w:val="nil"/>
              <w:bottom w:val="nil"/>
            </w:tcBorders>
            <w:vAlign w:val="center"/>
          </w:tcPr>
          <w:p w14:paraId="2DB7296D" w14:textId="77777777" w:rsidR="005327CD" w:rsidRPr="00570DA4" w:rsidRDefault="005327CD" w:rsidP="0033162A">
            <w:pPr>
              <w:spacing w:after="0" w:line="240" w:lineRule="auto"/>
              <w:jc w:val="center"/>
              <w:rPr>
                <w:rFonts w:ascii="Times New Roman" w:hAnsi="Times New Roman" w:cs="Times New Roman"/>
                <w:sz w:val="20"/>
                <w:szCs w:val="20"/>
              </w:rPr>
            </w:pPr>
            <w:r w:rsidRPr="00570DA4">
              <w:rPr>
                <w:rFonts w:ascii="Times New Roman" w:hAnsi="Times New Roman" w:cs="Times New Roman"/>
                <w:sz w:val="20"/>
                <w:szCs w:val="20"/>
              </w:rPr>
              <w:t>0,0</w:t>
            </w:r>
          </w:p>
        </w:tc>
        <w:tc>
          <w:tcPr>
            <w:tcW w:w="595" w:type="dxa"/>
            <w:tcBorders>
              <w:top w:val="nil"/>
              <w:bottom w:val="nil"/>
            </w:tcBorders>
            <w:vAlign w:val="center"/>
          </w:tcPr>
          <w:p w14:paraId="66BCF3C4" w14:textId="77777777" w:rsidR="005327CD" w:rsidRPr="00570DA4" w:rsidRDefault="005327CD" w:rsidP="0033162A">
            <w:pPr>
              <w:tabs>
                <w:tab w:val="left" w:pos="426"/>
              </w:tabs>
              <w:spacing w:after="0" w:line="240" w:lineRule="auto"/>
              <w:jc w:val="center"/>
              <w:rPr>
                <w:rFonts w:ascii="Times New Roman" w:hAnsi="Times New Roman" w:cs="Times New Roman"/>
                <w:sz w:val="20"/>
                <w:szCs w:val="20"/>
                <w:lang w:val="vi-VN"/>
              </w:rPr>
            </w:pPr>
            <w:r w:rsidRPr="00570DA4">
              <w:rPr>
                <w:rFonts w:ascii="Times New Roman" w:hAnsi="Times New Roman" w:cs="Times New Roman"/>
                <w:sz w:val="20"/>
                <w:szCs w:val="20"/>
              </w:rPr>
              <w:t>4</w:t>
            </w:r>
            <w:r w:rsidRPr="00570DA4">
              <w:rPr>
                <w:rFonts w:ascii="Times New Roman" w:hAnsi="Times New Roman" w:cs="Times New Roman"/>
                <w:sz w:val="20"/>
                <w:szCs w:val="20"/>
                <w:lang w:val="vi-VN"/>
              </w:rPr>
              <w:t>,30</w:t>
            </w:r>
          </w:p>
        </w:tc>
      </w:tr>
      <w:tr w:rsidR="00570DA4" w:rsidRPr="00570DA4" w14:paraId="0FFF2121" w14:textId="77777777" w:rsidTr="00F05F6E">
        <w:trPr>
          <w:trHeight w:val="20"/>
          <w:jc w:val="center"/>
        </w:trPr>
        <w:tc>
          <w:tcPr>
            <w:tcW w:w="8018" w:type="dxa"/>
            <w:gridSpan w:val="7"/>
            <w:tcBorders>
              <w:top w:val="nil"/>
            </w:tcBorders>
            <w:vAlign w:val="center"/>
          </w:tcPr>
          <w:p w14:paraId="3803F07C"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rPr>
            </w:pPr>
            <w:r w:rsidRPr="00570DA4">
              <w:rPr>
                <w:rFonts w:ascii="Times New Roman" w:hAnsi="Times New Roman" w:cs="Times New Roman"/>
                <w:b/>
                <w:sz w:val="20"/>
                <w:szCs w:val="20"/>
              </w:rPr>
              <w:t>ĐTB chung</w:t>
            </w:r>
          </w:p>
        </w:tc>
        <w:tc>
          <w:tcPr>
            <w:tcW w:w="595" w:type="dxa"/>
            <w:tcBorders>
              <w:top w:val="nil"/>
            </w:tcBorders>
            <w:vAlign w:val="center"/>
          </w:tcPr>
          <w:p w14:paraId="0A2D8976" w14:textId="77777777" w:rsidR="005327CD" w:rsidRPr="00570DA4" w:rsidRDefault="005327CD" w:rsidP="0033162A">
            <w:pPr>
              <w:tabs>
                <w:tab w:val="left" w:pos="426"/>
              </w:tabs>
              <w:spacing w:after="0" w:line="240" w:lineRule="auto"/>
              <w:jc w:val="center"/>
              <w:rPr>
                <w:rFonts w:ascii="Times New Roman" w:hAnsi="Times New Roman" w:cs="Times New Roman"/>
                <w:b/>
                <w:sz w:val="20"/>
                <w:szCs w:val="20"/>
                <w:lang w:val="vi-VN"/>
              </w:rPr>
            </w:pPr>
            <w:r w:rsidRPr="00570DA4">
              <w:rPr>
                <w:rFonts w:ascii="Times New Roman" w:hAnsi="Times New Roman" w:cs="Times New Roman"/>
                <w:b/>
                <w:sz w:val="20"/>
                <w:szCs w:val="20"/>
              </w:rPr>
              <w:t>4</w:t>
            </w:r>
            <w:r w:rsidRPr="00570DA4">
              <w:rPr>
                <w:rFonts w:ascii="Times New Roman" w:hAnsi="Times New Roman" w:cs="Times New Roman"/>
                <w:b/>
                <w:sz w:val="20"/>
                <w:szCs w:val="20"/>
                <w:lang w:val="vi-VN"/>
              </w:rPr>
              <w:t>,40</w:t>
            </w:r>
          </w:p>
        </w:tc>
      </w:tr>
    </w:tbl>
    <w:p w14:paraId="49A69760" w14:textId="77777777" w:rsidR="005327CD" w:rsidRPr="00F05F6E" w:rsidRDefault="005327CD" w:rsidP="003506F1">
      <w:pPr>
        <w:tabs>
          <w:tab w:val="left" w:pos="-142"/>
        </w:tabs>
        <w:spacing w:after="0" w:line="240" w:lineRule="auto"/>
        <w:jc w:val="center"/>
        <w:rPr>
          <w:rFonts w:ascii="Times New Roman" w:hAnsi="Times New Roman" w:cs="Times New Roman"/>
          <w:i/>
          <w:sz w:val="20"/>
        </w:rPr>
      </w:pPr>
      <w:r w:rsidRPr="00F05F6E">
        <w:rPr>
          <w:rFonts w:ascii="Times New Roman" w:hAnsi="Times New Roman" w:cs="Times New Roman"/>
          <w:i/>
          <w:sz w:val="20"/>
        </w:rPr>
        <w:t>(Nguồn: Kết quả khảo sát của nhóm tác giả)</w:t>
      </w:r>
    </w:p>
    <w:p w14:paraId="170A140C" w14:textId="63E44E62" w:rsidR="005327CD" w:rsidRPr="00FA2D20" w:rsidRDefault="005327CD" w:rsidP="00FA2D20">
      <w:pPr>
        <w:pStyle w:val="NormalWeb"/>
        <w:spacing w:before="0" w:beforeAutospacing="0" w:after="0" w:afterAutospacing="0"/>
        <w:ind w:firstLine="284"/>
        <w:jc w:val="both"/>
        <w:textAlignment w:val="baseline"/>
        <w:rPr>
          <w:sz w:val="22"/>
          <w:szCs w:val="22"/>
          <w:lang w:val="en-US"/>
        </w:rPr>
      </w:pPr>
      <w:r w:rsidRPr="00FA2D20">
        <w:rPr>
          <w:sz w:val="22"/>
          <w:szCs w:val="22"/>
        </w:rPr>
        <w:lastRenderedPageBreak/>
        <w:t xml:space="preserve">Kết quả khảo sát tại bảng </w:t>
      </w:r>
      <w:r w:rsidRPr="00FA2D20">
        <w:rPr>
          <w:sz w:val="22"/>
          <w:szCs w:val="22"/>
          <w:lang w:val="en-US"/>
        </w:rPr>
        <w:t>13</w:t>
      </w:r>
      <w:r w:rsidRPr="00FA2D20">
        <w:rPr>
          <w:sz w:val="22"/>
          <w:szCs w:val="22"/>
        </w:rPr>
        <w:t xml:space="preserve"> cho thấy</w:t>
      </w:r>
      <w:r w:rsidRPr="00205585">
        <w:rPr>
          <w:sz w:val="22"/>
          <w:szCs w:val="22"/>
        </w:rPr>
        <w:t>,</w:t>
      </w:r>
      <w:r w:rsidRPr="00FA2D20">
        <w:rPr>
          <w:b/>
          <w:sz w:val="22"/>
          <w:szCs w:val="22"/>
        </w:rPr>
        <w:t xml:space="preserve"> </w:t>
      </w:r>
      <w:r w:rsidRPr="00FA2D20">
        <w:rPr>
          <w:sz w:val="22"/>
          <w:szCs w:val="22"/>
        </w:rPr>
        <w:t>công tác thanh tra, kiểm tra, giải quyết khiếu nại, tố cáo đối với CBCT cấp xã trên địa bàn huyện Sơn Dương được đánh giá ở mức độ tốt, với ĐTB là 4,40 điểm. Tuy nhiên, vẫn có có ý kiến đánh giá các tiêu chí của công tác thanh tra, kiểm tra và giải quyết khiếu nại, tố cáo ở mức trung bình, trong đó cao nhất là “Giải quyết khiếu nại, tố cáo đúng quy trình, theo thời gian quy định” với 5,8% ý kiến đánh giá ở mức trung bình, do đó huyện Sơn Dương cần quan tâm và làm tốt hơn tiêu chí này trong thời gian tới.</w:t>
      </w:r>
    </w:p>
    <w:p w14:paraId="78AFBF7C" w14:textId="5607FA90" w:rsidR="005327CD" w:rsidRPr="00FA2D20" w:rsidRDefault="008B1E76" w:rsidP="00B463D4">
      <w:pPr>
        <w:tabs>
          <w:tab w:val="left" w:pos="426"/>
        </w:tabs>
        <w:spacing w:before="80" w:after="80" w:line="240" w:lineRule="auto"/>
        <w:jc w:val="both"/>
        <w:rPr>
          <w:rFonts w:ascii="Times New Roman" w:hAnsi="Times New Roman" w:cs="Times New Roman"/>
          <w:b/>
          <w:i/>
          <w:lang w:val="pt-BR"/>
        </w:rPr>
      </w:pPr>
      <w:r w:rsidRPr="00FA2D20">
        <w:rPr>
          <w:rFonts w:ascii="Times New Roman" w:hAnsi="Times New Roman" w:cs="Times New Roman"/>
          <w:b/>
          <w:i/>
          <w:lang w:val="pt-BR"/>
        </w:rPr>
        <w:t>3.2</w:t>
      </w:r>
      <w:r w:rsidR="005327CD" w:rsidRPr="00FA2D20">
        <w:rPr>
          <w:rFonts w:ascii="Times New Roman" w:hAnsi="Times New Roman" w:cs="Times New Roman"/>
          <w:b/>
          <w:i/>
          <w:lang w:val="pt-BR"/>
        </w:rPr>
        <w:t xml:space="preserve">. Đánh giá thực trạng quản lý cán bộ chuyên trách cấp xã </w:t>
      </w:r>
      <w:r w:rsidR="005327CD" w:rsidRPr="00FA2D20">
        <w:rPr>
          <w:rFonts w:ascii="Times New Roman" w:hAnsi="Times New Roman" w:cs="Times New Roman"/>
          <w:b/>
          <w:i/>
          <w:lang w:val="vi-VN"/>
        </w:rPr>
        <w:t xml:space="preserve">trên địa bàn </w:t>
      </w:r>
      <w:r w:rsidR="005327CD" w:rsidRPr="00FA2D20">
        <w:rPr>
          <w:rFonts w:ascii="Times New Roman" w:hAnsi="Times New Roman" w:cs="Times New Roman"/>
          <w:b/>
          <w:i/>
          <w:lang w:val="pt-BR"/>
        </w:rPr>
        <w:t>huyện Sơn Dương, tỉnh Tuyên Quang</w:t>
      </w:r>
    </w:p>
    <w:p w14:paraId="095201EB" w14:textId="0978C170" w:rsidR="005327CD" w:rsidRPr="00FA2D20" w:rsidRDefault="005327CD" w:rsidP="00B463D4">
      <w:pPr>
        <w:tabs>
          <w:tab w:val="left" w:pos="426"/>
        </w:tabs>
        <w:spacing w:before="80" w:after="80" w:line="240" w:lineRule="auto"/>
        <w:jc w:val="both"/>
        <w:rPr>
          <w:rFonts w:ascii="Times New Roman" w:hAnsi="Times New Roman" w:cs="Times New Roman"/>
          <w:i/>
          <w:lang w:val="vi-VN"/>
        </w:rPr>
      </w:pPr>
      <w:r w:rsidRPr="00FA2D20">
        <w:rPr>
          <w:rFonts w:ascii="Times New Roman" w:hAnsi="Times New Roman" w:cs="Times New Roman"/>
          <w:i/>
          <w:lang w:val="pt-BR"/>
        </w:rPr>
        <w:t>3.</w:t>
      </w:r>
      <w:r w:rsidR="008B1E76" w:rsidRPr="00FA2D20">
        <w:rPr>
          <w:rFonts w:ascii="Times New Roman" w:hAnsi="Times New Roman" w:cs="Times New Roman"/>
          <w:i/>
          <w:lang w:val="pt-BR"/>
        </w:rPr>
        <w:t>2</w:t>
      </w:r>
      <w:r w:rsidRPr="00FA2D20">
        <w:rPr>
          <w:rFonts w:ascii="Times New Roman" w:hAnsi="Times New Roman" w:cs="Times New Roman"/>
          <w:i/>
          <w:lang w:val="pt-BR"/>
        </w:rPr>
        <w:t>.1. Kết</w:t>
      </w:r>
      <w:r w:rsidRPr="00FA2D20">
        <w:rPr>
          <w:rFonts w:ascii="Times New Roman" w:hAnsi="Times New Roman" w:cs="Times New Roman"/>
          <w:i/>
          <w:lang w:val="vi-VN"/>
        </w:rPr>
        <w:t xml:space="preserve"> quả đạt được</w:t>
      </w:r>
    </w:p>
    <w:p w14:paraId="2A20503E" w14:textId="320707D9" w:rsidR="005327CD" w:rsidRPr="003506F1" w:rsidRDefault="005327CD" w:rsidP="00FA2D20">
      <w:pPr>
        <w:tabs>
          <w:tab w:val="left" w:pos="567"/>
        </w:tabs>
        <w:spacing w:after="0" w:line="240" w:lineRule="auto"/>
        <w:ind w:firstLine="284"/>
        <w:jc w:val="both"/>
        <w:rPr>
          <w:rFonts w:ascii="Times New Roman" w:hAnsi="Times New Roman" w:cs="Times New Roman"/>
          <w:lang w:val="vi-VN"/>
        </w:rPr>
      </w:pPr>
      <w:r w:rsidRPr="003506F1">
        <w:rPr>
          <w:rFonts w:ascii="Times New Roman" w:hAnsi="Times New Roman" w:cs="Times New Roman"/>
        </w:rPr>
        <w:t>Công tác q</w:t>
      </w:r>
      <w:r w:rsidRPr="003506F1">
        <w:rPr>
          <w:rFonts w:ascii="Times New Roman" w:hAnsi="Times New Roman" w:cs="Times New Roman"/>
          <w:lang w:val="vi-VN"/>
        </w:rPr>
        <w:t>uản lý</w:t>
      </w:r>
      <w:r w:rsidRPr="003506F1">
        <w:rPr>
          <w:rFonts w:ascii="Times New Roman" w:hAnsi="Times New Roman" w:cs="Times New Roman"/>
          <w:b/>
          <w:lang w:val="pt-BR"/>
        </w:rPr>
        <w:t xml:space="preserve"> </w:t>
      </w:r>
      <w:r w:rsidRPr="003506F1">
        <w:rPr>
          <w:rFonts w:ascii="Times New Roman" w:hAnsi="Times New Roman" w:cs="Times New Roman"/>
          <w:lang w:val="pt-BR"/>
        </w:rPr>
        <w:t xml:space="preserve">CBCT cấp xã </w:t>
      </w:r>
      <w:r w:rsidRPr="003506F1">
        <w:rPr>
          <w:rFonts w:ascii="Times New Roman" w:hAnsi="Times New Roman" w:cs="Times New Roman"/>
          <w:lang w:val="vi-VN"/>
        </w:rPr>
        <w:t xml:space="preserve">trên địa bàn </w:t>
      </w:r>
      <w:r w:rsidRPr="003506F1">
        <w:rPr>
          <w:rFonts w:ascii="Times New Roman" w:hAnsi="Times New Roman" w:cs="Times New Roman"/>
          <w:lang w:val="pt-BR"/>
        </w:rPr>
        <w:t>huyện Sơn Dương, tỉnh Tuyên Quang</w:t>
      </w:r>
      <w:r w:rsidRPr="003506F1">
        <w:rPr>
          <w:rFonts w:ascii="Times New Roman" w:hAnsi="Times New Roman" w:cs="Times New Roman"/>
          <w:lang w:val="vi-VN"/>
        </w:rPr>
        <w:t xml:space="preserve"> trong thời gian qua đã đạt một số kết quả nhất định, được thể hiện ở các k</w:t>
      </w:r>
      <w:r w:rsidR="007A520B" w:rsidRPr="003506F1">
        <w:rPr>
          <w:rFonts w:ascii="Times New Roman" w:hAnsi="Times New Roman" w:cs="Times New Roman"/>
        </w:rPr>
        <w:t>h</w:t>
      </w:r>
      <w:r w:rsidRPr="003506F1">
        <w:rPr>
          <w:rFonts w:ascii="Times New Roman" w:hAnsi="Times New Roman" w:cs="Times New Roman"/>
          <w:lang w:val="vi-VN"/>
        </w:rPr>
        <w:t>ía cạnh dưới đây</w:t>
      </w:r>
      <w:r w:rsidRPr="003506F1">
        <w:rPr>
          <w:rFonts w:ascii="Times New Roman" w:hAnsi="Times New Roman" w:cs="Times New Roman"/>
        </w:rPr>
        <w:t>: (1)</w:t>
      </w:r>
      <w:r w:rsidRPr="003506F1">
        <w:rPr>
          <w:rFonts w:ascii="Times New Roman" w:hAnsi="Times New Roman" w:cs="Times New Roman"/>
          <w:lang w:val="vi-VN"/>
        </w:rPr>
        <w:t xml:space="preserve"> C</w:t>
      </w:r>
      <w:r w:rsidRPr="003506F1">
        <w:rPr>
          <w:rFonts w:ascii="Times New Roman" w:hAnsi="Times New Roman" w:cs="Times New Roman"/>
        </w:rPr>
        <w:t>ông tác quy hoạch đội ngũ CBCT cấp xã</w:t>
      </w:r>
      <w:r w:rsidRPr="003506F1">
        <w:rPr>
          <w:rFonts w:ascii="Times New Roman" w:hAnsi="Times New Roman" w:cs="Times New Roman"/>
          <w:lang w:val="vi-VN"/>
        </w:rPr>
        <w:t xml:space="preserve"> </w:t>
      </w:r>
      <w:r w:rsidRPr="003506F1">
        <w:rPr>
          <w:rFonts w:ascii="Times New Roman" w:hAnsi="Times New Roman" w:cs="Times New Roman"/>
        </w:rPr>
        <w:t xml:space="preserve">đã được </w:t>
      </w:r>
      <w:r w:rsidR="002C157F" w:rsidRPr="003506F1">
        <w:rPr>
          <w:rFonts w:ascii="Times New Roman" w:hAnsi="Times New Roman" w:cs="Times New Roman"/>
        </w:rPr>
        <w:t>H</w:t>
      </w:r>
      <w:r w:rsidRPr="003506F1">
        <w:rPr>
          <w:rFonts w:ascii="Times New Roman" w:hAnsi="Times New Roman" w:cs="Times New Roman"/>
        </w:rPr>
        <w:t>uyện uỷ, UBND huyện Sơn Dương quan tâm và thực hiện công khai, dân chủ, tuần tự và đầy đủ các bước với chương trình, kế hoạch và mục tiêu cụ thể; (2)</w:t>
      </w:r>
      <w:r w:rsidRPr="003506F1">
        <w:rPr>
          <w:rFonts w:ascii="Times New Roman" w:hAnsi="Times New Roman" w:cs="Times New Roman"/>
          <w:lang w:val="vi-VN"/>
        </w:rPr>
        <w:t xml:space="preserve"> Công tác </w:t>
      </w:r>
      <w:r w:rsidRPr="003506F1">
        <w:rPr>
          <w:rFonts w:ascii="Times New Roman" w:hAnsi="Times New Roman" w:cs="Times New Roman"/>
        </w:rPr>
        <w:t>bố trí, sử dụng CBCT cấp xã đã được thực hiện tương đối tốt, nhất là công tác điều động, luân chuyển vị trí chức danh đối với đội ngũ CBCT cấp xã; (3)</w:t>
      </w:r>
      <w:r w:rsidRPr="003506F1">
        <w:rPr>
          <w:rFonts w:ascii="Times New Roman" w:hAnsi="Times New Roman" w:cs="Times New Roman"/>
          <w:lang w:val="vi-VN"/>
        </w:rPr>
        <w:t xml:space="preserve"> Công tác đào tạo, bồi dưỡng CBCT cấp xã </w:t>
      </w:r>
      <w:r w:rsidRPr="003506F1">
        <w:rPr>
          <w:rFonts w:ascii="Times New Roman" w:hAnsi="Times New Roman" w:cs="Times New Roman"/>
        </w:rPr>
        <w:t>được căn cứ vào tiêu chuẩn CB lãnh đạo, quản lý; tiêu chuẩn chức danh CB được quy hoạch để thực hiện hoạt động đào tạo, bồi dưỡng; (4)</w:t>
      </w:r>
      <w:r w:rsidRPr="003506F1">
        <w:rPr>
          <w:rFonts w:ascii="Times New Roman" w:hAnsi="Times New Roman" w:cs="Times New Roman"/>
          <w:lang w:val="vi-VN"/>
        </w:rPr>
        <w:t xml:space="preserve"> Công tác thực hiện chính sách cho CBCT cấp xã cũng đã </w:t>
      </w:r>
      <w:r w:rsidR="00726D91" w:rsidRPr="003506F1">
        <w:rPr>
          <w:rFonts w:ascii="Times New Roman" w:hAnsi="Times New Roman" w:cs="Times New Roman"/>
        </w:rPr>
        <w:t xml:space="preserve">được </w:t>
      </w:r>
      <w:r w:rsidRPr="003506F1">
        <w:rPr>
          <w:rFonts w:ascii="Times New Roman" w:hAnsi="Times New Roman" w:cs="Times New Roman"/>
        </w:rPr>
        <w:t>quan tâm và thực hiện một cách nghiêm túc, kịp thời, đặc biệt là các chế độ,</w:t>
      </w:r>
      <w:r w:rsidRPr="003506F1">
        <w:rPr>
          <w:rFonts w:ascii="Times New Roman" w:hAnsi="Times New Roman" w:cs="Times New Roman"/>
          <w:lang w:val="vi-VN"/>
        </w:rPr>
        <w:t xml:space="preserve"> </w:t>
      </w:r>
      <w:r w:rsidRPr="003506F1">
        <w:rPr>
          <w:rFonts w:ascii="Times New Roman" w:hAnsi="Times New Roman" w:cs="Times New Roman"/>
        </w:rPr>
        <w:t>chính sách về tiền lương, phụ cấp, chế độ bảo hiểm xã hội, bảo hiểm y tế</w:t>
      </w:r>
      <w:r w:rsidR="00726D91" w:rsidRPr="003506F1">
        <w:rPr>
          <w:rFonts w:ascii="Times New Roman" w:hAnsi="Times New Roman" w:cs="Times New Roman"/>
        </w:rPr>
        <w:t xml:space="preserve">… </w:t>
      </w:r>
      <w:r w:rsidRPr="003506F1">
        <w:rPr>
          <w:rFonts w:ascii="Times New Roman" w:hAnsi="Times New Roman" w:cs="Times New Roman"/>
          <w:lang w:val="vi-VN"/>
        </w:rPr>
        <w:t>cho CBCC nói chung và CBCT cấp xã nói riêng</w:t>
      </w:r>
      <w:r w:rsidRPr="003506F1">
        <w:rPr>
          <w:rFonts w:ascii="Times New Roman" w:hAnsi="Times New Roman" w:cs="Times New Roman"/>
        </w:rPr>
        <w:t>; (5)</w:t>
      </w:r>
      <w:r w:rsidRPr="003506F1">
        <w:rPr>
          <w:rFonts w:ascii="Times New Roman" w:hAnsi="Times New Roman" w:cs="Times New Roman"/>
          <w:lang w:val="vi-VN"/>
        </w:rPr>
        <w:t xml:space="preserve"> Công tác đánh giá, xếp loại CBCT cấp xã </w:t>
      </w:r>
      <w:r w:rsidRPr="003506F1">
        <w:rPr>
          <w:rFonts w:ascii="Times New Roman" w:hAnsi="Times New Roman" w:cs="Times New Roman"/>
        </w:rPr>
        <w:t>được tiến hành</w:t>
      </w:r>
      <w:r w:rsidRPr="003506F1">
        <w:rPr>
          <w:rFonts w:ascii="Times New Roman" w:hAnsi="Times New Roman" w:cs="Times New Roman"/>
          <w:lang w:val="vi-VN"/>
        </w:rPr>
        <w:t xml:space="preserve"> </w:t>
      </w:r>
      <w:r w:rsidRPr="003506F1">
        <w:rPr>
          <w:rFonts w:ascii="Times New Roman" w:hAnsi="Times New Roman" w:cs="Times New Roman"/>
        </w:rPr>
        <w:t>theo những quy trình và tiêu chí quy định, đảm</w:t>
      </w:r>
      <w:r w:rsidRPr="003506F1">
        <w:rPr>
          <w:rFonts w:ascii="Times New Roman" w:hAnsi="Times New Roman" w:cs="Times New Roman"/>
          <w:lang w:val="vi-VN"/>
        </w:rPr>
        <w:t xml:space="preserve"> </w:t>
      </w:r>
      <w:r w:rsidRPr="003506F1">
        <w:rPr>
          <w:rFonts w:ascii="Times New Roman" w:hAnsi="Times New Roman" w:cs="Times New Roman"/>
        </w:rPr>
        <w:t>bảo tính công</w:t>
      </w:r>
      <w:r w:rsidRPr="003506F1">
        <w:rPr>
          <w:rFonts w:ascii="Times New Roman" w:hAnsi="Times New Roman" w:cs="Times New Roman"/>
          <w:lang w:val="vi-VN"/>
        </w:rPr>
        <w:t xml:space="preserve"> </w:t>
      </w:r>
      <w:r w:rsidRPr="003506F1">
        <w:rPr>
          <w:rFonts w:ascii="Times New Roman" w:hAnsi="Times New Roman" w:cs="Times New Roman"/>
        </w:rPr>
        <w:t xml:space="preserve">khai, minh bạch, khách quan, toàn diện và công tâm; (6) </w:t>
      </w:r>
      <w:r w:rsidRPr="003506F1">
        <w:rPr>
          <w:rFonts w:ascii="Times New Roman" w:hAnsi="Times New Roman" w:cs="Times New Roman"/>
          <w:lang w:val="vi-VN"/>
        </w:rPr>
        <w:t xml:space="preserve">Công tác thanh tra, kiểm tra, giải quyết khiếu nại tố cáo đã được thực hiện theo đúng quy định </w:t>
      </w:r>
      <w:r w:rsidRPr="003506F1">
        <w:rPr>
          <w:rFonts w:ascii="Times New Roman" w:hAnsi="Times New Roman" w:cs="Times New Roman"/>
        </w:rPr>
        <w:t xml:space="preserve">của </w:t>
      </w:r>
      <w:r w:rsidRPr="003506F1">
        <w:rPr>
          <w:rFonts w:ascii="Times New Roman" w:hAnsi="Times New Roman" w:cs="Times New Roman"/>
          <w:lang w:val="vi-VN"/>
        </w:rPr>
        <w:t>pháp luật</w:t>
      </w:r>
      <w:r w:rsidRPr="003506F1">
        <w:rPr>
          <w:rFonts w:ascii="Times New Roman" w:hAnsi="Times New Roman" w:cs="Times New Roman"/>
        </w:rPr>
        <w:t>, hướng dẫn của Ban Chấp hành Trung ương Đảng và Uỷ ban Kiểm tra Trung ương.</w:t>
      </w:r>
    </w:p>
    <w:p w14:paraId="34B31305" w14:textId="6A86518A" w:rsidR="005327CD" w:rsidRPr="000E5628" w:rsidRDefault="005327CD" w:rsidP="000E5628">
      <w:pPr>
        <w:tabs>
          <w:tab w:val="left" w:pos="426"/>
        </w:tabs>
        <w:spacing w:before="120" w:after="120" w:line="240" w:lineRule="auto"/>
        <w:jc w:val="both"/>
        <w:rPr>
          <w:rFonts w:ascii="Times New Roman" w:hAnsi="Times New Roman" w:cs="Times New Roman"/>
          <w:i/>
          <w:lang w:val="vi-VN"/>
        </w:rPr>
      </w:pPr>
      <w:r w:rsidRPr="000E5628">
        <w:rPr>
          <w:rFonts w:ascii="Times New Roman" w:hAnsi="Times New Roman" w:cs="Times New Roman"/>
          <w:i/>
          <w:lang w:val="pt-BR"/>
        </w:rPr>
        <w:t>3.</w:t>
      </w:r>
      <w:r w:rsidR="008B1E76" w:rsidRPr="000E5628">
        <w:rPr>
          <w:rFonts w:ascii="Times New Roman" w:hAnsi="Times New Roman" w:cs="Times New Roman"/>
          <w:i/>
          <w:lang w:val="pt-BR"/>
        </w:rPr>
        <w:t>2</w:t>
      </w:r>
      <w:r w:rsidRPr="000E5628">
        <w:rPr>
          <w:rFonts w:ascii="Times New Roman" w:hAnsi="Times New Roman" w:cs="Times New Roman"/>
          <w:i/>
          <w:lang w:val="pt-BR"/>
        </w:rPr>
        <w:t>.2. Hạn chế</w:t>
      </w:r>
    </w:p>
    <w:p w14:paraId="54ED7F02" w14:textId="17A6FB20" w:rsidR="005327CD" w:rsidRPr="00B463D4" w:rsidRDefault="005327CD" w:rsidP="00FA2D20">
      <w:pPr>
        <w:tabs>
          <w:tab w:val="left" w:pos="426"/>
        </w:tabs>
        <w:spacing w:after="0" w:line="240" w:lineRule="auto"/>
        <w:ind w:firstLine="284"/>
        <w:jc w:val="both"/>
        <w:rPr>
          <w:rFonts w:ascii="Times New Roman" w:hAnsi="Times New Roman" w:cs="Times New Roman"/>
          <w:spacing w:val="-3"/>
          <w:lang w:val="vi-VN"/>
        </w:rPr>
      </w:pPr>
      <w:r w:rsidRPr="00B463D4">
        <w:rPr>
          <w:rFonts w:ascii="Times New Roman" w:hAnsi="Times New Roman" w:cs="Times New Roman"/>
          <w:spacing w:val="-3"/>
          <w:lang w:val="vi-VN"/>
        </w:rPr>
        <w:t>Bên cạnh những kết quả đạt được</w:t>
      </w:r>
      <w:r w:rsidRPr="00B463D4">
        <w:rPr>
          <w:rFonts w:ascii="Times New Roman" w:hAnsi="Times New Roman" w:cs="Times New Roman"/>
          <w:spacing w:val="-3"/>
        </w:rPr>
        <w:t>, công tác</w:t>
      </w:r>
      <w:r w:rsidRPr="00B463D4">
        <w:rPr>
          <w:rFonts w:ascii="Times New Roman" w:hAnsi="Times New Roman" w:cs="Times New Roman"/>
          <w:spacing w:val="-3"/>
          <w:lang w:val="vi-VN"/>
        </w:rPr>
        <w:t xml:space="preserve"> quản lý CBCT cấp xã trên địa bàn huyện Sơn Dương, tỉnh Tuyên Quang vẫn còn tồn tại một số hạn chế</w:t>
      </w:r>
      <w:r w:rsidRPr="00B463D4">
        <w:rPr>
          <w:rFonts w:ascii="Times New Roman" w:hAnsi="Times New Roman" w:cs="Times New Roman"/>
          <w:spacing w:val="-3"/>
        </w:rPr>
        <w:t xml:space="preserve">: (1) </w:t>
      </w:r>
      <w:r w:rsidRPr="00B463D4">
        <w:rPr>
          <w:rFonts w:ascii="Times New Roman" w:hAnsi="Times New Roman" w:cs="Times New Roman"/>
          <w:spacing w:val="-3"/>
          <w:lang w:val="vi-VN"/>
        </w:rPr>
        <w:t xml:space="preserve">Công tác quy hoạch CBCT cấp xã </w:t>
      </w:r>
      <w:r w:rsidRPr="00B463D4">
        <w:rPr>
          <w:rFonts w:ascii="Times New Roman" w:hAnsi="Times New Roman" w:cs="Times New Roman"/>
          <w:spacing w:val="-3"/>
        </w:rPr>
        <w:t xml:space="preserve">đôi khi còn </w:t>
      </w:r>
      <w:r w:rsidRPr="00B463D4">
        <w:rPr>
          <w:rFonts w:ascii="Times New Roman" w:hAnsi="Times New Roman" w:cs="Times New Roman"/>
          <w:spacing w:val="-2"/>
        </w:rPr>
        <w:t xml:space="preserve">chậm so với kế hoạch; (2) </w:t>
      </w:r>
      <w:r w:rsidRPr="00B463D4">
        <w:rPr>
          <w:rFonts w:ascii="Times New Roman" w:hAnsi="Times New Roman" w:cs="Times New Roman"/>
          <w:spacing w:val="-2"/>
          <w:lang w:val="vi-VN"/>
        </w:rPr>
        <w:t xml:space="preserve">Công tác bố trí, sử dụng CBCT cấp xã của huyện Sơn Dương vẫn còn mang tính hình thức, chưa </w:t>
      </w:r>
      <w:r w:rsidRPr="00B463D4">
        <w:rPr>
          <w:rFonts w:ascii="Times New Roman" w:hAnsi="Times New Roman" w:cs="Times New Roman"/>
          <w:spacing w:val="-2"/>
        </w:rPr>
        <w:t>thực sự căn cứ trên năng lực và hiệu</w:t>
      </w:r>
      <w:r w:rsidRPr="00B463D4">
        <w:rPr>
          <w:rFonts w:ascii="Times New Roman" w:hAnsi="Times New Roman" w:cs="Times New Roman"/>
          <w:spacing w:val="-2"/>
          <w:lang w:val="vi-VN"/>
        </w:rPr>
        <w:t xml:space="preserve"> </w:t>
      </w:r>
      <w:r w:rsidRPr="00B463D4">
        <w:rPr>
          <w:rFonts w:ascii="Times New Roman" w:hAnsi="Times New Roman" w:cs="Times New Roman"/>
          <w:spacing w:val="-2"/>
        </w:rPr>
        <w:t>quả công tác của các CBCT</w:t>
      </w:r>
      <w:r w:rsidRPr="00B463D4">
        <w:rPr>
          <w:rFonts w:ascii="Times New Roman" w:hAnsi="Times New Roman" w:cs="Times New Roman"/>
          <w:spacing w:val="-2"/>
          <w:lang w:val="vi-VN"/>
        </w:rPr>
        <w:t xml:space="preserve"> cấp xã</w:t>
      </w:r>
      <w:r w:rsidRPr="00B463D4">
        <w:rPr>
          <w:rFonts w:ascii="Times New Roman" w:hAnsi="Times New Roman" w:cs="Times New Roman"/>
          <w:spacing w:val="-2"/>
        </w:rPr>
        <w:t>; (3)</w:t>
      </w:r>
      <w:r w:rsidRPr="00B463D4">
        <w:rPr>
          <w:rFonts w:ascii="Times New Roman" w:hAnsi="Times New Roman" w:cs="Times New Roman"/>
          <w:spacing w:val="-2"/>
          <w:lang w:val="vi-VN"/>
        </w:rPr>
        <w:t xml:space="preserve"> Công tác đào tạo, bồi dưỡng chưa chú trọng đào tạo, bồi dưỡng kỹ năng thực thi, công vụ;</w:t>
      </w:r>
      <w:r w:rsidRPr="00B463D4">
        <w:rPr>
          <w:rFonts w:ascii="Times New Roman" w:hAnsi="Times New Roman" w:cs="Times New Roman"/>
          <w:spacing w:val="-3"/>
          <w:lang w:val="vi-VN"/>
        </w:rPr>
        <w:t xml:space="preserve"> </w:t>
      </w:r>
      <w:r w:rsidRPr="00B463D4">
        <w:rPr>
          <w:rFonts w:ascii="Times New Roman" w:hAnsi="Times New Roman" w:cs="Times New Roman"/>
          <w:spacing w:val="-2"/>
        </w:rPr>
        <w:t>Phương thức đào tạo chủ yếu vẫn nghiêng về đào tạo không tập trung,</w:t>
      </w:r>
      <w:r w:rsidRPr="00B463D4">
        <w:rPr>
          <w:rFonts w:ascii="Times New Roman" w:hAnsi="Times New Roman" w:cs="Times New Roman"/>
          <w:spacing w:val="-2"/>
          <w:lang w:val="vi-VN"/>
        </w:rPr>
        <w:t xml:space="preserve"> </w:t>
      </w:r>
      <w:r w:rsidRPr="00B463D4">
        <w:rPr>
          <w:rFonts w:ascii="Times New Roman" w:hAnsi="Times New Roman" w:cs="Times New Roman"/>
          <w:spacing w:val="-2"/>
        </w:rPr>
        <w:t>nên hiệu quả thấp</w:t>
      </w:r>
      <w:r w:rsidRPr="00B463D4">
        <w:rPr>
          <w:rFonts w:ascii="Times New Roman" w:hAnsi="Times New Roman" w:cs="Times New Roman"/>
          <w:spacing w:val="-2"/>
          <w:lang w:val="vi-VN"/>
        </w:rPr>
        <w:t>; Cơ chế chính sách hỗ trợ đào tạo, bồi dưỡng còn hạn chế</w:t>
      </w:r>
      <w:r w:rsidRPr="00B463D4">
        <w:rPr>
          <w:rFonts w:ascii="Times New Roman" w:hAnsi="Times New Roman" w:cs="Times New Roman"/>
          <w:spacing w:val="-2"/>
        </w:rPr>
        <w:t>;</w:t>
      </w:r>
      <w:r w:rsidRPr="00B463D4">
        <w:rPr>
          <w:rFonts w:ascii="Times New Roman" w:hAnsi="Times New Roman" w:cs="Times New Roman"/>
          <w:spacing w:val="-2"/>
          <w:lang w:val="vi-VN"/>
        </w:rPr>
        <w:t xml:space="preserve"> (4) Công tác thực hiện chính sách đối với CBCT cấp xã</w:t>
      </w:r>
      <w:r w:rsidRPr="00B463D4">
        <w:rPr>
          <w:rFonts w:ascii="Times New Roman" w:hAnsi="Times New Roman" w:cs="Times New Roman"/>
          <w:spacing w:val="-2"/>
        </w:rPr>
        <w:t xml:space="preserve"> </w:t>
      </w:r>
      <w:r w:rsidRPr="00B463D4">
        <w:rPr>
          <w:rFonts w:ascii="Times New Roman" w:hAnsi="Times New Roman" w:cs="Times New Roman"/>
          <w:spacing w:val="-2"/>
          <w:lang w:val="vi-VN"/>
        </w:rPr>
        <w:t>chưa tạo được động lực làm việc cho đội ngũ này</w:t>
      </w:r>
      <w:r w:rsidRPr="00B463D4">
        <w:rPr>
          <w:rFonts w:ascii="Times New Roman" w:hAnsi="Times New Roman" w:cs="Times New Roman"/>
          <w:spacing w:val="-2"/>
        </w:rPr>
        <w:t>; (5) Công</w:t>
      </w:r>
      <w:r w:rsidRPr="00B463D4">
        <w:rPr>
          <w:rFonts w:ascii="Times New Roman" w:hAnsi="Times New Roman" w:cs="Times New Roman"/>
          <w:spacing w:val="-2"/>
          <w:lang w:val="vi-VN"/>
        </w:rPr>
        <w:t xml:space="preserve"> tác đánh giá, xếp loại CBCT cấp </w:t>
      </w:r>
      <w:r w:rsidR="00A4600B" w:rsidRPr="00B463D4">
        <w:rPr>
          <w:rFonts w:ascii="Times New Roman" w:hAnsi="Times New Roman" w:cs="Times New Roman"/>
          <w:spacing w:val="-2"/>
        </w:rPr>
        <w:t xml:space="preserve">xã </w:t>
      </w:r>
      <w:r w:rsidRPr="00B463D4">
        <w:rPr>
          <w:rFonts w:ascii="Times New Roman" w:hAnsi="Times New Roman" w:cs="Times New Roman"/>
          <w:spacing w:val="-2"/>
          <w:lang w:val="vi-VN"/>
        </w:rPr>
        <w:t>còn gặp khó khăn do</w:t>
      </w:r>
      <w:r w:rsidRPr="00B463D4">
        <w:rPr>
          <w:rFonts w:ascii="Times New Roman" w:hAnsi="Times New Roman" w:cs="Times New Roman"/>
          <w:spacing w:val="-2"/>
        </w:rPr>
        <w:t xml:space="preserve"> văn bản quy định còn mang tính chung chung; (6) Công tác thanh tra, kiểm tra đôi khi còn chưa đi vào chiều sâu, thiếu trọng tâm, trọng điểm, hiệu quả chưa cao</w:t>
      </w:r>
      <w:r w:rsidRPr="00B463D4">
        <w:rPr>
          <w:rFonts w:ascii="Times New Roman" w:hAnsi="Times New Roman" w:cs="Times New Roman"/>
          <w:spacing w:val="-2"/>
          <w:lang w:val="vi-VN"/>
        </w:rPr>
        <w:t xml:space="preserve">. </w:t>
      </w:r>
      <w:r w:rsidRPr="00B463D4">
        <w:rPr>
          <w:rFonts w:ascii="Times New Roman" w:hAnsi="Times New Roman" w:cs="Times New Roman"/>
          <w:spacing w:val="-2"/>
        </w:rPr>
        <w:t>Việc xử lý sau thanh tra, kiểm tra chưa thỏa đáng, còn nể nang và chưa áp dụng chế tài đủ sức dăn đe.</w:t>
      </w:r>
    </w:p>
    <w:p w14:paraId="362E418D" w14:textId="3083D9E7" w:rsidR="005327CD" w:rsidRPr="000E5628" w:rsidRDefault="005327CD" w:rsidP="00B463D4">
      <w:pPr>
        <w:pBdr>
          <w:top w:val="dotted" w:sz="4" w:space="0" w:color="FFFFFF"/>
          <w:left w:val="dotted" w:sz="4" w:space="0" w:color="FFFFFF"/>
          <w:bottom w:val="dotted" w:sz="4" w:space="17" w:color="FFFFFF"/>
          <w:right w:val="dotted" w:sz="4" w:space="2" w:color="FFFFFF"/>
        </w:pBdr>
        <w:shd w:val="clear" w:color="auto" w:fill="FFFFFF"/>
        <w:spacing w:before="80" w:after="80" w:line="240" w:lineRule="auto"/>
        <w:jc w:val="both"/>
        <w:rPr>
          <w:rFonts w:ascii="Times New Roman" w:hAnsi="Times New Roman" w:cs="Times New Roman"/>
          <w:i/>
          <w:shd w:val="clear" w:color="auto" w:fill="FFFFFF"/>
        </w:rPr>
      </w:pPr>
      <w:r w:rsidRPr="000E5628">
        <w:rPr>
          <w:rFonts w:ascii="Times New Roman" w:hAnsi="Times New Roman" w:cs="Times New Roman"/>
          <w:b/>
          <w:i/>
          <w:lang w:val="vi-VN"/>
        </w:rPr>
        <w:t>3.</w:t>
      </w:r>
      <w:r w:rsidR="008B1E76" w:rsidRPr="000E5628">
        <w:rPr>
          <w:rFonts w:ascii="Times New Roman" w:hAnsi="Times New Roman" w:cs="Times New Roman"/>
          <w:b/>
          <w:i/>
        </w:rPr>
        <w:t>3</w:t>
      </w:r>
      <w:r w:rsidRPr="000E5628">
        <w:rPr>
          <w:rFonts w:ascii="Times New Roman" w:hAnsi="Times New Roman" w:cs="Times New Roman"/>
          <w:b/>
          <w:i/>
          <w:lang w:val="vi-VN"/>
        </w:rPr>
        <w:t>. Giải pháp nâng cao hiệu quả quản lý cán bộ chuyên trách cấp xã huyện Sơn Dương, tỉnh Tuyên Quang</w:t>
      </w:r>
    </w:p>
    <w:p w14:paraId="27957F30" w14:textId="587CB1CF" w:rsidR="005327CD" w:rsidRPr="000E5628" w:rsidRDefault="005327CD" w:rsidP="00B463D4">
      <w:pPr>
        <w:pBdr>
          <w:top w:val="dotted" w:sz="4" w:space="0" w:color="FFFFFF"/>
          <w:left w:val="dotted" w:sz="4" w:space="0" w:color="FFFFFF"/>
          <w:bottom w:val="dotted" w:sz="4" w:space="17" w:color="FFFFFF"/>
          <w:right w:val="dotted" w:sz="4" w:space="2" w:color="FFFFFF"/>
        </w:pBdr>
        <w:shd w:val="clear" w:color="auto" w:fill="FFFFFF"/>
        <w:spacing w:before="80" w:after="80" w:line="240" w:lineRule="auto"/>
        <w:jc w:val="both"/>
        <w:rPr>
          <w:rFonts w:ascii="Times New Roman" w:hAnsi="Times New Roman" w:cs="Times New Roman"/>
          <w:i/>
          <w:shd w:val="clear" w:color="auto" w:fill="FFFFFF"/>
          <w:lang w:val="vi-VN"/>
        </w:rPr>
      </w:pPr>
      <w:r w:rsidRPr="000E5628">
        <w:rPr>
          <w:rFonts w:ascii="Times New Roman" w:hAnsi="Times New Roman" w:cs="Times New Roman"/>
          <w:i/>
        </w:rPr>
        <w:t>3.</w:t>
      </w:r>
      <w:r w:rsidR="008B1E76" w:rsidRPr="000E5628">
        <w:rPr>
          <w:rFonts w:ascii="Times New Roman" w:hAnsi="Times New Roman" w:cs="Times New Roman"/>
          <w:i/>
        </w:rPr>
        <w:t>3</w:t>
      </w:r>
      <w:r w:rsidRPr="000E5628">
        <w:rPr>
          <w:rFonts w:ascii="Times New Roman" w:hAnsi="Times New Roman" w:cs="Times New Roman"/>
          <w:i/>
        </w:rPr>
        <w:t xml:space="preserve">.1. </w:t>
      </w:r>
      <w:r w:rsidRPr="000E5628">
        <w:rPr>
          <w:rFonts w:ascii="Times New Roman" w:hAnsi="Times New Roman" w:cs="Times New Roman"/>
          <w:i/>
          <w:lang w:val="vi-VN"/>
        </w:rPr>
        <w:t xml:space="preserve">Hoàn thiện công tác </w:t>
      </w:r>
      <w:r w:rsidRPr="000E5628">
        <w:rPr>
          <w:rFonts w:ascii="Times New Roman" w:hAnsi="Times New Roman" w:cs="Times New Roman"/>
          <w:i/>
          <w:iCs/>
        </w:rPr>
        <w:t>quy hoạch cán bộ</w:t>
      </w:r>
      <w:r w:rsidRPr="000E5628">
        <w:rPr>
          <w:rFonts w:ascii="Times New Roman" w:hAnsi="Times New Roman" w:cs="Times New Roman"/>
          <w:i/>
        </w:rPr>
        <w:t xml:space="preserve"> chuyên</w:t>
      </w:r>
      <w:r w:rsidRPr="000E5628">
        <w:rPr>
          <w:rFonts w:ascii="Times New Roman" w:hAnsi="Times New Roman" w:cs="Times New Roman"/>
          <w:i/>
          <w:lang w:val="vi-VN"/>
        </w:rPr>
        <w:t xml:space="preserve"> trách cấp xã</w:t>
      </w:r>
    </w:p>
    <w:p w14:paraId="2D3D1A6C" w14:textId="68923D52" w:rsidR="005327CD" w:rsidRPr="006D17DA"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b/>
          <w:iCs/>
          <w:shd w:val="clear" w:color="auto" w:fill="FFFFFF"/>
          <w:lang w:val="vi-VN"/>
        </w:rPr>
      </w:pPr>
      <w:r w:rsidRPr="006D17DA">
        <w:rPr>
          <w:rFonts w:ascii="Times New Roman" w:hAnsi="Times New Roman" w:cs="Times New Roman"/>
          <w:i/>
          <w:lang w:val="vi-VN"/>
        </w:rPr>
        <w:t>Thứ nhất</w:t>
      </w:r>
      <w:r w:rsidRPr="006D17DA">
        <w:rPr>
          <w:rFonts w:ascii="Times New Roman" w:hAnsi="Times New Roman" w:cs="Times New Roman"/>
          <w:iCs/>
          <w:lang w:val="vi-VN"/>
        </w:rPr>
        <w:t>: Nâng cao nhận thức đội ngũ CBCT cấp xã về tầm quan trọng của công tác quy hoạch</w:t>
      </w:r>
      <w:r w:rsidRPr="006D17DA">
        <w:rPr>
          <w:rFonts w:ascii="Times New Roman" w:hAnsi="Times New Roman" w:cs="Times New Roman"/>
          <w:iCs/>
        </w:rPr>
        <w:t xml:space="preserve"> </w:t>
      </w:r>
      <w:r w:rsidR="00535F11" w:rsidRPr="006D17DA">
        <w:rPr>
          <w:rFonts w:ascii="Times New Roman" w:hAnsi="Times New Roman" w:cs="Times New Roman"/>
          <w:iCs/>
        </w:rPr>
        <w:t xml:space="preserve">CB bằng việc </w:t>
      </w:r>
      <w:r w:rsidRPr="006D17DA">
        <w:rPr>
          <w:rFonts w:ascii="Times New Roman" w:hAnsi="Times New Roman" w:cs="Times New Roman"/>
          <w:lang w:val="vi-VN"/>
        </w:rPr>
        <w:t>thực hiện quán triệt sâu rộng đến toàn thể CB, đảng viên trong đơn vị về những quan điểm, chủ trương, yêu cầu, nguyên tắc, tiêu chuẩn, quy trình của công tác quy hoạch CB để CB, đảng viên nắm được</w:t>
      </w:r>
      <w:r w:rsidR="004360C8" w:rsidRPr="006D17DA">
        <w:rPr>
          <w:rFonts w:ascii="Times New Roman" w:hAnsi="Times New Roman" w:cs="Times New Roman"/>
        </w:rPr>
        <w:t>, cũng như t</w:t>
      </w:r>
      <w:r w:rsidRPr="006D17DA">
        <w:rPr>
          <w:rFonts w:ascii="Times New Roman" w:hAnsi="Times New Roman" w:cs="Times New Roman"/>
          <w:lang w:val="vi-VN"/>
        </w:rPr>
        <w:t xml:space="preserve">uyên truyền, phổ biến </w:t>
      </w:r>
      <w:r w:rsidR="00535F11" w:rsidRPr="006D17DA">
        <w:rPr>
          <w:rFonts w:ascii="Times New Roman" w:hAnsi="Times New Roman" w:cs="Times New Roman"/>
        </w:rPr>
        <w:t xml:space="preserve">cho đảng viên </w:t>
      </w:r>
      <w:r w:rsidRPr="006D17DA">
        <w:rPr>
          <w:rFonts w:ascii="Times New Roman" w:hAnsi="Times New Roman" w:cs="Times New Roman"/>
          <w:lang w:val="vi-VN"/>
        </w:rPr>
        <w:t xml:space="preserve">về tầm quan trọng của hình thức quy hoạch “mở” và quy hoạch “động” </w:t>
      </w:r>
      <w:r w:rsidR="004360C8" w:rsidRPr="006D17DA">
        <w:rPr>
          <w:rFonts w:ascii="Times New Roman" w:hAnsi="Times New Roman" w:cs="Times New Roman"/>
        </w:rPr>
        <w:t>trong các cuộc họp chi bộ</w:t>
      </w:r>
      <w:r w:rsidRPr="006D17DA">
        <w:rPr>
          <w:rFonts w:ascii="Times New Roman" w:hAnsi="Times New Roman" w:cs="Times New Roman"/>
          <w:lang w:val="vi-VN"/>
        </w:rPr>
        <w:t>.</w:t>
      </w:r>
      <w:r w:rsidRPr="006D17DA">
        <w:rPr>
          <w:rFonts w:ascii="Times New Roman" w:hAnsi="Times New Roman" w:cs="Times New Roman"/>
          <w:b/>
          <w:iCs/>
          <w:shd w:val="clear" w:color="auto" w:fill="FFFFFF"/>
        </w:rPr>
        <w:t xml:space="preserve"> </w:t>
      </w:r>
    </w:p>
    <w:p w14:paraId="1C2B6DBD" w14:textId="30DA27D3" w:rsidR="005327CD" w:rsidRPr="00B463D4"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lang w:val="vi-VN"/>
        </w:rPr>
      </w:pPr>
      <w:r w:rsidRPr="00B463D4">
        <w:rPr>
          <w:rFonts w:ascii="Times New Roman" w:hAnsi="Times New Roman" w:cs="Times New Roman"/>
          <w:i/>
          <w:iCs/>
          <w:lang w:val="vi-VN"/>
        </w:rPr>
        <w:t>Thứ hai:</w:t>
      </w:r>
      <w:r w:rsidRPr="00B463D4">
        <w:rPr>
          <w:rFonts w:ascii="Times New Roman" w:hAnsi="Times New Roman" w:cs="Times New Roman"/>
          <w:lang w:val="vi-VN"/>
        </w:rPr>
        <w:t xml:space="preserve"> </w:t>
      </w:r>
      <w:r w:rsidRPr="00B463D4">
        <w:rPr>
          <w:rFonts w:ascii="Times New Roman" w:hAnsi="Times New Roman" w:cs="Times New Roman"/>
        </w:rPr>
        <w:t>Hoàn thiện nội dung, quy trình quy hoạch CBCT</w:t>
      </w:r>
      <w:r w:rsidRPr="00B463D4">
        <w:rPr>
          <w:rFonts w:ascii="Times New Roman" w:hAnsi="Times New Roman" w:cs="Times New Roman"/>
          <w:lang w:val="vi-VN"/>
        </w:rPr>
        <w:t xml:space="preserve"> </w:t>
      </w:r>
      <w:r w:rsidR="004360C8" w:rsidRPr="00B463D4">
        <w:rPr>
          <w:rFonts w:ascii="Times New Roman" w:hAnsi="Times New Roman" w:cs="Times New Roman"/>
        </w:rPr>
        <w:t xml:space="preserve">bao </w:t>
      </w:r>
      <w:r w:rsidRPr="00B463D4">
        <w:rPr>
          <w:rFonts w:ascii="Times New Roman" w:hAnsi="Times New Roman" w:cs="Times New Roman"/>
          <w:lang w:val="vi-VN"/>
        </w:rPr>
        <w:t>gồm các bước cụ thể sau đây:</w:t>
      </w:r>
      <w:r w:rsidRPr="00B463D4">
        <w:rPr>
          <w:rFonts w:ascii="Times New Roman" w:hAnsi="Times New Roman" w:cs="Times New Roman"/>
        </w:rPr>
        <w:t xml:space="preserve"> </w:t>
      </w:r>
      <w:r w:rsidRPr="00B463D4">
        <w:rPr>
          <w:rFonts w:ascii="Times New Roman" w:hAnsi="Times New Roman" w:cs="Times New Roman"/>
          <w:lang w:val="vi-VN"/>
        </w:rPr>
        <w:t xml:space="preserve">Bước 1: </w:t>
      </w:r>
      <w:r w:rsidRPr="00B463D4">
        <w:rPr>
          <w:rFonts w:ascii="Times New Roman" w:hAnsi="Times New Roman" w:cs="Times New Roman"/>
        </w:rPr>
        <w:t>Tiến hành rà soát đội ngũ</w:t>
      </w:r>
      <w:r w:rsidRPr="00B463D4">
        <w:rPr>
          <w:rFonts w:ascii="Times New Roman" w:hAnsi="Times New Roman" w:cs="Times New Roman"/>
          <w:lang w:val="vi-VN"/>
        </w:rPr>
        <w:t xml:space="preserve"> CB </w:t>
      </w:r>
      <w:r w:rsidRPr="00B463D4">
        <w:rPr>
          <w:rFonts w:ascii="Times New Roman" w:hAnsi="Times New Roman" w:cs="Times New Roman"/>
        </w:rPr>
        <w:t>(về số lượng, chất lượng, cơ cấu) và đánh giá CB</w:t>
      </w:r>
      <w:r w:rsidRPr="00B463D4">
        <w:rPr>
          <w:rFonts w:ascii="Times New Roman" w:hAnsi="Times New Roman" w:cs="Times New Roman"/>
          <w:lang w:val="vi-VN"/>
        </w:rPr>
        <w:t xml:space="preserve"> </w:t>
      </w:r>
      <w:r w:rsidRPr="00B463D4">
        <w:rPr>
          <w:rFonts w:ascii="Times New Roman" w:hAnsi="Times New Roman" w:cs="Times New Roman"/>
        </w:rPr>
        <w:t>để có căn cứ quy</w:t>
      </w:r>
      <w:r w:rsidRPr="00B463D4">
        <w:rPr>
          <w:rFonts w:ascii="Times New Roman" w:hAnsi="Times New Roman" w:cs="Times New Roman"/>
          <w:lang w:val="vi-VN"/>
        </w:rPr>
        <w:t xml:space="preserve"> </w:t>
      </w:r>
      <w:r w:rsidRPr="00B463D4">
        <w:rPr>
          <w:rFonts w:ascii="Times New Roman" w:hAnsi="Times New Roman" w:cs="Times New Roman"/>
        </w:rPr>
        <w:t>hoạch</w:t>
      </w:r>
      <w:r w:rsidRPr="00B463D4">
        <w:rPr>
          <w:rFonts w:ascii="Times New Roman" w:hAnsi="Times New Roman" w:cs="Times New Roman"/>
          <w:lang w:val="vi-VN"/>
        </w:rPr>
        <w:t xml:space="preserve"> trước khi thực hiện quy trình quy hoạch</w:t>
      </w:r>
      <w:r w:rsidRPr="00B463D4">
        <w:rPr>
          <w:rFonts w:ascii="Times New Roman" w:hAnsi="Times New Roman" w:cs="Times New Roman"/>
        </w:rPr>
        <w:t>; Bước</w:t>
      </w:r>
      <w:r w:rsidRPr="00B463D4">
        <w:rPr>
          <w:rFonts w:ascii="Times New Roman" w:hAnsi="Times New Roman" w:cs="Times New Roman"/>
          <w:lang w:val="vi-VN"/>
        </w:rPr>
        <w:t xml:space="preserve"> 2: </w:t>
      </w:r>
      <w:r w:rsidRPr="00B463D4">
        <w:rPr>
          <w:rFonts w:ascii="Times New Roman" w:hAnsi="Times New Roman" w:cs="Times New Roman"/>
        </w:rPr>
        <w:t xml:space="preserve">Trên cơ sở yêu cầu xây dựng </w:t>
      </w:r>
      <w:r w:rsidRPr="00B463D4">
        <w:rPr>
          <w:rFonts w:ascii="Times New Roman" w:hAnsi="Times New Roman" w:cs="Times New Roman"/>
        </w:rPr>
        <w:lastRenderedPageBreak/>
        <w:t>quy hoạch và tiêu chuẩn CB</w:t>
      </w:r>
      <w:r w:rsidRPr="00B463D4">
        <w:rPr>
          <w:rFonts w:ascii="Times New Roman" w:hAnsi="Times New Roman" w:cs="Times New Roman"/>
          <w:lang w:val="vi-VN"/>
        </w:rPr>
        <w:t xml:space="preserve"> </w:t>
      </w:r>
      <w:r w:rsidRPr="00B463D4">
        <w:rPr>
          <w:rFonts w:ascii="Times New Roman" w:hAnsi="Times New Roman" w:cs="Times New Roman"/>
        </w:rPr>
        <w:t>đưa vào</w:t>
      </w:r>
      <w:r w:rsidRPr="00B463D4">
        <w:rPr>
          <w:rFonts w:ascii="Times New Roman" w:hAnsi="Times New Roman" w:cs="Times New Roman"/>
          <w:lang w:val="vi-VN"/>
        </w:rPr>
        <w:t xml:space="preserve"> </w:t>
      </w:r>
      <w:r w:rsidRPr="00B463D4">
        <w:rPr>
          <w:rFonts w:ascii="Times New Roman" w:hAnsi="Times New Roman" w:cs="Times New Roman"/>
        </w:rPr>
        <w:t>quy hoạch, tiến hành phân loại CB</w:t>
      </w:r>
      <w:r w:rsidRPr="00B463D4">
        <w:rPr>
          <w:rFonts w:ascii="Times New Roman" w:hAnsi="Times New Roman" w:cs="Times New Roman"/>
          <w:lang w:val="vi-VN"/>
        </w:rPr>
        <w:t xml:space="preserve"> </w:t>
      </w:r>
      <w:r w:rsidRPr="00B463D4">
        <w:rPr>
          <w:rFonts w:ascii="Times New Roman" w:hAnsi="Times New Roman" w:cs="Times New Roman"/>
        </w:rPr>
        <w:t>theo chiều hướng phát triển: CB</w:t>
      </w:r>
      <w:r w:rsidRPr="00B463D4">
        <w:rPr>
          <w:rFonts w:ascii="Times New Roman" w:hAnsi="Times New Roman" w:cs="Times New Roman"/>
          <w:lang w:val="vi-VN"/>
        </w:rPr>
        <w:t xml:space="preserve"> </w:t>
      </w:r>
      <w:r w:rsidRPr="00B463D4">
        <w:rPr>
          <w:rFonts w:ascii="Times New Roman" w:hAnsi="Times New Roman" w:cs="Times New Roman"/>
        </w:rPr>
        <w:t>có</w:t>
      </w:r>
      <w:r w:rsidRPr="00B463D4">
        <w:rPr>
          <w:rFonts w:ascii="Times New Roman" w:hAnsi="Times New Roman" w:cs="Times New Roman"/>
          <w:lang w:val="vi-VN"/>
        </w:rPr>
        <w:t xml:space="preserve"> </w:t>
      </w:r>
      <w:r w:rsidRPr="00B463D4">
        <w:rPr>
          <w:rFonts w:ascii="Times New Roman" w:hAnsi="Times New Roman" w:cs="Times New Roman"/>
        </w:rPr>
        <w:t>triển vọng đảm nhận nhiệm vụ cao hơn, CB</w:t>
      </w:r>
      <w:r w:rsidRPr="00B463D4">
        <w:rPr>
          <w:rFonts w:ascii="Times New Roman" w:hAnsi="Times New Roman" w:cs="Times New Roman"/>
          <w:lang w:val="vi-VN"/>
        </w:rPr>
        <w:t xml:space="preserve"> </w:t>
      </w:r>
      <w:r w:rsidRPr="00B463D4">
        <w:rPr>
          <w:rFonts w:ascii="Times New Roman" w:hAnsi="Times New Roman" w:cs="Times New Roman"/>
        </w:rPr>
        <w:t>tiếp tục giữ chức vụ cũ, CB</w:t>
      </w:r>
      <w:r w:rsidRPr="00B463D4">
        <w:rPr>
          <w:rFonts w:ascii="Times New Roman" w:hAnsi="Times New Roman" w:cs="Times New Roman"/>
          <w:lang w:val="vi-VN"/>
        </w:rPr>
        <w:t xml:space="preserve"> </w:t>
      </w:r>
      <w:r w:rsidRPr="00B463D4">
        <w:rPr>
          <w:rFonts w:ascii="Times New Roman" w:hAnsi="Times New Roman" w:cs="Times New Roman"/>
        </w:rPr>
        <w:t>cần đào tạo, bồi dưỡng thêm, CB</w:t>
      </w:r>
      <w:r w:rsidRPr="00B463D4">
        <w:rPr>
          <w:rFonts w:ascii="Times New Roman" w:hAnsi="Times New Roman" w:cs="Times New Roman"/>
          <w:lang w:val="vi-VN"/>
        </w:rPr>
        <w:t xml:space="preserve"> </w:t>
      </w:r>
      <w:r w:rsidRPr="00B463D4">
        <w:rPr>
          <w:rFonts w:ascii="Times New Roman" w:hAnsi="Times New Roman" w:cs="Times New Roman"/>
        </w:rPr>
        <w:t>không đủ điều kiện giữ chức vụ hiện tại</w:t>
      </w:r>
      <w:r w:rsidRPr="00B463D4">
        <w:rPr>
          <w:rFonts w:ascii="Times New Roman" w:hAnsi="Times New Roman" w:cs="Times New Roman"/>
          <w:lang w:val="vi-VN"/>
        </w:rPr>
        <w:t xml:space="preserve"> </w:t>
      </w:r>
      <w:r w:rsidRPr="00B463D4">
        <w:rPr>
          <w:rFonts w:ascii="Times New Roman" w:hAnsi="Times New Roman" w:cs="Times New Roman"/>
        </w:rPr>
        <w:t>trong khóa tới...; Bước</w:t>
      </w:r>
      <w:r w:rsidRPr="00B463D4">
        <w:rPr>
          <w:rFonts w:ascii="Times New Roman" w:hAnsi="Times New Roman" w:cs="Times New Roman"/>
          <w:lang w:val="vi-VN"/>
        </w:rPr>
        <w:t xml:space="preserve"> 3: </w:t>
      </w:r>
      <w:r w:rsidRPr="00B463D4">
        <w:rPr>
          <w:rFonts w:ascii="Times New Roman" w:hAnsi="Times New Roman" w:cs="Times New Roman"/>
        </w:rPr>
        <w:t>Căn cứ vào quy hoạch của cấp dưới và định hướng đối tượng giới thiệu</w:t>
      </w:r>
      <w:r w:rsidRPr="00B463D4">
        <w:rPr>
          <w:rFonts w:ascii="Times New Roman" w:hAnsi="Times New Roman" w:cs="Times New Roman"/>
          <w:lang w:val="vi-VN"/>
        </w:rPr>
        <w:t xml:space="preserve"> </w:t>
      </w:r>
      <w:r w:rsidRPr="00B463D4">
        <w:rPr>
          <w:rFonts w:ascii="Times New Roman" w:hAnsi="Times New Roman" w:cs="Times New Roman"/>
        </w:rPr>
        <w:t>vào quy hoạch do Ban</w:t>
      </w:r>
      <w:r w:rsidRPr="00B463D4">
        <w:rPr>
          <w:rFonts w:ascii="Times New Roman" w:hAnsi="Times New Roman" w:cs="Times New Roman"/>
          <w:lang w:val="vi-VN"/>
        </w:rPr>
        <w:t xml:space="preserve"> Thường vụ </w:t>
      </w:r>
      <w:r w:rsidRPr="00B463D4">
        <w:rPr>
          <w:rFonts w:ascii="Times New Roman" w:hAnsi="Times New Roman" w:cs="Times New Roman"/>
        </w:rPr>
        <w:t>huyện</w:t>
      </w:r>
      <w:r w:rsidRPr="00B463D4">
        <w:rPr>
          <w:rFonts w:ascii="Times New Roman" w:hAnsi="Times New Roman" w:cs="Times New Roman"/>
          <w:lang w:val="vi-VN"/>
        </w:rPr>
        <w:t xml:space="preserve"> </w:t>
      </w:r>
      <w:r w:rsidRPr="00B463D4">
        <w:rPr>
          <w:rFonts w:ascii="Times New Roman" w:hAnsi="Times New Roman" w:cs="Times New Roman"/>
        </w:rPr>
        <w:t xml:space="preserve">ủy thông qua, Ban Tổ chức huyện </w:t>
      </w:r>
      <w:r w:rsidR="002C396F" w:rsidRPr="00B463D4">
        <w:rPr>
          <w:rFonts w:ascii="Times New Roman" w:hAnsi="Times New Roman" w:cs="Times New Roman"/>
        </w:rPr>
        <w:t xml:space="preserve">ủy </w:t>
      </w:r>
      <w:r w:rsidRPr="00B463D4">
        <w:rPr>
          <w:rFonts w:ascii="Times New Roman" w:hAnsi="Times New Roman" w:cs="Times New Roman"/>
        </w:rPr>
        <w:t>chủ động</w:t>
      </w:r>
      <w:r w:rsidRPr="00B463D4">
        <w:rPr>
          <w:rFonts w:ascii="Times New Roman" w:hAnsi="Times New Roman" w:cs="Times New Roman"/>
          <w:lang w:val="vi-VN"/>
        </w:rPr>
        <w:t xml:space="preserve"> </w:t>
      </w:r>
      <w:r w:rsidRPr="00B463D4">
        <w:rPr>
          <w:rFonts w:ascii="Times New Roman" w:hAnsi="Times New Roman" w:cs="Times New Roman"/>
        </w:rPr>
        <w:t>tham mưu, xây dựng kế hoạch, phối hợp với UBND</w:t>
      </w:r>
      <w:r w:rsidRPr="00B463D4">
        <w:rPr>
          <w:rFonts w:ascii="Times New Roman" w:hAnsi="Times New Roman" w:cs="Times New Roman"/>
          <w:lang w:val="vi-VN"/>
        </w:rPr>
        <w:t xml:space="preserve"> huyện </w:t>
      </w:r>
      <w:r w:rsidRPr="00B463D4">
        <w:rPr>
          <w:rFonts w:ascii="Times New Roman" w:hAnsi="Times New Roman" w:cs="Times New Roman"/>
        </w:rPr>
        <w:t xml:space="preserve">kiểm tra </w:t>
      </w:r>
      <w:r w:rsidR="00F76D1D" w:rsidRPr="00B463D4">
        <w:rPr>
          <w:rFonts w:ascii="Times New Roman" w:hAnsi="Times New Roman" w:cs="Times New Roman"/>
        </w:rPr>
        <w:t>việc thực hiện quy trình quy hoạch CB</w:t>
      </w:r>
      <w:r w:rsidR="00220A4B" w:rsidRPr="00B463D4">
        <w:rPr>
          <w:rFonts w:ascii="Times New Roman" w:hAnsi="Times New Roman" w:cs="Times New Roman"/>
        </w:rPr>
        <w:t xml:space="preserve"> </w:t>
      </w:r>
      <w:r w:rsidRPr="00B463D4">
        <w:rPr>
          <w:rFonts w:ascii="Times New Roman" w:hAnsi="Times New Roman" w:cs="Times New Roman"/>
        </w:rPr>
        <w:t>của cấp ủy</w:t>
      </w:r>
      <w:r w:rsidR="00BB762D" w:rsidRPr="00B463D4">
        <w:rPr>
          <w:rFonts w:ascii="Times New Roman" w:hAnsi="Times New Roman" w:cs="Times New Roman"/>
        </w:rPr>
        <w:t xml:space="preserve"> các xã.</w:t>
      </w:r>
      <w:r w:rsidR="00F76D1D" w:rsidRPr="00B463D4">
        <w:rPr>
          <w:rFonts w:ascii="Times New Roman" w:hAnsi="Times New Roman" w:cs="Times New Roman"/>
        </w:rPr>
        <w:t xml:space="preserve"> Đồng thời,</w:t>
      </w:r>
      <w:r w:rsidRPr="00B463D4">
        <w:rPr>
          <w:rFonts w:ascii="Times New Roman" w:hAnsi="Times New Roman" w:cs="Times New Roman"/>
        </w:rPr>
        <w:t xml:space="preserve"> tổng</w:t>
      </w:r>
      <w:r w:rsidRPr="00B463D4">
        <w:rPr>
          <w:rFonts w:ascii="Times New Roman" w:hAnsi="Times New Roman" w:cs="Times New Roman"/>
          <w:lang w:val="vi-VN"/>
        </w:rPr>
        <w:t xml:space="preserve"> </w:t>
      </w:r>
      <w:r w:rsidRPr="00B463D4">
        <w:rPr>
          <w:rFonts w:ascii="Times New Roman" w:hAnsi="Times New Roman" w:cs="Times New Roman"/>
        </w:rPr>
        <w:t>hợp các thông tin cơ bản về CB, đề xuất danh sách nhân sự có triển vọng dự</w:t>
      </w:r>
      <w:r w:rsidRPr="00B463D4">
        <w:rPr>
          <w:rFonts w:ascii="Times New Roman" w:hAnsi="Times New Roman" w:cs="Times New Roman"/>
          <w:lang w:val="vi-VN"/>
        </w:rPr>
        <w:t xml:space="preserve"> </w:t>
      </w:r>
      <w:r w:rsidRPr="00B463D4">
        <w:rPr>
          <w:rFonts w:ascii="Times New Roman" w:hAnsi="Times New Roman" w:cs="Times New Roman"/>
        </w:rPr>
        <w:t>kiến đưa vào quy hoạch các chức danh CB</w:t>
      </w:r>
      <w:r w:rsidRPr="00B463D4">
        <w:rPr>
          <w:rFonts w:ascii="Times New Roman" w:hAnsi="Times New Roman" w:cs="Times New Roman"/>
          <w:lang w:val="vi-VN"/>
        </w:rPr>
        <w:t xml:space="preserve"> </w:t>
      </w:r>
      <w:r w:rsidRPr="00B463D4">
        <w:rPr>
          <w:rFonts w:ascii="Times New Roman" w:hAnsi="Times New Roman" w:cs="Times New Roman"/>
        </w:rPr>
        <w:t>của cấp mình để báo cáo Thường</w:t>
      </w:r>
      <w:r w:rsidRPr="00B463D4">
        <w:rPr>
          <w:rFonts w:ascii="Times New Roman" w:hAnsi="Times New Roman" w:cs="Times New Roman"/>
          <w:lang w:val="vi-VN"/>
        </w:rPr>
        <w:t xml:space="preserve"> </w:t>
      </w:r>
      <w:r w:rsidRPr="00B463D4">
        <w:rPr>
          <w:rFonts w:ascii="Times New Roman" w:hAnsi="Times New Roman" w:cs="Times New Roman"/>
        </w:rPr>
        <w:t>trực cấp ủy cho ý kiến, trước khi đưa ra lấy ý kiến giới thiệu tại hội nghị CB</w:t>
      </w:r>
      <w:r w:rsidRPr="00B463D4">
        <w:rPr>
          <w:rFonts w:ascii="Times New Roman" w:hAnsi="Times New Roman" w:cs="Times New Roman"/>
          <w:lang w:val="vi-VN"/>
        </w:rPr>
        <w:t xml:space="preserve"> chủ chốt </w:t>
      </w:r>
      <w:r w:rsidRPr="00B463D4">
        <w:rPr>
          <w:rFonts w:ascii="Times New Roman" w:hAnsi="Times New Roman" w:cs="Times New Roman"/>
        </w:rPr>
        <w:t>của huyện; Bước</w:t>
      </w:r>
      <w:r w:rsidRPr="00B463D4">
        <w:rPr>
          <w:rFonts w:ascii="Times New Roman" w:hAnsi="Times New Roman" w:cs="Times New Roman"/>
          <w:lang w:val="vi-VN"/>
        </w:rPr>
        <w:t xml:space="preserve"> 4: </w:t>
      </w:r>
      <w:r w:rsidRPr="00B463D4">
        <w:rPr>
          <w:rFonts w:ascii="Times New Roman" w:hAnsi="Times New Roman" w:cs="Times New Roman"/>
        </w:rPr>
        <w:t>Trên cơ sở các phương án quy hoạch do Ban Tổ chức huyện</w:t>
      </w:r>
      <w:r w:rsidRPr="00B463D4">
        <w:rPr>
          <w:rFonts w:ascii="Times New Roman" w:hAnsi="Times New Roman" w:cs="Times New Roman"/>
          <w:lang w:val="vi-VN"/>
        </w:rPr>
        <w:t xml:space="preserve"> </w:t>
      </w:r>
      <w:r w:rsidR="00830F7E" w:rsidRPr="00B463D4">
        <w:rPr>
          <w:rFonts w:ascii="Times New Roman" w:hAnsi="Times New Roman" w:cs="Times New Roman"/>
        </w:rPr>
        <w:t xml:space="preserve">ủy </w:t>
      </w:r>
      <w:r w:rsidRPr="00B463D4">
        <w:rPr>
          <w:rFonts w:ascii="Times New Roman" w:hAnsi="Times New Roman" w:cs="Times New Roman"/>
        </w:rPr>
        <w:t>đề xuất, Ban</w:t>
      </w:r>
      <w:r w:rsidRPr="00B463D4">
        <w:rPr>
          <w:rFonts w:ascii="Times New Roman" w:hAnsi="Times New Roman" w:cs="Times New Roman"/>
          <w:lang w:val="vi-VN"/>
        </w:rPr>
        <w:t xml:space="preserve"> Thường vụ</w:t>
      </w:r>
      <w:r w:rsidRPr="00B463D4">
        <w:rPr>
          <w:rFonts w:ascii="Times New Roman" w:hAnsi="Times New Roman" w:cs="Times New Roman"/>
        </w:rPr>
        <w:t xml:space="preserve"> huyện </w:t>
      </w:r>
      <w:r w:rsidR="00830F7E" w:rsidRPr="00B463D4">
        <w:rPr>
          <w:rFonts w:ascii="Times New Roman" w:hAnsi="Times New Roman" w:cs="Times New Roman"/>
        </w:rPr>
        <w:t>ủy</w:t>
      </w:r>
      <w:r w:rsidRPr="00B463D4">
        <w:rPr>
          <w:rFonts w:ascii="Times New Roman" w:hAnsi="Times New Roman" w:cs="Times New Roman"/>
        </w:rPr>
        <w:t xml:space="preserve"> sẽ thảo luận, phát hiện, giới thiệu bổ sung nguồn quy</w:t>
      </w:r>
      <w:r w:rsidRPr="00B463D4">
        <w:rPr>
          <w:rFonts w:ascii="Times New Roman" w:hAnsi="Times New Roman" w:cs="Times New Roman"/>
          <w:lang w:val="vi-VN"/>
        </w:rPr>
        <w:t xml:space="preserve"> </w:t>
      </w:r>
      <w:r w:rsidRPr="00B463D4">
        <w:rPr>
          <w:rFonts w:ascii="Times New Roman" w:hAnsi="Times New Roman" w:cs="Times New Roman"/>
        </w:rPr>
        <w:t>hoạch và bỏ phiếu giới thiệu nguồn quy hoạch các chức danh</w:t>
      </w:r>
      <w:r w:rsidRPr="00B463D4">
        <w:rPr>
          <w:rFonts w:ascii="Times New Roman" w:hAnsi="Times New Roman" w:cs="Times New Roman"/>
          <w:lang w:val="vi-VN"/>
        </w:rPr>
        <w:t>.</w:t>
      </w:r>
    </w:p>
    <w:p w14:paraId="491DB098" w14:textId="6A80DDD4" w:rsidR="005327CD" w:rsidRPr="00830F7E" w:rsidRDefault="005327CD" w:rsidP="00B73146">
      <w:pPr>
        <w:pBdr>
          <w:top w:val="dotted" w:sz="4" w:space="0" w:color="FFFFFF"/>
          <w:left w:val="dotted" w:sz="4" w:space="0" w:color="FFFFFF"/>
          <w:bottom w:val="dotted" w:sz="4" w:space="17" w:color="FFFFFF"/>
          <w:right w:val="dotted" w:sz="4" w:space="2" w:color="FFFFFF"/>
        </w:pBdr>
        <w:shd w:val="clear" w:color="auto" w:fill="FFFFFF"/>
        <w:spacing w:before="120" w:after="120" w:line="240" w:lineRule="auto"/>
        <w:jc w:val="both"/>
        <w:rPr>
          <w:rFonts w:ascii="Times New Roman" w:hAnsi="Times New Roman" w:cs="Times New Roman"/>
          <w:i/>
          <w:shd w:val="clear" w:color="auto" w:fill="FFFFFF"/>
        </w:rPr>
      </w:pPr>
      <w:r w:rsidRPr="00B73146">
        <w:rPr>
          <w:rFonts w:ascii="Times New Roman" w:hAnsi="Times New Roman" w:cs="Times New Roman"/>
          <w:i/>
        </w:rPr>
        <w:t>3.</w:t>
      </w:r>
      <w:r w:rsidR="008B1E76" w:rsidRPr="00B73146">
        <w:rPr>
          <w:rFonts w:ascii="Times New Roman" w:hAnsi="Times New Roman" w:cs="Times New Roman"/>
          <w:i/>
        </w:rPr>
        <w:t>3</w:t>
      </w:r>
      <w:r w:rsidRPr="00B73146">
        <w:rPr>
          <w:rFonts w:ascii="Times New Roman" w:hAnsi="Times New Roman" w:cs="Times New Roman"/>
          <w:i/>
        </w:rPr>
        <w:t>.2. Hoàn thiện công tác b</w:t>
      </w:r>
      <w:r w:rsidRPr="00B73146">
        <w:rPr>
          <w:rFonts w:ascii="Times New Roman" w:hAnsi="Times New Roman" w:cs="Times New Roman"/>
          <w:i/>
          <w:iCs/>
        </w:rPr>
        <w:t>ố trí sử dụng cán bộ chuyên</w:t>
      </w:r>
      <w:r w:rsidRPr="00B73146">
        <w:rPr>
          <w:rFonts w:ascii="Times New Roman" w:hAnsi="Times New Roman" w:cs="Times New Roman"/>
          <w:i/>
          <w:iCs/>
          <w:lang w:val="vi-VN"/>
        </w:rPr>
        <w:t xml:space="preserve"> trách cấp </w:t>
      </w:r>
      <w:r w:rsidR="00830F7E">
        <w:rPr>
          <w:rFonts w:ascii="Times New Roman" w:hAnsi="Times New Roman" w:cs="Times New Roman"/>
          <w:i/>
          <w:iCs/>
        </w:rPr>
        <w:t>xã</w:t>
      </w:r>
    </w:p>
    <w:p w14:paraId="130C9542" w14:textId="77777777" w:rsidR="005327CD" w:rsidRPr="00FA2D20"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lang w:val="vi-VN"/>
        </w:rPr>
      </w:pPr>
      <w:r w:rsidRPr="00FA2D20">
        <w:rPr>
          <w:rFonts w:ascii="Times New Roman" w:hAnsi="Times New Roman" w:cs="Times New Roman"/>
          <w:i/>
          <w:iCs/>
        </w:rPr>
        <w:t>Thứ</w:t>
      </w:r>
      <w:r w:rsidRPr="00FA2D20">
        <w:rPr>
          <w:rFonts w:ascii="Times New Roman" w:hAnsi="Times New Roman" w:cs="Times New Roman"/>
          <w:i/>
          <w:iCs/>
          <w:lang w:val="vi-VN"/>
        </w:rPr>
        <w:t xml:space="preserve"> nhất: </w:t>
      </w:r>
      <w:r w:rsidRPr="00FA2D20">
        <w:rPr>
          <w:rFonts w:ascii="Times New Roman" w:hAnsi="Times New Roman" w:cs="Times New Roman"/>
        </w:rPr>
        <w:t>Bố trí sử dụng CBCT</w:t>
      </w:r>
      <w:r w:rsidRPr="00FA2D20">
        <w:rPr>
          <w:rFonts w:ascii="Times New Roman" w:hAnsi="Times New Roman" w:cs="Times New Roman"/>
          <w:lang w:val="vi-VN"/>
        </w:rPr>
        <w:t xml:space="preserve"> cấp xã </w:t>
      </w:r>
      <w:r w:rsidRPr="00FA2D20">
        <w:rPr>
          <w:rFonts w:ascii="Times New Roman" w:hAnsi="Times New Roman" w:cs="Times New Roman"/>
        </w:rPr>
        <w:t>đúng lúc, đúng chỗ, đúng sở trường bằng việc:</w:t>
      </w:r>
      <w:r w:rsidRPr="00FA2D20">
        <w:rPr>
          <w:rFonts w:ascii="Times New Roman" w:hAnsi="Times New Roman" w:cs="Times New Roman"/>
          <w:i/>
          <w:iCs/>
          <w:lang w:val="vi-VN"/>
        </w:rPr>
        <w:t xml:space="preserve"> </w:t>
      </w:r>
      <w:r w:rsidRPr="00FA2D20">
        <w:rPr>
          <w:rFonts w:ascii="Times New Roman" w:hAnsi="Times New Roman" w:cs="Times New Roman"/>
        </w:rPr>
        <w:t>Xây dựng hệ thống các</w:t>
      </w:r>
      <w:r w:rsidRPr="00FA2D20">
        <w:rPr>
          <w:rFonts w:ascii="Times New Roman" w:hAnsi="Times New Roman" w:cs="Times New Roman"/>
          <w:lang w:val="vi-VN"/>
        </w:rPr>
        <w:t xml:space="preserve"> </w:t>
      </w:r>
      <w:r w:rsidRPr="00FA2D20">
        <w:rPr>
          <w:rFonts w:ascii="Times New Roman" w:hAnsi="Times New Roman" w:cs="Times New Roman"/>
        </w:rPr>
        <w:t>quy định về sử dụng CBCT</w:t>
      </w:r>
      <w:r w:rsidRPr="00FA2D20">
        <w:rPr>
          <w:rFonts w:ascii="Times New Roman" w:hAnsi="Times New Roman" w:cs="Times New Roman"/>
          <w:lang w:val="vi-VN"/>
        </w:rPr>
        <w:t xml:space="preserve"> cấp xã </w:t>
      </w:r>
      <w:r w:rsidRPr="00FA2D20">
        <w:rPr>
          <w:rFonts w:ascii="Times New Roman" w:hAnsi="Times New Roman" w:cs="Times New Roman"/>
        </w:rPr>
        <w:t>trên cơ sở thực tài, năng lực thực tế giải quyết</w:t>
      </w:r>
      <w:r w:rsidRPr="00FA2D20">
        <w:rPr>
          <w:rFonts w:ascii="Times New Roman" w:hAnsi="Times New Roman" w:cs="Times New Roman"/>
          <w:lang w:val="vi-VN"/>
        </w:rPr>
        <w:t xml:space="preserve"> </w:t>
      </w:r>
      <w:r w:rsidRPr="00FA2D20">
        <w:rPr>
          <w:rFonts w:ascii="Times New Roman" w:hAnsi="Times New Roman" w:cs="Times New Roman"/>
        </w:rPr>
        <w:t>công việc và kết quả thực hiện công việc</w:t>
      </w:r>
      <w:r w:rsidRPr="00FA2D20">
        <w:rPr>
          <w:rFonts w:ascii="Times New Roman" w:hAnsi="Times New Roman" w:cs="Times New Roman"/>
          <w:lang w:val="vi-VN"/>
        </w:rPr>
        <w:t>, t</w:t>
      </w:r>
      <w:r w:rsidRPr="00FA2D20">
        <w:rPr>
          <w:rFonts w:ascii="Times New Roman" w:hAnsi="Times New Roman" w:cs="Times New Roman"/>
        </w:rPr>
        <w:t>ừng bước triển khai mỗi vị trí công</w:t>
      </w:r>
      <w:r w:rsidRPr="00FA2D20">
        <w:rPr>
          <w:rFonts w:ascii="Times New Roman" w:hAnsi="Times New Roman" w:cs="Times New Roman"/>
          <w:lang w:val="vi-VN"/>
        </w:rPr>
        <w:t xml:space="preserve"> </w:t>
      </w:r>
      <w:r w:rsidRPr="00FA2D20">
        <w:rPr>
          <w:rFonts w:ascii="Times New Roman" w:hAnsi="Times New Roman" w:cs="Times New Roman"/>
        </w:rPr>
        <w:t>việc phải có mô tả công việc giúp cho việc phân công theo dõi kết</w:t>
      </w:r>
      <w:r w:rsidRPr="00FA2D20">
        <w:rPr>
          <w:rFonts w:ascii="Times New Roman" w:hAnsi="Times New Roman" w:cs="Times New Roman"/>
          <w:lang w:val="vi-VN"/>
        </w:rPr>
        <w:t xml:space="preserve"> </w:t>
      </w:r>
      <w:r w:rsidRPr="00FA2D20">
        <w:rPr>
          <w:rFonts w:ascii="Times New Roman" w:hAnsi="Times New Roman" w:cs="Times New Roman"/>
        </w:rPr>
        <w:t>quả thực hiện công việc</w:t>
      </w:r>
      <w:r w:rsidRPr="00FA2D20">
        <w:rPr>
          <w:rFonts w:ascii="Times New Roman" w:hAnsi="Times New Roman" w:cs="Times New Roman"/>
          <w:lang w:val="vi-VN"/>
        </w:rPr>
        <w:t xml:space="preserve"> hiệu quả; </w:t>
      </w:r>
      <w:r w:rsidRPr="00FA2D20">
        <w:rPr>
          <w:rFonts w:ascii="Times New Roman" w:hAnsi="Times New Roman" w:cs="Times New Roman"/>
        </w:rPr>
        <w:t>Xây dựng quy chế, quy định về việc luân chuyển,</w:t>
      </w:r>
      <w:r w:rsidRPr="00FA2D20">
        <w:rPr>
          <w:rFonts w:ascii="Times New Roman" w:hAnsi="Times New Roman" w:cs="Times New Roman"/>
          <w:lang w:val="vi-VN"/>
        </w:rPr>
        <w:t xml:space="preserve"> </w:t>
      </w:r>
      <w:r w:rsidRPr="00FA2D20">
        <w:rPr>
          <w:rFonts w:ascii="Times New Roman" w:hAnsi="Times New Roman" w:cs="Times New Roman"/>
        </w:rPr>
        <w:t>hoán đổi vị trí công tác giữa CBCT</w:t>
      </w:r>
      <w:r w:rsidRPr="00FA2D20">
        <w:rPr>
          <w:rFonts w:ascii="Times New Roman" w:hAnsi="Times New Roman" w:cs="Times New Roman"/>
          <w:lang w:val="vi-VN"/>
        </w:rPr>
        <w:t xml:space="preserve"> cấp </w:t>
      </w:r>
      <w:r w:rsidRPr="00FA2D20">
        <w:rPr>
          <w:rFonts w:ascii="Times New Roman" w:hAnsi="Times New Roman" w:cs="Times New Roman"/>
        </w:rPr>
        <w:t>xã về huyện và ngược lại để đội ngũ</w:t>
      </w:r>
      <w:r w:rsidRPr="00FA2D20">
        <w:rPr>
          <w:rFonts w:ascii="Times New Roman" w:hAnsi="Times New Roman" w:cs="Times New Roman"/>
          <w:lang w:val="vi-VN"/>
        </w:rPr>
        <w:t xml:space="preserve"> </w:t>
      </w:r>
      <w:r w:rsidRPr="00FA2D20">
        <w:rPr>
          <w:rFonts w:ascii="Times New Roman" w:hAnsi="Times New Roman" w:cs="Times New Roman"/>
        </w:rPr>
        <w:t>CBCT</w:t>
      </w:r>
      <w:r w:rsidRPr="00FA2D20">
        <w:rPr>
          <w:rFonts w:ascii="Times New Roman" w:hAnsi="Times New Roman" w:cs="Times New Roman"/>
          <w:lang w:val="vi-VN"/>
        </w:rPr>
        <w:t xml:space="preserve"> cấp </w:t>
      </w:r>
      <w:r w:rsidRPr="00FA2D20">
        <w:rPr>
          <w:rFonts w:ascii="Times New Roman" w:hAnsi="Times New Roman" w:cs="Times New Roman"/>
        </w:rPr>
        <w:t>xã có cơ hội tiếp cận, học tập, thực nghiệm,</w:t>
      </w:r>
      <w:r w:rsidRPr="00FA2D20">
        <w:rPr>
          <w:rFonts w:ascii="Times New Roman" w:hAnsi="Times New Roman" w:cs="Times New Roman"/>
          <w:lang w:val="vi-VN"/>
        </w:rPr>
        <w:t xml:space="preserve"> </w:t>
      </w:r>
      <w:r w:rsidRPr="00FA2D20">
        <w:rPr>
          <w:rFonts w:ascii="Times New Roman" w:hAnsi="Times New Roman" w:cs="Times New Roman"/>
        </w:rPr>
        <w:t>trao đổi kiến thức</w:t>
      </w:r>
      <w:r w:rsidRPr="00FA2D20">
        <w:rPr>
          <w:rFonts w:ascii="Times New Roman" w:hAnsi="Times New Roman" w:cs="Times New Roman"/>
          <w:lang w:val="vi-VN"/>
        </w:rPr>
        <w:t xml:space="preserve"> </w:t>
      </w:r>
      <w:r w:rsidRPr="00FA2D20">
        <w:rPr>
          <w:rFonts w:ascii="Times New Roman" w:hAnsi="Times New Roman" w:cs="Times New Roman"/>
        </w:rPr>
        <w:t>chuyên môn, kỹ năng thực thi công vụ của mình.</w:t>
      </w:r>
    </w:p>
    <w:p w14:paraId="64C6B6E0" w14:textId="130866E4" w:rsidR="005327CD" w:rsidRPr="00FA2D20"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lang w:val="vi-VN"/>
        </w:rPr>
      </w:pPr>
      <w:r w:rsidRPr="00FA2D20">
        <w:rPr>
          <w:rFonts w:ascii="Times New Roman" w:hAnsi="Times New Roman" w:cs="Times New Roman"/>
          <w:i/>
        </w:rPr>
        <w:t>Thứ</w:t>
      </w:r>
      <w:r w:rsidRPr="00FA2D20">
        <w:rPr>
          <w:rFonts w:ascii="Times New Roman" w:hAnsi="Times New Roman" w:cs="Times New Roman"/>
          <w:i/>
          <w:lang w:val="vi-VN"/>
        </w:rPr>
        <w:t xml:space="preserve"> hai: </w:t>
      </w:r>
      <w:r w:rsidRPr="00FA2D20">
        <w:rPr>
          <w:rFonts w:ascii="Times New Roman" w:hAnsi="Times New Roman" w:cs="Times New Roman"/>
          <w:iCs/>
        </w:rPr>
        <w:t>Đổi mới phương thức bố trí, sử dụng CBCT</w:t>
      </w:r>
      <w:r w:rsidRPr="00FA2D20">
        <w:rPr>
          <w:rFonts w:ascii="Times New Roman" w:hAnsi="Times New Roman" w:cs="Times New Roman"/>
          <w:iCs/>
          <w:lang w:val="vi-VN"/>
        </w:rPr>
        <w:t xml:space="preserve"> cấp </w:t>
      </w:r>
      <w:r w:rsidRPr="00FA2D20">
        <w:rPr>
          <w:rFonts w:ascii="Times New Roman" w:hAnsi="Times New Roman" w:cs="Times New Roman"/>
          <w:iCs/>
        </w:rPr>
        <w:t>xã phù hợp với năng lực,</w:t>
      </w:r>
      <w:r w:rsidRPr="00FA2D20">
        <w:rPr>
          <w:rFonts w:ascii="Times New Roman" w:hAnsi="Times New Roman" w:cs="Times New Roman"/>
          <w:iCs/>
          <w:lang w:val="vi-VN"/>
        </w:rPr>
        <w:t xml:space="preserve"> </w:t>
      </w:r>
      <w:r w:rsidRPr="00FA2D20">
        <w:rPr>
          <w:rFonts w:ascii="Times New Roman" w:hAnsi="Times New Roman" w:cs="Times New Roman"/>
          <w:iCs/>
        </w:rPr>
        <w:t>trình độ chuyên môn nghiệp vụ của từng CB</w:t>
      </w:r>
      <w:r w:rsidRPr="00FA2D20">
        <w:rPr>
          <w:rFonts w:ascii="Times New Roman" w:hAnsi="Times New Roman" w:cs="Times New Roman"/>
          <w:iCs/>
          <w:lang w:val="vi-VN"/>
        </w:rPr>
        <w:t xml:space="preserve"> </w:t>
      </w:r>
      <w:r w:rsidRPr="00FA2D20">
        <w:rPr>
          <w:rFonts w:ascii="Times New Roman" w:hAnsi="Times New Roman" w:cs="Times New Roman"/>
          <w:iCs/>
        </w:rPr>
        <w:t>nhằm phát huy khả năng, trí</w:t>
      </w:r>
      <w:r w:rsidRPr="00FA2D20">
        <w:rPr>
          <w:rFonts w:ascii="Times New Roman" w:hAnsi="Times New Roman" w:cs="Times New Roman"/>
          <w:iCs/>
          <w:lang w:val="vi-VN"/>
        </w:rPr>
        <w:t xml:space="preserve"> </w:t>
      </w:r>
      <w:r w:rsidRPr="00FA2D20">
        <w:rPr>
          <w:rFonts w:ascii="Times New Roman" w:hAnsi="Times New Roman" w:cs="Times New Roman"/>
          <w:iCs/>
        </w:rPr>
        <w:t>tuệ, sở trường trong quá trình thực thi công vụ bằng việc t</w:t>
      </w:r>
      <w:r w:rsidRPr="00FA2D20">
        <w:rPr>
          <w:rFonts w:ascii="Times New Roman" w:hAnsi="Times New Roman" w:cs="Times New Roman"/>
        </w:rPr>
        <w:t>iếp tục quan tâm</w:t>
      </w:r>
      <w:r w:rsidRPr="00FA2D20">
        <w:rPr>
          <w:rFonts w:ascii="Times New Roman" w:hAnsi="Times New Roman" w:cs="Times New Roman"/>
          <w:lang w:val="vi-VN"/>
        </w:rPr>
        <w:t xml:space="preserve"> </w:t>
      </w:r>
      <w:r w:rsidRPr="00FA2D20">
        <w:rPr>
          <w:rFonts w:ascii="Times New Roman" w:hAnsi="Times New Roman" w:cs="Times New Roman"/>
        </w:rPr>
        <w:t>đào tạo, bồi dưỡng, bố trí, sử dụng CB</w:t>
      </w:r>
      <w:r w:rsidRPr="00FA2D20">
        <w:rPr>
          <w:rFonts w:ascii="Times New Roman" w:hAnsi="Times New Roman" w:cs="Times New Roman"/>
          <w:lang w:val="vi-VN"/>
        </w:rPr>
        <w:t xml:space="preserve">, </w:t>
      </w:r>
      <w:r w:rsidRPr="00FA2D20">
        <w:rPr>
          <w:rFonts w:ascii="Times New Roman" w:hAnsi="Times New Roman" w:cs="Times New Roman"/>
        </w:rPr>
        <w:t>làm tốt công tác</w:t>
      </w:r>
      <w:r w:rsidRPr="00FA2D20">
        <w:rPr>
          <w:rFonts w:ascii="Times New Roman" w:hAnsi="Times New Roman" w:cs="Times New Roman"/>
          <w:lang w:val="vi-VN"/>
        </w:rPr>
        <w:t xml:space="preserve"> </w:t>
      </w:r>
      <w:r w:rsidRPr="00FA2D20">
        <w:rPr>
          <w:rFonts w:ascii="Times New Roman" w:hAnsi="Times New Roman" w:cs="Times New Roman"/>
        </w:rPr>
        <w:t>quy hoạch CB, chuẩn bị CB</w:t>
      </w:r>
      <w:r w:rsidRPr="00FA2D20">
        <w:rPr>
          <w:rFonts w:ascii="Times New Roman" w:hAnsi="Times New Roman" w:cs="Times New Roman"/>
          <w:lang w:val="vi-VN"/>
        </w:rPr>
        <w:t xml:space="preserve"> </w:t>
      </w:r>
      <w:r w:rsidRPr="00FA2D20">
        <w:rPr>
          <w:rFonts w:ascii="Times New Roman" w:hAnsi="Times New Roman" w:cs="Times New Roman"/>
        </w:rPr>
        <w:t>kế cận một cách chủ động</w:t>
      </w:r>
      <w:r w:rsidRPr="00FA2D20">
        <w:rPr>
          <w:rFonts w:ascii="Times New Roman" w:hAnsi="Times New Roman" w:cs="Times New Roman"/>
          <w:lang w:val="vi-VN"/>
        </w:rPr>
        <w:t xml:space="preserve">; </w:t>
      </w:r>
      <w:r w:rsidRPr="00FA2D20">
        <w:rPr>
          <w:rFonts w:ascii="Times New Roman" w:hAnsi="Times New Roman" w:cs="Times New Roman"/>
        </w:rPr>
        <w:t>Tiếp tục phát huy tinh thần mạnh</w:t>
      </w:r>
      <w:r w:rsidRPr="00FA2D20">
        <w:rPr>
          <w:rFonts w:ascii="Times New Roman" w:hAnsi="Times New Roman" w:cs="Times New Roman"/>
          <w:lang w:val="vi-VN"/>
        </w:rPr>
        <w:t xml:space="preserve"> </w:t>
      </w:r>
      <w:r w:rsidRPr="00FA2D20">
        <w:rPr>
          <w:rFonts w:ascii="Times New Roman" w:hAnsi="Times New Roman" w:cs="Times New Roman"/>
        </w:rPr>
        <w:t>dạn đổi mới này để xây dựng một đội ngũ CBCT</w:t>
      </w:r>
      <w:r w:rsidRPr="00FA2D20">
        <w:rPr>
          <w:rFonts w:ascii="Times New Roman" w:hAnsi="Times New Roman" w:cs="Times New Roman"/>
          <w:lang w:val="vi-VN"/>
        </w:rPr>
        <w:t xml:space="preserve"> cấp xã </w:t>
      </w:r>
      <w:r w:rsidRPr="00FA2D20">
        <w:rPr>
          <w:rFonts w:ascii="Times New Roman" w:hAnsi="Times New Roman" w:cs="Times New Roman"/>
        </w:rPr>
        <w:t>mạnh cả về chuyên</w:t>
      </w:r>
      <w:r w:rsidRPr="00FA2D20">
        <w:rPr>
          <w:rFonts w:ascii="Times New Roman" w:hAnsi="Times New Roman" w:cs="Times New Roman"/>
          <w:lang w:val="vi-VN"/>
        </w:rPr>
        <w:t xml:space="preserve"> </w:t>
      </w:r>
      <w:r w:rsidRPr="00FA2D20">
        <w:rPr>
          <w:rFonts w:ascii="Times New Roman" w:hAnsi="Times New Roman" w:cs="Times New Roman"/>
        </w:rPr>
        <w:t>môn nghiệp vụ</w:t>
      </w:r>
      <w:r w:rsidR="00D63AE3">
        <w:rPr>
          <w:rFonts w:ascii="Times New Roman" w:hAnsi="Times New Roman" w:cs="Times New Roman"/>
        </w:rPr>
        <w:t>,</w:t>
      </w:r>
      <w:r w:rsidRPr="00FA2D20">
        <w:rPr>
          <w:rFonts w:ascii="Times New Roman" w:hAnsi="Times New Roman" w:cs="Times New Roman"/>
        </w:rPr>
        <w:t xml:space="preserve"> lý luận chính trị lẫn kỹ năng làm việc nhưng cũng dám nghĩ,</w:t>
      </w:r>
      <w:r w:rsidRPr="00FA2D20">
        <w:rPr>
          <w:rFonts w:ascii="Times New Roman" w:hAnsi="Times New Roman" w:cs="Times New Roman"/>
          <w:lang w:val="vi-VN"/>
        </w:rPr>
        <w:t xml:space="preserve"> </w:t>
      </w:r>
      <w:r w:rsidRPr="00FA2D20">
        <w:rPr>
          <w:rFonts w:ascii="Times New Roman" w:hAnsi="Times New Roman" w:cs="Times New Roman"/>
        </w:rPr>
        <w:t>dám làm, dám đổi mới để tạo ra những đột phá trong công tác lãnh đạo, quản</w:t>
      </w:r>
      <w:r w:rsidRPr="00FA2D20">
        <w:rPr>
          <w:rFonts w:ascii="Times New Roman" w:hAnsi="Times New Roman" w:cs="Times New Roman"/>
          <w:lang w:val="vi-VN"/>
        </w:rPr>
        <w:t xml:space="preserve"> </w:t>
      </w:r>
      <w:r w:rsidRPr="00FA2D20">
        <w:rPr>
          <w:rFonts w:ascii="Times New Roman" w:hAnsi="Times New Roman" w:cs="Times New Roman"/>
        </w:rPr>
        <w:t>lý, điều hành.</w:t>
      </w:r>
      <w:r w:rsidRPr="00FA2D20">
        <w:rPr>
          <w:rFonts w:ascii="Times New Roman" w:hAnsi="Times New Roman" w:cs="Times New Roman"/>
          <w:lang w:val="vi-VN"/>
        </w:rPr>
        <w:t xml:space="preserve"> </w:t>
      </w:r>
      <w:r w:rsidRPr="00FA2D20">
        <w:rPr>
          <w:rFonts w:ascii="Times New Roman" w:hAnsi="Times New Roman" w:cs="Times New Roman"/>
        </w:rPr>
        <w:t xml:space="preserve">Cụ thể </w:t>
      </w:r>
      <w:r w:rsidR="00D63AE3">
        <w:rPr>
          <w:rFonts w:ascii="Times New Roman" w:hAnsi="Times New Roman" w:cs="Times New Roman"/>
        </w:rPr>
        <w:t>hóa</w:t>
      </w:r>
      <w:r w:rsidRPr="00FA2D20">
        <w:rPr>
          <w:rFonts w:ascii="Times New Roman" w:hAnsi="Times New Roman" w:cs="Times New Roman"/>
        </w:rPr>
        <w:t xml:space="preserve"> và triển khai thực hiện các giải pháp bảo đảm thực hiện mục tiêu cơ cấu CB</w:t>
      </w:r>
      <w:r w:rsidRPr="00FA2D20">
        <w:rPr>
          <w:rFonts w:ascii="Times New Roman" w:hAnsi="Times New Roman" w:cs="Times New Roman"/>
          <w:lang w:val="vi-VN"/>
        </w:rPr>
        <w:t xml:space="preserve"> </w:t>
      </w:r>
      <w:r w:rsidRPr="00FA2D20">
        <w:rPr>
          <w:rFonts w:ascii="Times New Roman" w:hAnsi="Times New Roman" w:cs="Times New Roman"/>
        </w:rPr>
        <w:t xml:space="preserve">trẻ, cán bộ nữ, </w:t>
      </w:r>
      <w:r w:rsidRPr="00FA2D20">
        <w:rPr>
          <w:rFonts w:ascii="Times New Roman" w:hAnsi="Times New Roman" w:cs="Times New Roman"/>
          <w:lang w:val="vi-VN"/>
        </w:rPr>
        <w:t xml:space="preserve">CB </w:t>
      </w:r>
      <w:r w:rsidRPr="00FA2D20">
        <w:rPr>
          <w:rFonts w:ascii="Times New Roman" w:hAnsi="Times New Roman" w:cs="Times New Roman"/>
        </w:rPr>
        <w:t>người dân tộc thiểu số</w:t>
      </w:r>
      <w:r w:rsidRPr="00FA2D20">
        <w:rPr>
          <w:rFonts w:ascii="Times New Roman" w:hAnsi="Times New Roman" w:cs="Times New Roman"/>
          <w:lang w:val="vi-VN"/>
        </w:rPr>
        <w:t>.</w:t>
      </w:r>
    </w:p>
    <w:p w14:paraId="3662AE87" w14:textId="0CE82089" w:rsidR="005327CD" w:rsidRPr="007A0075" w:rsidRDefault="005327CD" w:rsidP="007A0075">
      <w:pPr>
        <w:pBdr>
          <w:top w:val="dotted" w:sz="4" w:space="0" w:color="FFFFFF"/>
          <w:left w:val="dotted" w:sz="4" w:space="0" w:color="FFFFFF"/>
          <w:bottom w:val="dotted" w:sz="4" w:space="17" w:color="FFFFFF"/>
          <w:right w:val="dotted" w:sz="4" w:space="2" w:color="FFFFFF"/>
        </w:pBdr>
        <w:shd w:val="clear" w:color="auto" w:fill="FFFFFF"/>
        <w:spacing w:before="120" w:after="120" w:line="240" w:lineRule="auto"/>
        <w:jc w:val="both"/>
        <w:rPr>
          <w:rFonts w:ascii="Times New Roman" w:hAnsi="Times New Roman" w:cs="Times New Roman"/>
          <w:i/>
          <w:shd w:val="clear" w:color="auto" w:fill="FFFFFF"/>
        </w:rPr>
      </w:pPr>
      <w:r w:rsidRPr="007A0075">
        <w:rPr>
          <w:rFonts w:ascii="Times New Roman" w:hAnsi="Times New Roman" w:cs="Times New Roman"/>
          <w:i/>
        </w:rPr>
        <w:t>3.</w:t>
      </w:r>
      <w:r w:rsidR="008B1E76" w:rsidRPr="007A0075">
        <w:rPr>
          <w:rFonts w:ascii="Times New Roman" w:hAnsi="Times New Roman" w:cs="Times New Roman"/>
          <w:i/>
        </w:rPr>
        <w:t>3</w:t>
      </w:r>
      <w:r w:rsidRPr="007A0075">
        <w:rPr>
          <w:rFonts w:ascii="Times New Roman" w:hAnsi="Times New Roman" w:cs="Times New Roman"/>
          <w:i/>
        </w:rPr>
        <w:t xml:space="preserve">.3. </w:t>
      </w:r>
      <w:r w:rsidRPr="007A0075">
        <w:rPr>
          <w:rFonts w:ascii="Times New Roman" w:hAnsi="Times New Roman" w:cs="Times New Roman"/>
          <w:i/>
          <w:lang w:val="vi-VN"/>
        </w:rPr>
        <w:t>Hoàn thiện công tác</w:t>
      </w:r>
      <w:r w:rsidRPr="007A0075">
        <w:rPr>
          <w:rFonts w:ascii="Times New Roman" w:hAnsi="Times New Roman" w:cs="Times New Roman"/>
          <w:bCs/>
          <w:i/>
          <w:iCs/>
        </w:rPr>
        <w:t xml:space="preserve"> đào tạo, bồi dưỡng cán bộ</w:t>
      </w:r>
      <w:r w:rsidRPr="007A0075">
        <w:rPr>
          <w:rFonts w:ascii="Times New Roman" w:hAnsi="Times New Roman" w:cs="Times New Roman"/>
          <w:bCs/>
          <w:i/>
          <w:iCs/>
          <w:lang w:val="vi-VN"/>
        </w:rPr>
        <w:t xml:space="preserve"> chuyên trách cấp xã</w:t>
      </w:r>
    </w:p>
    <w:p w14:paraId="02CE5441" w14:textId="77777777" w:rsidR="005327CD" w:rsidRPr="00FA2D20"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i/>
          <w:shd w:val="clear" w:color="auto" w:fill="FFFFFF"/>
        </w:rPr>
      </w:pPr>
      <w:r w:rsidRPr="00FA2D20">
        <w:rPr>
          <w:rFonts w:ascii="Times New Roman" w:hAnsi="Times New Roman" w:cs="Times New Roman"/>
          <w:i/>
          <w:iCs/>
        </w:rPr>
        <w:t>Thứ</w:t>
      </w:r>
      <w:r w:rsidRPr="00FA2D20">
        <w:rPr>
          <w:rFonts w:ascii="Times New Roman" w:hAnsi="Times New Roman" w:cs="Times New Roman"/>
          <w:i/>
          <w:iCs/>
          <w:lang w:val="vi-VN"/>
        </w:rPr>
        <w:t xml:space="preserve"> nhất</w:t>
      </w:r>
      <w:r w:rsidRPr="00FA2D20">
        <w:rPr>
          <w:rFonts w:ascii="Times New Roman" w:hAnsi="Times New Roman" w:cs="Times New Roman"/>
          <w:lang w:val="vi-VN"/>
        </w:rPr>
        <w:t xml:space="preserve">: </w:t>
      </w:r>
      <w:r w:rsidRPr="00FA2D20">
        <w:rPr>
          <w:rFonts w:ascii="Times New Roman" w:hAnsi="Times New Roman" w:cs="Times New Roman"/>
        </w:rPr>
        <w:t>Rà soát, đánh giá đúng thực trạng số lượng, chất lượng CBCT</w:t>
      </w:r>
      <w:r w:rsidRPr="00FA2D20">
        <w:rPr>
          <w:rFonts w:ascii="Times New Roman" w:hAnsi="Times New Roman" w:cs="Times New Roman"/>
          <w:lang w:val="vi-VN"/>
        </w:rPr>
        <w:t xml:space="preserve"> cấp </w:t>
      </w:r>
      <w:r w:rsidRPr="00FA2D20">
        <w:rPr>
          <w:rFonts w:ascii="Times New Roman" w:hAnsi="Times New Roman" w:cs="Times New Roman"/>
        </w:rPr>
        <w:t>xã</w:t>
      </w:r>
      <w:r w:rsidRPr="00FA2D20">
        <w:rPr>
          <w:rFonts w:ascii="Times New Roman" w:hAnsi="Times New Roman" w:cs="Times New Roman"/>
          <w:lang w:val="vi-VN"/>
        </w:rPr>
        <w:t xml:space="preserve"> </w:t>
      </w:r>
      <w:r w:rsidRPr="00FA2D20">
        <w:rPr>
          <w:rFonts w:ascii="Times New Roman" w:hAnsi="Times New Roman" w:cs="Times New Roman"/>
        </w:rPr>
        <w:t>được đào tạo, bồi dưỡng trong thời gian qua và xác định nhu cầu tham gia các</w:t>
      </w:r>
      <w:r w:rsidRPr="00FA2D20">
        <w:rPr>
          <w:rFonts w:ascii="Times New Roman" w:hAnsi="Times New Roman" w:cs="Times New Roman"/>
          <w:lang w:val="vi-VN"/>
        </w:rPr>
        <w:t xml:space="preserve"> </w:t>
      </w:r>
      <w:r w:rsidRPr="00FA2D20">
        <w:rPr>
          <w:rFonts w:ascii="Times New Roman" w:hAnsi="Times New Roman" w:cs="Times New Roman"/>
        </w:rPr>
        <w:t>lớp đào tạo, bồi dưỡng của từng CBCT</w:t>
      </w:r>
      <w:r w:rsidRPr="00FA2D20">
        <w:rPr>
          <w:rFonts w:ascii="Times New Roman" w:hAnsi="Times New Roman" w:cs="Times New Roman"/>
          <w:lang w:val="vi-VN"/>
        </w:rPr>
        <w:t xml:space="preserve"> cấp</w:t>
      </w:r>
      <w:r w:rsidRPr="00FA2D20">
        <w:rPr>
          <w:rFonts w:ascii="Times New Roman" w:hAnsi="Times New Roman" w:cs="Times New Roman"/>
        </w:rPr>
        <w:t xml:space="preserve"> xã. Từ đó, tiến hành xây dựng kế</w:t>
      </w:r>
      <w:r w:rsidRPr="00FA2D20">
        <w:rPr>
          <w:rFonts w:ascii="Times New Roman" w:hAnsi="Times New Roman" w:cs="Times New Roman"/>
          <w:lang w:val="vi-VN"/>
        </w:rPr>
        <w:t xml:space="preserve"> </w:t>
      </w:r>
      <w:r w:rsidRPr="00FA2D20">
        <w:rPr>
          <w:rFonts w:ascii="Times New Roman" w:hAnsi="Times New Roman" w:cs="Times New Roman"/>
        </w:rPr>
        <w:t>hoạch đào tạo, bồi dưỡng CBCT</w:t>
      </w:r>
      <w:r w:rsidRPr="00FA2D20">
        <w:rPr>
          <w:rFonts w:ascii="Times New Roman" w:hAnsi="Times New Roman" w:cs="Times New Roman"/>
          <w:lang w:val="vi-VN"/>
        </w:rPr>
        <w:t xml:space="preserve"> cấp </w:t>
      </w:r>
      <w:r w:rsidRPr="00FA2D20">
        <w:rPr>
          <w:rFonts w:ascii="Times New Roman" w:hAnsi="Times New Roman" w:cs="Times New Roman"/>
        </w:rPr>
        <w:t>xã hàng năm, từng giai đoạn và phải đáp</w:t>
      </w:r>
      <w:r w:rsidRPr="00FA2D20">
        <w:rPr>
          <w:rFonts w:ascii="Times New Roman" w:hAnsi="Times New Roman" w:cs="Times New Roman"/>
          <w:lang w:val="vi-VN"/>
        </w:rPr>
        <w:t xml:space="preserve"> </w:t>
      </w:r>
      <w:r w:rsidRPr="00FA2D20">
        <w:rPr>
          <w:rFonts w:ascii="Times New Roman" w:hAnsi="Times New Roman" w:cs="Times New Roman"/>
        </w:rPr>
        <w:t xml:space="preserve">ứng đúng quy trình đào tạo: </w:t>
      </w:r>
      <w:r w:rsidRPr="00FA2D20">
        <w:rPr>
          <w:rFonts w:ascii="Times New Roman" w:hAnsi="Times New Roman" w:cs="Times New Roman"/>
          <w:i/>
          <w:iCs/>
        </w:rPr>
        <w:t>Xác định nhu cầu đào tạo - Lập kế hoạch đào tạo</w:t>
      </w:r>
      <w:r w:rsidRPr="00FA2D20">
        <w:rPr>
          <w:rFonts w:ascii="Times New Roman" w:hAnsi="Times New Roman" w:cs="Times New Roman"/>
          <w:i/>
          <w:iCs/>
          <w:lang w:val="vi-VN"/>
        </w:rPr>
        <w:t xml:space="preserve"> </w:t>
      </w:r>
      <w:r w:rsidRPr="00FA2D20">
        <w:rPr>
          <w:rFonts w:ascii="Times New Roman" w:hAnsi="Times New Roman" w:cs="Times New Roman"/>
          <w:i/>
          <w:iCs/>
        </w:rPr>
        <w:t>- Tổ chức đào tạo - Đánh giá đào tạo</w:t>
      </w:r>
      <w:r w:rsidRPr="00FA2D20">
        <w:rPr>
          <w:rFonts w:ascii="Times New Roman" w:hAnsi="Times New Roman" w:cs="Times New Roman"/>
        </w:rPr>
        <w:t>. Xây dựng nội dung chương trình, tài</w:t>
      </w:r>
      <w:r w:rsidRPr="00FA2D20">
        <w:rPr>
          <w:rFonts w:ascii="Times New Roman" w:hAnsi="Times New Roman" w:cs="Times New Roman"/>
          <w:lang w:val="vi-VN"/>
        </w:rPr>
        <w:t xml:space="preserve"> </w:t>
      </w:r>
      <w:r w:rsidRPr="00FA2D20">
        <w:rPr>
          <w:rFonts w:ascii="Times New Roman" w:hAnsi="Times New Roman" w:cs="Times New Roman"/>
        </w:rPr>
        <w:t>liệu, phương pháp đào tạo theo hướng đổi mới, cập nhật kinh nghiệm</w:t>
      </w:r>
      <w:r w:rsidRPr="00FA2D20">
        <w:rPr>
          <w:rFonts w:ascii="Times New Roman" w:hAnsi="Times New Roman" w:cs="Times New Roman"/>
          <w:lang w:val="vi-VN"/>
        </w:rPr>
        <w:t>.</w:t>
      </w:r>
    </w:p>
    <w:p w14:paraId="4082E19C" w14:textId="77777777" w:rsidR="005327CD" w:rsidRPr="00FA2D20"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rPr>
      </w:pPr>
      <w:r w:rsidRPr="00FA2D20">
        <w:rPr>
          <w:rFonts w:ascii="Times New Roman" w:hAnsi="Times New Roman" w:cs="Times New Roman"/>
          <w:i/>
        </w:rPr>
        <w:t>Thứ</w:t>
      </w:r>
      <w:r w:rsidRPr="00FA2D20">
        <w:rPr>
          <w:rFonts w:ascii="Times New Roman" w:hAnsi="Times New Roman" w:cs="Times New Roman"/>
          <w:i/>
          <w:lang w:val="vi-VN"/>
        </w:rPr>
        <w:t xml:space="preserve"> hai:</w:t>
      </w:r>
      <w:r w:rsidRPr="00FA2D20">
        <w:rPr>
          <w:rFonts w:ascii="Times New Roman" w:hAnsi="Times New Roman" w:cs="Times New Roman"/>
          <w:iCs/>
          <w:lang w:val="vi-VN"/>
        </w:rPr>
        <w:t xml:space="preserve"> </w:t>
      </w:r>
      <w:r w:rsidRPr="00FA2D20">
        <w:rPr>
          <w:rFonts w:ascii="Times New Roman" w:hAnsi="Times New Roman" w:cs="Times New Roman"/>
          <w:iCs/>
        </w:rPr>
        <w:t>Đổi mới mạnh mẽ nội dung, chương trình đào tạo, bồi dưỡng</w:t>
      </w:r>
      <w:r w:rsidRPr="00FA2D20">
        <w:rPr>
          <w:rFonts w:ascii="Times New Roman" w:hAnsi="Times New Roman" w:cs="Times New Roman"/>
          <w:iCs/>
          <w:lang w:val="vi-VN"/>
        </w:rPr>
        <w:t xml:space="preserve">: </w:t>
      </w:r>
      <w:r w:rsidRPr="00FA2D20">
        <w:rPr>
          <w:rFonts w:ascii="Times New Roman" w:hAnsi="Times New Roman" w:cs="Times New Roman"/>
        </w:rPr>
        <w:t>Đảm bảo khối lượng kiến thức vừa toàn diện, vừa chuyên sâu; đáp</w:t>
      </w:r>
      <w:r w:rsidRPr="00FA2D20">
        <w:rPr>
          <w:rFonts w:ascii="Times New Roman" w:hAnsi="Times New Roman" w:cs="Times New Roman"/>
          <w:lang w:val="vi-VN"/>
        </w:rPr>
        <w:t xml:space="preserve"> </w:t>
      </w:r>
      <w:r w:rsidRPr="00FA2D20">
        <w:rPr>
          <w:rFonts w:ascii="Times New Roman" w:hAnsi="Times New Roman" w:cs="Times New Roman"/>
        </w:rPr>
        <w:t>ứng yêu cầu nhiệm vụ chính trị hiện tại trước mắt và yêu cầu phát triển của</w:t>
      </w:r>
      <w:r w:rsidRPr="00FA2D20">
        <w:rPr>
          <w:rFonts w:ascii="Times New Roman" w:hAnsi="Times New Roman" w:cs="Times New Roman"/>
          <w:lang w:val="vi-VN"/>
        </w:rPr>
        <w:t xml:space="preserve"> </w:t>
      </w:r>
      <w:r w:rsidRPr="00FA2D20">
        <w:rPr>
          <w:rFonts w:ascii="Times New Roman" w:hAnsi="Times New Roman" w:cs="Times New Roman"/>
        </w:rPr>
        <w:t>địa phương; đảm bảo thiết thực, hiệu quả, bám sát thực tiễn. Ngoài những</w:t>
      </w:r>
      <w:r w:rsidRPr="00FA2D20">
        <w:rPr>
          <w:rFonts w:ascii="Times New Roman" w:hAnsi="Times New Roman" w:cs="Times New Roman"/>
          <w:lang w:val="vi-VN"/>
        </w:rPr>
        <w:t xml:space="preserve"> </w:t>
      </w:r>
      <w:r w:rsidRPr="00FA2D20">
        <w:rPr>
          <w:rFonts w:ascii="Times New Roman" w:hAnsi="Times New Roman" w:cs="Times New Roman"/>
        </w:rPr>
        <w:t>kiến thức cơ bản, kiến thức chuyên ngành, chú ý trang bị thêm những kiến</w:t>
      </w:r>
      <w:r w:rsidRPr="00FA2D20">
        <w:rPr>
          <w:rFonts w:ascii="Times New Roman" w:hAnsi="Times New Roman" w:cs="Times New Roman"/>
          <w:lang w:val="vi-VN"/>
        </w:rPr>
        <w:t xml:space="preserve"> </w:t>
      </w:r>
      <w:r w:rsidRPr="00FA2D20">
        <w:rPr>
          <w:rFonts w:ascii="Times New Roman" w:hAnsi="Times New Roman" w:cs="Times New Roman"/>
        </w:rPr>
        <w:t>thức mới về kinh tế thị trường, tiến bộ khoa học kỹ thuật, công nghệ, quản lý,</w:t>
      </w:r>
      <w:r w:rsidRPr="00FA2D20">
        <w:rPr>
          <w:rFonts w:ascii="Times New Roman" w:hAnsi="Times New Roman" w:cs="Times New Roman"/>
          <w:lang w:val="vi-VN"/>
        </w:rPr>
        <w:t xml:space="preserve"> </w:t>
      </w:r>
      <w:r w:rsidRPr="00FA2D20">
        <w:rPr>
          <w:rFonts w:ascii="Times New Roman" w:hAnsi="Times New Roman" w:cs="Times New Roman"/>
        </w:rPr>
        <w:t>lãnh đạo, luật, ngoại ngữ, tin học… để khắc phục nguy cơ tụt hậu về tri thức</w:t>
      </w:r>
      <w:r w:rsidRPr="00FA2D20">
        <w:rPr>
          <w:rFonts w:ascii="Times New Roman" w:hAnsi="Times New Roman" w:cs="Times New Roman"/>
          <w:lang w:val="vi-VN"/>
        </w:rPr>
        <w:t xml:space="preserve"> </w:t>
      </w:r>
      <w:r w:rsidRPr="00FA2D20">
        <w:rPr>
          <w:rFonts w:ascii="Times New Roman" w:hAnsi="Times New Roman" w:cs="Times New Roman"/>
        </w:rPr>
        <w:t>và kỹ thuật trong điều kiện phát triển nền kinh tế thị trường, hội nhập kinh tế</w:t>
      </w:r>
      <w:r w:rsidRPr="00FA2D20">
        <w:rPr>
          <w:rFonts w:ascii="Times New Roman" w:hAnsi="Times New Roman" w:cs="Times New Roman"/>
          <w:lang w:val="vi-VN"/>
        </w:rPr>
        <w:t xml:space="preserve"> </w:t>
      </w:r>
      <w:r w:rsidRPr="00FA2D20">
        <w:rPr>
          <w:rFonts w:ascii="Times New Roman" w:hAnsi="Times New Roman" w:cs="Times New Roman"/>
        </w:rPr>
        <w:t>quốc tế.</w:t>
      </w:r>
    </w:p>
    <w:p w14:paraId="7815E6A7" w14:textId="6703282F" w:rsidR="005327CD" w:rsidRPr="00D97A5E"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i/>
          <w:spacing w:val="-2"/>
          <w:shd w:val="clear" w:color="auto" w:fill="FFFFFF"/>
        </w:rPr>
      </w:pPr>
      <w:r w:rsidRPr="00D97A5E">
        <w:rPr>
          <w:rFonts w:ascii="Times New Roman" w:hAnsi="Times New Roman" w:cs="Times New Roman"/>
          <w:i/>
          <w:iCs/>
          <w:spacing w:val="-2"/>
        </w:rPr>
        <w:t>Thứ</w:t>
      </w:r>
      <w:r w:rsidRPr="00D97A5E">
        <w:rPr>
          <w:rFonts w:ascii="Times New Roman" w:hAnsi="Times New Roman" w:cs="Times New Roman"/>
          <w:i/>
          <w:iCs/>
          <w:spacing w:val="-2"/>
          <w:lang w:val="vi-VN"/>
        </w:rPr>
        <w:t xml:space="preserve"> ba</w:t>
      </w:r>
      <w:r w:rsidRPr="00D97A5E">
        <w:rPr>
          <w:rFonts w:ascii="Times New Roman" w:hAnsi="Times New Roman" w:cs="Times New Roman"/>
          <w:spacing w:val="-2"/>
          <w:lang w:val="vi-VN"/>
        </w:rPr>
        <w:t xml:space="preserve">: </w:t>
      </w:r>
      <w:r w:rsidRPr="00D97A5E">
        <w:rPr>
          <w:rFonts w:ascii="Times New Roman" w:hAnsi="Times New Roman" w:cs="Times New Roman"/>
          <w:spacing w:val="-2"/>
        </w:rPr>
        <w:t>Tăng cường sự phối hợp với các cơ sở đào tạo trên cơ sở</w:t>
      </w:r>
      <w:r w:rsidRPr="00D97A5E">
        <w:rPr>
          <w:rFonts w:ascii="Times New Roman" w:hAnsi="Times New Roman" w:cs="Times New Roman"/>
          <w:spacing w:val="-2"/>
          <w:lang w:val="vi-VN"/>
        </w:rPr>
        <w:t xml:space="preserve"> </w:t>
      </w:r>
      <w:r w:rsidRPr="00D97A5E">
        <w:rPr>
          <w:rFonts w:ascii="Times New Roman" w:hAnsi="Times New Roman" w:cs="Times New Roman"/>
          <w:spacing w:val="-2"/>
        </w:rPr>
        <w:t>xác định rõ trách nhiệm của mỗi bên về công tác quản lý CB</w:t>
      </w:r>
      <w:r w:rsidRPr="00D97A5E">
        <w:rPr>
          <w:rFonts w:ascii="Times New Roman" w:hAnsi="Times New Roman" w:cs="Times New Roman"/>
          <w:spacing w:val="-2"/>
          <w:lang w:val="vi-VN"/>
        </w:rPr>
        <w:t xml:space="preserve"> </w:t>
      </w:r>
      <w:r w:rsidRPr="00D97A5E">
        <w:rPr>
          <w:rFonts w:ascii="Times New Roman" w:hAnsi="Times New Roman" w:cs="Times New Roman"/>
          <w:spacing w:val="-2"/>
        </w:rPr>
        <w:t>trong quá</w:t>
      </w:r>
      <w:r w:rsidRPr="00D97A5E">
        <w:rPr>
          <w:rFonts w:ascii="Times New Roman" w:hAnsi="Times New Roman" w:cs="Times New Roman"/>
          <w:spacing w:val="-2"/>
          <w:lang w:val="vi-VN"/>
        </w:rPr>
        <w:t xml:space="preserve"> </w:t>
      </w:r>
      <w:r w:rsidRPr="00D97A5E">
        <w:rPr>
          <w:rFonts w:ascii="Times New Roman" w:hAnsi="Times New Roman" w:cs="Times New Roman"/>
          <w:spacing w:val="-2"/>
        </w:rPr>
        <w:t>trình đào tạo, bồi dưỡng CB. Cụ</w:t>
      </w:r>
      <w:r w:rsidRPr="00D97A5E">
        <w:rPr>
          <w:rFonts w:ascii="Times New Roman" w:hAnsi="Times New Roman" w:cs="Times New Roman"/>
          <w:spacing w:val="-2"/>
          <w:lang w:val="vi-VN"/>
        </w:rPr>
        <w:t xml:space="preserve"> thể: </w:t>
      </w:r>
      <w:r w:rsidRPr="00D97A5E">
        <w:rPr>
          <w:rFonts w:ascii="Times New Roman" w:hAnsi="Times New Roman" w:cs="Times New Roman"/>
          <w:spacing w:val="-2"/>
        </w:rPr>
        <w:t>Các cơ sở đào tạo, bồi dưỡng CB</w:t>
      </w:r>
      <w:r w:rsidRPr="00D97A5E">
        <w:rPr>
          <w:rFonts w:ascii="Times New Roman" w:hAnsi="Times New Roman" w:cs="Times New Roman"/>
          <w:spacing w:val="-2"/>
          <w:lang w:val="vi-VN"/>
        </w:rPr>
        <w:t xml:space="preserve"> </w:t>
      </w:r>
      <w:r w:rsidRPr="00D97A5E">
        <w:rPr>
          <w:rFonts w:ascii="Times New Roman" w:hAnsi="Times New Roman" w:cs="Times New Roman"/>
          <w:spacing w:val="-2"/>
        </w:rPr>
        <w:t>phải</w:t>
      </w:r>
      <w:r w:rsidRPr="00D97A5E">
        <w:rPr>
          <w:rFonts w:ascii="Times New Roman" w:hAnsi="Times New Roman" w:cs="Times New Roman"/>
          <w:spacing w:val="-2"/>
          <w:lang w:val="vi-VN"/>
        </w:rPr>
        <w:t xml:space="preserve"> </w:t>
      </w:r>
      <w:r w:rsidRPr="00AF4CBA">
        <w:rPr>
          <w:rFonts w:ascii="Times New Roman" w:hAnsi="Times New Roman" w:cs="Times New Roman"/>
          <w:spacing w:val="-2"/>
        </w:rPr>
        <w:t>thực hiện nghiêm túc quy chế quả</w:t>
      </w:r>
      <w:r w:rsidR="0095159E" w:rsidRPr="00AF4CBA">
        <w:rPr>
          <w:rFonts w:ascii="Times New Roman" w:hAnsi="Times New Roman" w:cs="Times New Roman"/>
          <w:spacing w:val="-2"/>
        </w:rPr>
        <w:t>n lý học viên</w:t>
      </w:r>
      <w:r w:rsidRPr="00AF4CBA">
        <w:rPr>
          <w:rFonts w:ascii="Times New Roman" w:hAnsi="Times New Roman" w:cs="Times New Roman"/>
          <w:spacing w:val="-2"/>
          <w:lang w:val="vi-VN"/>
        </w:rPr>
        <w:t xml:space="preserve"> </w:t>
      </w:r>
      <w:r w:rsidRPr="00AF4CBA">
        <w:rPr>
          <w:rFonts w:ascii="Times New Roman" w:hAnsi="Times New Roman" w:cs="Times New Roman"/>
          <w:spacing w:val="-2"/>
        </w:rPr>
        <w:t>nhằm theo dõi, đánh giá ý</w:t>
      </w:r>
      <w:r w:rsidRPr="00AF4CBA">
        <w:rPr>
          <w:rFonts w:ascii="Times New Roman" w:hAnsi="Times New Roman" w:cs="Times New Roman"/>
          <w:spacing w:val="-2"/>
          <w:lang w:val="vi-VN"/>
        </w:rPr>
        <w:t xml:space="preserve"> </w:t>
      </w:r>
      <w:r w:rsidRPr="00AF4CBA">
        <w:rPr>
          <w:rFonts w:ascii="Times New Roman" w:hAnsi="Times New Roman" w:cs="Times New Roman"/>
          <w:spacing w:val="-2"/>
        </w:rPr>
        <w:t xml:space="preserve">thức, thái độ, kết quả học tập của </w:t>
      </w:r>
      <w:r w:rsidR="00220A4B" w:rsidRPr="00AF4CBA">
        <w:rPr>
          <w:rFonts w:ascii="Times New Roman" w:hAnsi="Times New Roman" w:cs="Times New Roman"/>
          <w:spacing w:val="-2"/>
        </w:rPr>
        <w:t>học viên</w:t>
      </w:r>
      <w:r w:rsidRPr="00AF4CBA">
        <w:rPr>
          <w:rFonts w:ascii="Times New Roman" w:hAnsi="Times New Roman" w:cs="Times New Roman"/>
          <w:spacing w:val="-2"/>
          <w:lang w:val="vi-VN"/>
        </w:rPr>
        <w:t xml:space="preserve"> </w:t>
      </w:r>
      <w:r w:rsidRPr="00AF4CBA">
        <w:rPr>
          <w:rFonts w:ascii="Times New Roman" w:hAnsi="Times New Roman" w:cs="Times New Roman"/>
          <w:spacing w:val="-2"/>
        </w:rPr>
        <w:t>một cách khách quan, công bằng.</w:t>
      </w:r>
      <w:r w:rsidRPr="00AF4CBA">
        <w:rPr>
          <w:rFonts w:ascii="Times New Roman" w:hAnsi="Times New Roman" w:cs="Times New Roman"/>
          <w:spacing w:val="-2"/>
          <w:lang w:val="vi-VN"/>
        </w:rPr>
        <w:t xml:space="preserve"> Cấp xã cũng như cấp huyện cần coi </w:t>
      </w:r>
      <w:r w:rsidRPr="00AF4CBA">
        <w:rPr>
          <w:rFonts w:ascii="Times New Roman" w:hAnsi="Times New Roman" w:cs="Times New Roman"/>
          <w:spacing w:val="-2"/>
        </w:rPr>
        <w:t>kết quả học tập là một trong những</w:t>
      </w:r>
      <w:r w:rsidRPr="00D97A5E">
        <w:rPr>
          <w:rFonts w:ascii="Times New Roman" w:hAnsi="Times New Roman" w:cs="Times New Roman"/>
          <w:spacing w:val="-2"/>
        </w:rPr>
        <w:t xml:space="preserve"> căn cứ để đánh giá, bình</w:t>
      </w:r>
      <w:r w:rsidRPr="00D97A5E">
        <w:rPr>
          <w:rFonts w:ascii="Times New Roman" w:hAnsi="Times New Roman" w:cs="Times New Roman"/>
          <w:spacing w:val="-2"/>
          <w:lang w:val="vi-VN"/>
        </w:rPr>
        <w:t xml:space="preserve"> </w:t>
      </w:r>
      <w:r w:rsidRPr="00D97A5E">
        <w:rPr>
          <w:rFonts w:ascii="Times New Roman" w:hAnsi="Times New Roman" w:cs="Times New Roman"/>
          <w:spacing w:val="-2"/>
        </w:rPr>
        <w:t>xét thi đua, phân loại CB</w:t>
      </w:r>
      <w:r w:rsidRPr="00D97A5E">
        <w:rPr>
          <w:rFonts w:ascii="Times New Roman" w:hAnsi="Times New Roman" w:cs="Times New Roman"/>
          <w:spacing w:val="-2"/>
          <w:lang w:val="vi-VN"/>
        </w:rPr>
        <w:t xml:space="preserve"> </w:t>
      </w:r>
      <w:r w:rsidRPr="00D97A5E">
        <w:rPr>
          <w:rFonts w:ascii="Times New Roman" w:hAnsi="Times New Roman" w:cs="Times New Roman"/>
          <w:spacing w:val="-2"/>
        </w:rPr>
        <w:t>và là căn cứ để xem xét quy hoạch, đề bạt CB.</w:t>
      </w:r>
      <w:r w:rsidRPr="00D97A5E">
        <w:rPr>
          <w:rFonts w:ascii="Times New Roman" w:hAnsi="Times New Roman" w:cs="Times New Roman"/>
          <w:i/>
          <w:spacing w:val="-2"/>
          <w:shd w:val="clear" w:color="auto" w:fill="FFFFFF"/>
          <w:lang w:val="vi-VN"/>
        </w:rPr>
        <w:t xml:space="preserve"> </w:t>
      </w:r>
      <w:r w:rsidRPr="00D97A5E">
        <w:rPr>
          <w:rFonts w:ascii="Times New Roman" w:hAnsi="Times New Roman" w:cs="Times New Roman"/>
          <w:iCs/>
          <w:spacing w:val="-2"/>
          <w:shd w:val="clear" w:color="auto" w:fill="FFFFFF"/>
          <w:lang w:val="vi-VN"/>
        </w:rPr>
        <w:t xml:space="preserve">Đồng thời, </w:t>
      </w:r>
      <w:r w:rsidRPr="00D97A5E">
        <w:rPr>
          <w:rFonts w:ascii="Times New Roman" w:hAnsi="Times New Roman" w:cs="Times New Roman"/>
          <w:iCs/>
          <w:spacing w:val="-2"/>
        </w:rPr>
        <w:t>xem</w:t>
      </w:r>
      <w:r w:rsidRPr="00D97A5E">
        <w:rPr>
          <w:rFonts w:ascii="Times New Roman" w:hAnsi="Times New Roman" w:cs="Times New Roman"/>
          <w:spacing w:val="-2"/>
        </w:rPr>
        <w:t xml:space="preserve"> xét khen thưởng hoặc</w:t>
      </w:r>
      <w:r w:rsidRPr="00D97A5E">
        <w:rPr>
          <w:rFonts w:ascii="Times New Roman" w:hAnsi="Times New Roman" w:cs="Times New Roman"/>
          <w:spacing w:val="-2"/>
          <w:lang w:val="vi-VN"/>
        </w:rPr>
        <w:t xml:space="preserve"> </w:t>
      </w:r>
      <w:r w:rsidRPr="00D97A5E">
        <w:rPr>
          <w:rFonts w:ascii="Times New Roman" w:hAnsi="Times New Roman" w:cs="Times New Roman"/>
          <w:spacing w:val="-2"/>
        </w:rPr>
        <w:t>có chính sách hỗ trợ tài chính sau khi những CB</w:t>
      </w:r>
      <w:r w:rsidRPr="00D97A5E">
        <w:rPr>
          <w:rFonts w:ascii="Times New Roman" w:hAnsi="Times New Roman" w:cs="Times New Roman"/>
          <w:spacing w:val="-2"/>
          <w:lang w:val="vi-VN"/>
        </w:rPr>
        <w:t xml:space="preserve"> </w:t>
      </w:r>
      <w:r w:rsidRPr="00D97A5E">
        <w:rPr>
          <w:rFonts w:ascii="Times New Roman" w:hAnsi="Times New Roman" w:cs="Times New Roman"/>
          <w:spacing w:val="-2"/>
        </w:rPr>
        <w:t>này hoàn thành chương</w:t>
      </w:r>
      <w:r w:rsidRPr="00D97A5E">
        <w:rPr>
          <w:rFonts w:ascii="Times New Roman" w:hAnsi="Times New Roman" w:cs="Times New Roman"/>
          <w:spacing w:val="-2"/>
          <w:lang w:val="vi-VN"/>
        </w:rPr>
        <w:t xml:space="preserve"> </w:t>
      </w:r>
      <w:r w:rsidRPr="00D97A5E">
        <w:rPr>
          <w:rFonts w:ascii="Times New Roman" w:hAnsi="Times New Roman" w:cs="Times New Roman"/>
          <w:spacing w:val="-2"/>
        </w:rPr>
        <w:t>trình học có chất lượng, hiệu quả.</w:t>
      </w:r>
    </w:p>
    <w:p w14:paraId="7B3E825C" w14:textId="4949F4D9" w:rsidR="005327CD" w:rsidRPr="00190854" w:rsidRDefault="005327CD" w:rsidP="00190854">
      <w:pPr>
        <w:pBdr>
          <w:top w:val="dotted" w:sz="4" w:space="0" w:color="FFFFFF"/>
          <w:left w:val="dotted" w:sz="4" w:space="0" w:color="FFFFFF"/>
          <w:bottom w:val="dotted" w:sz="4" w:space="17" w:color="FFFFFF"/>
          <w:right w:val="dotted" w:sz="4" w:space="2" w:color="FFFFFF"/>
        </w:pBdr>
        <w:shd w:val="clear" w:color="auto" w:fill="FFFFFF"/>
        <w:spacing w:before="120" w:after="120" w:line="240" w:lineRule="auto"/>
        <w:jc w:val="both"/>
        <w:rPr>
          <w:rFonts w:ascii="Times New Roman" w:hAnsi="Times New Roman" w:cs="Times New Roman"/>
          <w:i/>
          <w:shd w:val="clear" w:color="auto" w:fill="FFFFFF"/>
        </w:rPr>
      </w:pPr>
      <w:r w:rsidRPr="00190854">
        <w:rPr>
          <w:rFonts w:ascii="Times New Roman" w:hAnsi="Times New Roman" w:cs="Times New Roman"/>
          <w:bCs/>
          <w:i/>
          <w:iCs/>
          <w:lang w:val="vi-VN"/>
        </w:rPr>
        <w:lastRenderedPageBreak/>
        <w:t>3.</w:t>
      </w:r>
      <w:r w:rsidR="008B1E76" w:rsidRPr="00190854">
        <w:rPr>
          <w:rFonts w:ascii="Times New Roman" w:hAnsi="Times New Roman" w:cs="Times New Roman"/>
          <w:bCs/>
          <w:i/>
          <w:iCs/>
        </w:rPr>
        <w:t>3</w:t>
      </w:r>
      <w:r w:rsidRPr="00190854">
        <w:rPr>
          <w:rFonts w:ascii="Times New Roman" w:hAnsi="Times New Roman" w:cs="Times New Roman"/>
          <w:bCs/>
          <w:i/>
          <w:iCs/>
          <w:lang w:val="vi-VN"/>
        </w:rPr>
        <w:t>.</w:t>
      </w:r>
      <w:r w:rsidRPr="00190854">
        <w:rPr>
          <w:rFonts w:ascii="Times New Roman" w:hAnsi="Times New Roman" w:cs="Times New Roman"/>
          <w:bCs/>
          <w:i/>
          <w:iCs/>
        </w:rPr>
        <w:t>4</w:t>
      </w:r>
      <w:r w:rsidRPr="00190854">
        <w:rPr>
          <w:rFonts w:ascii="Times New Roman" w:hAnsi="Times New Roman" w:cs="Times New Roman"/>
          <w:bCs/>
          <w:i/>
          <w:iCs/>
          <w:lang w:val="vi-VN"/>
        </w:rPr>
        <w:t xml:space="preserve">. </w:t>
      </w:r>
      <w:r w:rsidRPr="00190854">
        <w:rPr>
          <w:rFonts w:ascii="Times New Roman" w:hAnsi="Times New Roman" w:cs="Times New Roman"/>
          <w:bCs/>
          <w:i/>
          <w:iCs/>
        </w:rPr>
        <w:t>Đổi mới thực</w:t>
      </w:r>
      <w:r w:rsidRPr="00190854">
        <w:rPr>
          <w:rFonts w:ascii="Times New Roman" w:hAnsi="Times New Roman" w:cs="Times New Roman"/>
          <w:bCs/>
          <w:i/>
          <w:iCs/>
          <w:lang w:val="vi-VN"/>
        </w:rPr>
        <w:t xml:space="preserve"> hiện các </w:t>
      </w:r>
      <w:r w:rsidRPr="00190854">
        <w:rPr>
          <w:rFonts w:ascii="Times New Roman" w:hAnsi="Times New Roman" w:cs="Times New Roman"/>
          <w:bCs/>
          <w:i/>
          <w:iCs/>
        </w:rPr>
        <w:t>chính sách</w:t>
      </w:r>
      <w:r w:rsidRPr="00190854">
        <w:rPr>
          <w:rFonts w:ascii="Times New Roman" w:hAnsi="Times New Roman" w:cs="Times New Roman"/>
          <w:bCs/>
          <w:i/>
          <w:iCs/>
          <w:lang w:val="vi-VN"/>
        </w:rPr>
        <w:t xml:space="preserve"> đối với cán bộ chuyên trách cấp xã</w:t>
      </w:r>
    </w:p>
    <w:p w14:paraId="281C00A1" w14:textId="5012FC24" w:rsidR="005327CD" w:rsidRPr="00FA2D20"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i/>
          <w:shd w:val="clear" w:color="auto" w:fill="FFFFFF"/>
        </w:rPr>
      </w:pPr>
      <w:r w:rsidRPr="00FA2D20">
        <w:rPr>
          <w:rFonts w:ascii="Times New Roman" w:hAnsi="Times New Roman" w:cs="Times New Roman"/>
          <w:i/>
          <w:iCs/>
        </w:rPr>
        <w:t>Thứ</w:t>
      </w:r>
      <w:r w:rsidRPr="00FA2D20">
        <w:rPr>
          <w:rFonts w:ascii="Times New Roman" w:hAnsi="Times New Roman" w:cs="Times New Roman"/>
          <w:i/>
          <w:iCs/>
          <w:lang w:val="vi-VN"/>
        </w:rPr>
        <w:t xml:space="preserve"> nhất:</w:t>
      </w:r>
      <w:r w:rsidRPr="00FA2D20">
        <w:rPr>
          <w:rFonts w:ascii="Times New Roman" w:hAnsi="Times New Roman" w:cs="Times New Roman"/>
          <w:lang w:val="vi-VN"/>
        </w:rPr>
        <w:t xml:space="preserve"> </w:t>
      </w:r>
      <w:r w:rsidRPr="00FA2D20">
        <w:rPr>
          <w:rFonts w:ascii="Times New Roman" w:hAnsi="Times New Roman" w:cs="Times New Roman"/>
        </w:rPr>
        <w:t>Bố trí CBCT</w:t>
      </w:r>
      <w:r w:rsidRPr="00FA2D20">
        <w:rPr>
          <w:rFonts w:ascii="Times New Roman" w:hAnsi="Times New Roman" w:cs="Times New Roman"/>
          <w:lang w:val="vi-VN"/>
        </w:rPr>
        <w:t xml:space="preserve"> cấp </w:t>
      </w:r>
      <w:r w:rsidRPr="00FA2D20">
        <w:rPr>
          <w:rFonts w:ascii="Times New Roman" w:hAnsi="Times New Roman" w:cs="Times New Roman"/>
        </w:rPr>
        <w:t>xã vừa đủ, vị trí nào có thể kiêm nhiệm thì phân công</w:t>
      </w:r>
      <w:r w:rsidRPr="00FA2D20">
        <w:rPr>
          <w:rFonts w:ascii="Times New Roman" w:hAnsi="Times New Roman" w:cs="Times New Roman"/>
          <w:lang w:val="vi-VN"/>
        </w:rPr>
        <w:t xml:space="preserve"> </w:t>
      </w:r>
      <w:r w:rsidRPr="00FA2D20">
        <w:rPr>
          <w:rFonts w:ascii="Times New Roman" w:hAnsi="Times New Roman" w:cs="Times New Roman"/>
        </w:rPr>
        <w:t>kiêm</w:t>
      </w:r>
      <w:r w:rsidR="004360C8">
        <w:rPr>
          <w:rFonts w:ascii="Times New Roman" w:hAnsi="Times New Roman" w:cs="Times New Roman"/>
        </w:rPr>
        <w:t xml:space="preserve"> </w:t>
      </w:r>
      <w:r w:rsidRPr="00FA2D20">
        <w:rPr>
          <w:rFonts w:ascii="Times New Roman" w:hAnsi="Times New Roman" w:cs="Times New Roman"/>
        </w:rPr>
        <w:t>nhiệm, tránh tình trạng dư thừa nguồn nhân lực, đồng thời thực hiện có</w:t>
      </w:r>
      <w:r w:rsidRPr="00FA2D20">
        <w:rPr>
          <w:rFonts w:ascii="Times New Roman" w:hAnsi="Times New Roman" w:cs="Times New Roman"/>
          <w:lang w:val="vi-VN"/>
        </w:rPr>
        <w:t xml:space="preserve"> </w:t>
      </w:r>
      <w:r w:rsidRPr="00FA2D20">
        <w:rPr>
          <w:rFonts w:ascii="Times New Roman" w:hAnsi="Times New Roman" w:cs="Times New Roman"/>
        </w:rPr>
        <w:t>hiệu quả việc tinh giản biên chế đối với những CB</w:t>
      </w:r>
      <w:r w:rsidRPr="00FA2D20">
        <w:rPr>
          <w:rFonts w:ascii="Times New Roman" w:hAnsi="Times New Roman" w:cs="Times New Roman"/>
          <w:lang w:val="vi-VN"/>
        </w:rPr>
        <w:t xml:space="preserve"> </w:t>
      </w:r>
      <w:r w:rsidRPr="00FA2D20">
        <w:rPr>
          <w:rFonts w:ascii="Times New Roman" w:hAnsi="Times New Roman" w:cs="Times New Roman"/>
        </w:rPr>
        <w:t>đã lớn tuổi không đủ</w:t>
      </w:r>
      <w:r w:rsidRPr="00FA2D20">
        <w:rPr>
          <w:rFonts w:ascii="Times New Roman" w:hAnsi="Times New Roman" w:cs="Times New Roman"/>
          <w:lang w:val="vi-VN"/>
        </w:rPr>
        <w:t xml:space="preserve"> </w:t>
      </w:r>
      <w:r w:rsidRPr="00FA2D20">
        <w:rPr>
          <w:rFonts w:ascii="Times New Roman" w:hAnsi="Times New Roman" w:cs="Times New Roman"/>
        </w:rPr>
        <w:t>năng lực và không đáp ứng yêu cầu giải quyết công việc nhằm góp phần làm</w:t>
      </w:r>
      <w:r w:rsidRPr="00FA2D20">
        <w:rPr>
          <w:rFonts w:ascii="Times New Roman" w:hAnsi="Times New Roman" w:cs="Times New Roman"/>
          <w:lang w:val="vi-VN"/>
        </w:rPr>
        <w:t xml:space="preserve"> </w:t>
      </w:r>
      <w:r w:rsidRPr="00FA2D20">
        <w:rPr>
          <w:rFonts w:ascii="Times New Roman" w:hAnsi="Times New Roman" w:cs="Times New Roman"/>
        </w:rPr>
        <w:t>giảm quỹ lương</w:t>
      </w:r>
      <w:r w:rsidRPr="00FA2D20">
        <w:rPr>
          <w:rFonts w:ascii="Times New Roman" w:hAnsi="Times New Roman" w:cs="Times New Roman"/>
          <w:lang w:val="vi-VN"/>
        </w:rPr>
        <w:t xml:space="preserve">. </w:t>
      </w:r>
    </w:p>
    <w:p w14:paraId="5550E80B" w14:textId="445FFF43" w:rsidR="005327CD" w:rsidRPr="00190854"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i/>
          <w:spacing w:val="-2"/>
          <w:shd w:val="clear" w:color="auto" w:fill="FFFFFF"/>
        </w:rPr>
      </w:pPr>
      <w:r w:rsidRPr="00190854">
        <w:rPr>
          <w:rFonts w:ascii="Times New Roman" w:hAnsi="Times New Roman" w:cs="Times New Roman"/>
          <w:i/>
          <w:iCs/>
          <w:spacing w:val="-2"/>
        </w:rPr>
        <w:t>Thứ</w:t>
      </w:r>
      <w:r w:rsidRPr="00190854">
        <w:rPr>
          <w:rFonts w:ascii="Times New Roman" w:hAnsi="Times New Roman" w:cs="Times New Roman"/>
          <w:i/>
          <w:iCs/>
          <w:spacing w:val="-2"/>
          <w:lang w:val="vi-VN"/>
        </w:rPr>
        <w:t xml:space="preserve"> hai:</w:t>
      </w:r>
      <w:r w:rsidRPr="00190854">
        <w:rPr>
          <w:rFonts w:ascii="Times New Roman" w:hAnsi="Times New Roman" w:cs="Times New Roman"/>
          <w:spacing w:val="-2"/>
          <w:lang w:val="vi-VN"/>
        </w:rPr>
        <w:t xml:space="preserve"> </w:t>
      </w:r>
      <w:r w:rsidRPr="00190854">
        <w:rPr>
          <w:rFonts w:ascii="Times New Roman" w:hAnsi="Times New Roman" w:cs="Times New Roman"/>
          <w:spacing w:val="-2"/>
        </w:rPr>
        <w:t>Thực</w:t>
      </w:r>
      <w:r w:rsidRPr="00190854">
        <w:rPr>
          <w:rFonts w:ascii="Times New Roman" w:hAnsi="Times New Roman" w:cs="Times New Roman"/>
          <w:spacing w:val="-2"/>
          <w:lang w:val="vi-VN"/>
        </w:rPr>
        <w:t xml:space="preserve"> hiện k</w:t>
      </w:r>
      <w:r w:rsidRPr="00190854">
        <w:rPr>
          <w:rFonts w:ascii="Times New Roman" w:hAnsi="Times New Roman" w:cs="Times New Roman"/>
          <w:spacing w:val="-2"/>
        </w:rPr>
        <w:t>hen thưởng, kỷ luật một cách công bằng, khách quan, hợp lý có ảnh</w:t>
      </w:r>
      <w:r w:rsidRPr="00190854">
        <w:rPr>
          <w:rFonts w:ascii="Times New Roman" w:hAnsi="Times New Roman" w:cs="Times New Roman"/>
          <w:spacing w:val="-2"/>
          <w:lang w:val="vi-VN"/>
        </w:rPr>
        <w:t xml:space="preserve"> </w:t>
      </w:r>
      <w:r w:rsidRPr="00190854">
        <w:rPr>
          <w:rFonts w:ascii="Times New Roman" w:hAnsi="Times New Roman" w:cs="Times New Roman"/>
          <w:spacing w:val="-2"/>
        </w:rPr>
        <w:t>hưởng lớn đến động lực làm việc của CB, bởi khen thưởng là giải</w:t>
      </w:r>
      <w:r w:rsidRPr="00190854">
        <w:rPr>
          <w:rFonts w:ascii="Times New Roman" w:hAnsi="Times New Roman" w:cs="Times New Roman"/>
          <w:spacing w:val="-2"/>
          <w:lang w:val="vi-VN"/>
        </w:rPr>
        <w:t xml:space="preserve"> </w:t>
      </w:r>
      <w:r w:rsidRPr="00190854">
        <w:rPr>
          <w:rFonts w:ascii="Times New Roman" w:hAnsi="Times New Roman" w:cs="Times New Roman"/>
          <w:spacing w:val="-2"/>
        </w:rPr>
        <w:t>pháp</w:t>
      </w:r>
      <w:r w:rsidRPr="00190854">
        <w:rPr>
          <w:rFonts w:ascii="Times New Roman" w:hAnsi="Times New Roman" w:cs="Times New Roman"/>
          <w:spacing w:val="-2"/>
          <w:lang w:val="vi-VN"/>
        </w:rPr>
        <w:t xml:space="preserve"> </w:t>
      </w:r>
      <w:r w:rsidRPr="00190854">
        <w:rPr>
          <w:rFonts w:ascii="Times New Roman" w:hAnsi="Times New Roman" w:cs="Times New Roman"/>
          <w:spacing w:val="-2"/>
        </w:rPr>
        <w:t xml:space="preserve">thể hiện sự đánh giá chính thức của </w:t>
      </w:r>
      <w:r w:rsidR="00C86531">
        <w:rPr>
          <w:rFonts w:ascii="Times New Roman" w:hAnsi="Times New Roman" w:cs="Times New Roman"/>
          <w:spacing w:val="-2"/>
        </w:rPr>
        <w:t>N</w:t>
      </w:r>
      <w:r w:rsidRPr="00190854">
        <w:rPr>
          <w:rFonts w:ascii="Times New Roman" w:hAnsi="Times New Roman" w:cs="Times New Roman"/>
          <w:spacing w:val="-2"/>
        </w:rPr>
        <w:t>hà nước và xã hội đối với công trạng, kết</w:t>
      </w:r>
      <w:r w:rsidRPr="00190854">
        <w:rPr>
          <w:rFonts w:ascii="Times New Roman" w:hAnsi="Times New Roman" w:cs="Times New Roman"/>
          <w:spacing w:val="-2"/>
          <w:lang w:val="vi-VN"/>
        </w:rPr>
        <w:t xml:space="preserve"> </w:t>
      </w:r>
      <w:r w:rsidRPr="00190854">
        <w:rPr>
          <w:rFonts w:ascii="Times New Roman" w:hAnsi="Times New Roman" w:cs="Times New Roman"/>
          <w:spacing w:val="-2"/>
        </w:rPr>
        <w:t>quả phục vụ công vụ của công chức, được biểu hiện thông qua việc cơ quan</w:t>
      </w:r>
      <w:r w:rsidRPr="00190854">
        <w:rPr>
          <w:rFonts w:ascii="Times New Roman" w:hAnsi="Times New Roman" w:cs="Times New Roman"/>
          <w:spacing w:val="-2"/>
          <w:lang w:val="vi-VN"/>
        </w:rPr>
        <w:t xml:space="preserve"> </w:t>
      </w:r>
      <w:r w:rsidRPr="00190854">
        <w:rPr>
          <w:rFonts w:ascii="Times New Roman" w:hAnsi="Times New Roman" w:cs="Times New Roman"/>
          <w:spacing w:val="-2"/>
        </w:rPr>
        <w:t>nhà nước, người có thẩm quyền trao cho CB</w:t>
      </w:r>
      <w:r w:rsidRPr="00190854">
        <w:rPr>
          <w:rFonts w:ascii="Times New Roman" w:hAnsi="Times New Roman" w:cs="Times New Roman"/>
          <w:spacing w:val="-2"/>
          <w:lang w:val="vi-VN"/>
        </w:rPr>
        <w:t xml:space="preserve"> </w:t>
      </w:r>
      <w:r w:rsidRPr="00190854">
        <w:rPr>
          <w:rFonts w:ascii="Times New Roman" w:hAnsi="Times New Roman" w:cs="Times New Roman"/>
          <w:spacing w:val="-2"/>
        </w:rPr>
        <w:t>những giá trị vật chất hay</w:t>
      </w:r>
      <w:r w:rsidRPr="00190854">
        <w:rPr>
          <w:rFonts w:ascii="Times New Roman" w:hAnsi="Times New Roman" w:cs="Times New Roman"/>
          <w:spacing w:val="-2"/>
          <w:lang w:val="vi-VN"/>
        </w:rPr>
        <w:t xml:space="preserve"> </w:t>
      </w:r>
      <w:r w:rsidRPr="00190854">
        <w:rPr>
          <w:rFonts w:ascii="Times New Roman" w:hAnsi="Times New Roman" w:cs="Times New Roman"/>
          <w:spacing w:val="-2"/>
        </w:rPr>
        <w:t>giá trị tinh thần là một trong những hình thức khuyến khích về mặt tinh thần</w:t>
      </w:r>
      <w:r w:rsidRPr="00190854">
        <w:rPr>
          <w:rFonts w:ascii="Times New Roman" w:hAnsi="Times New Roman" w:cs="Times New Roman"/>
          <w:spacing w:val="-2"/>
          <w:lang w:val="vi-VN"/>
        </w:rPr>
        <w:t xml:space="preserve"> </w:t>
      </w:r>
      <w:r w:rsidRPr="00190854">
        <w:rPr>
          <w:rFonts w:ascii="Times New Roman" w:hAnsi="Times New Roman" w:cs="Times New Roman"/>
          <w:spacing w:val="-2"/>
        </w:rPr>
        <w:t>đối với CB</w:t>
      </w:r>
      <w:r w:rsidRPr="00190854">
        <w:rPr>
          <w:rFonts w:ascii="Times New Roman" w:hAnsi="Times New Roman" w:cs="Times New Roman"/>
          <w:spacing w:val="-2"/>
          <w:lang w:val="vi-VN"/>
        </w:rPr>
        <w:t>.</w:t>
      </w:r>
    </w:p>
    <w:p w14:paraId="1BE2D9BF" w14:textId="679948D8" w:rsidR="005327CD" w:rsidRPr="00B17415" w:rsidRDefault="005327CD" w:rsidP="00927929">
      <w:pPr>
        <w:pBdr>
          <w:top w:val="dotted" w:sz="4" w:space="0" w:color="FFFFFF"/>
          <w:left w:val="dotted" w:sz="4" w:space="0" w:color="FFFFFF"/>
          <w:bottom w:val="dotted" w:sz="4" w:space="17" w:color="FFFFFF"/>
          <w:right w:val="dotted" w:sz="4" w:space="2" w:color="FFFFFF"/>
        </w:pBdr>
        <w:shd w:val="clear" w:color="auto" w:fill="FFFFFF"/>
        <w:spacing w:before="80" w:after="80" w:line="240" w:lineRule="auto"/>
        <w:jc w:val="both"/>
        <w:rPr>
          <w:rFonts w:ascii="Times New Roman" w:hAnsi="Times New Roman" w:cs="Times New Roman"/>
          <w:i/>
          <w:shd w:val="clear" w:color="auto" w:fill="FFFFFF"/>
        </w:rPr>
      </w:pPr>
      <w:r w:rsidRPr="00B17415">
        <w:rPr>
          <w:rFonts w:ascii="Times New Roman" w:hAnsi="Times New Roman" w:cs="Times New Roman"/>
          <w:bCs/>
          <w:i/>
          <w:iCs/>
          <w:lang w:val="vi-VN"/>
        </w:rPr>
        <w:t>3.</w:t>
      </w:r>
      <w:r w:rsidR="008B1E76" w:rsidRPr="00B17415">
        <w:rPr>
          <w:rFonts w:ascii="Times New Roman" w:hAnsi="Times New Roman" w:cs="Times New Roman"/>
          <w:bCs/>
          <w:i/>
          <w:iCs/>
        </w:rPr>
        <w:t>3</w:t>
      </w:r>
      <w:r w:rsidRPr="00B17415">
        <w:rPr>
          <w:rFonts w:ascii="Times New Roman" w:hAnsi="Times New Roman" w:cs="Times New Roman"/>
          <w:bCs/>
          <w:i/>
          <w:iCs/>
        </w:rPr>
        <w:t>.5</w:t>
      </w:r>
      <w:r w:rsidRPr="00B17415">
        <w:rPr>
          <w:rFonts w:ascii="Times New Roman" w:hAnsi="Times New Roman" w:cs="Times New Roman"/>
          <w:bCs/>
          <w:i/>
          <w:iCs/>
          <w:lang w:val="vi-VN"/>
        </w:rPr>
        <w:t xml:space="preserve">. Hoàn thiện công tác </w:t>
      </w:r>
      <w:r w:rsidRPr="00B17415">
        <w:rPr>
          <w:rFonts w:ascii="Times New Roman" w:hAnsi="Times New Roman" w:cs="Times New Roman"/>
          <w:bCs/>
          <w:i/>
          <w:iCs/>
        </w:rPr>
        <w:t>đánh giá</w:t>
      </w:r>
      <w:r w:rsidRPr="00B17415">
        <w:rPr>
          <w:rFonts w:ascii="Times New Roman" w:hAnsi="Times New Roman" w:cs="Times New Roman"/>
          <w:bCs/>
          <w:i/>
          <w:iCs/>
          <w:lang w:val="vi-VN"/>
        </w:rPr>
        <w:t>, xếp loại</w:t>
      </w:r>
      <w:r w:rsidRPr="00B17415">
        <w:rPr>
          <w:rFonts w:ascii="Times New Roman" w:hAnsi="Times New Roman" w:cs="Times New Roman"/>
          <w:bCs/>
          <w:i/>
          <w:iCs/>
        </w:rPr>
        <w:t xml:space="preserve"> cán bộ</w:t>
      </w:r>
      <w:r w:rsidRPr="00B17415">
        <w:rPr>
          <w:rFonts w:ascii="Times New Roman" w:hAnsi="Times New Roman" w:cs="Times New Roman"/>
          <w:bCs/>
          <w:i/>
          <w:iCs/>
          <w:lang w:val="vi-VN"/>
        </w:rPr>
        <w:t xml:space="preserve"> chuyên trách cấp xã</w:t>
      </w:r>
    </w:p>
    <w:p w14:paraId="68C82F81" w14:textId="77777777" w:rsidR="005327CD" w:rsidRPr="00FA2D20"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lang w:val="vi-VN"/>
        </w:rPr>
      </w:pPr>
      <w:r w:rsidRPr="00FA2D20">
        <w:rPr>
          <w:rFonts w:ascii="Times New Roman" w:hAnsi="Times New Roman" w:cs="Times New Roman"/>
          <w:i/>
        </w:rPr>
        <w:t>Thứ</w:t>
      </w:r>
      <w:r w:rsidRPr="00FA2D20">
        <w:rPr>
          <w:rFonts w:ascii="Times New Roman" w:hAnsi="Times New Roman" w:cs="Times New Roman"/>
          <w:i/>
          <w:lang w:val="vi-VN"/>
        </w:rPr>
        <w:t xml:space="preserve"> nhất:</w:t>
      </w:r>
      <w:r w:rsidRPr="00FA2D20">
        <w:rPr>
          <w:rFonts w:ascii="Times New Roman" w:hAnsi="Times New Roman" w:cs="Times New Roman"/>
          <w:iCs/>
          <w:lang w:val="vi-VN"/>
        </w:rPr>
        <w:t xml:space="preserve"> </w:t>
      </w:r>
      <w:r w:rsidRPr="00FA2D20">
        <w:rPr>
          <w:rFonts w:ascii="Times New Roman" w:hAnsi="Times New Roman" w:cs="Times New Roman"/>
          <w:iCs/>
        </w:rPr>
        <w:t>Xây dựng tiêu chuẩn đánh giá CBCT</w:t>
      </w:r>
      <w:r w:rsidRPr="00FA2D20">
        <w:rPr>
          <w:rFonts w:ascii="Times New Roman" w:hAnsi="Times New Roman" w:cs="Times New Roman"/>
          <w:iCs/>
          <w:lang w:val="vi-VN"/>
        </w:rPr>
        <w:t xml:space="preserve"> cấp xã một cách </w:t>
      </w:r>
      <w:r w:rsidRPr="00FA2D20">
        <w:rPr>
          <w:rFonts w:ascii="Times New Roman" w:hAnsi="Times New Roman" w:cs="Times New Roman"/>
          <w:iCs/>
        </w:rPr>
        <w:t>cụ thể, chi tiết</w:t>
      </w:r>
      <w:r w:rsidRPr="00FA2D20">
        <w:rPr>
          <w:rFonts w:ascii="Times New Roman" w:hAnsi="Times New Roman" w:cs="Times New Roman"/>
        </w:rPr>
        <w:t>, nhất là những tiêu chuẩn có thể định lượng</w:t>
      </w:r>
      <w:r w:rsidRPr="00FA2D20">
        <w:rPr>
          <w:rFonts w:ascii="Times New Roman" w:hAnsi="Times New Roman" w:cs="Times New Roman"/>
          <w:lang w:val="vi-VN"/>
        </w:rPr>
        <w:t xml:space="preserve"> </w:t>
      </w:r>
      <w:r w:rsidRPr="00FA2D20">
        <w:rPr>
          <w:rFonts w:ascii="Times New Roman" w:hAnsi="Times New Roman" w:cs="Times New Roman"/>
        </w:rPr>
        <w:t>để quá trình đánh giá được khách quan, minh bạch, có</w:t>
      </w:r>
      <w:r w:rsidRPr="00FA2D20">
        <w:rPr>
          <w:rFonts w:ascii="Times New Roman" w:hAnsi="Times New Roman" w:cs="Times New Roman"/>
          <w:lang w:val="vi-VN"/>
        </w:rPr>
        <w:t xml:space="preserve"> </w:t>
      </w:r>
      <w:r w:rsidRPr="00FA2D20">
        <w:rPr>
          <w:rFonts w:ascii="Times New Roman" w:hAnsi="Times New Roman" w:cs="Times New Roman"/>
        </w:rPr>
        <w:t>thể kiểm chứng độ chính xác</w:t>
      </w:r>
      <w:r w:rsidRPr="00FA2D20">
        <w:rPr>
          <w:rFonts w:ascii="Times New Roman" w:hAnsi="Times New Roman" w:cs="Times New Roman"/>
          <w:lang w:val="vi-VN"/>
        </w:rPr>
        <w:t xml:space="preserve">. </w:t>
      </w:r>
      <w:r w:rsidRPr="00FA2D20">
        <w:rPr>
          <w:rFonts w:ascii="Times New Roman" w:hAnsi="Times New Roman" w:cs="Times New Roman"/>
        </w:rPr>
        <w:t>Các tiêu</w:t>
      </w:r>
      <w:r w:rsidRPr="00FA2D20">
        <w:rPr>
          <w:rFonts w:ascii="Times New Roman" w:hAnsi="Times New Roman" w:cs="Times New Roman"/>
          <w:lang w:val="vi-VN"/>
        </w:rPr>
        <w:t xml:space="preserve"> </w:t>
      </w:r>
      <w:r w:rsidRPr="00FA2D20">
        <w:rPr>
          <w:rFonts w:ascii="Times New Roman" w:hAnsi="Times New Roman" w:cs="Times New Roman"/>
        </w:rPr>
        <w:t>chuẩn đánh giá cần gắn chặt với vị trí công tác cụ thể của CB, gắn với chất</w:t>
      </w:r>
      <w:r w:rsidRPr="00FA2D20">
        <w:rPr>
          <w:rFonts w:ascii="Times New Roman" w:hAnsi="Times New Roman" w:cs="Times New Roman"/>
          <w:lang w:val="vi-VN"/>
        </w:rPr>
        <w:t xml:space="preserve"> </w:t>
      </w:r>
      <w:r w:rsidRPr="00FA2D20">
        <w:rPr>
          <w:rFonts w:ascii="Times New Roman" w:hAnsi="Times New Roman" w:cs="Times New Roman"/>
        </w:rPr>
        <w:t>lượng và hiệu quả thực hiện công việc của CBCT</w:t>
      </w:r>
      <w:r w:rsidRPr="00FA2D20">
        <w:rPr>
          <w:rFonts w:ascii="Times New Roman" w:hAnsi="Times New Roman" w:cs="Times New Roman"/>
          <w:lang w:val="vi-VN"/>
        </w:rPr>
        <w:t xml:space="preserve"> cấp xã </w:t>
      </w:r>
      <w:r w:rsidRPr="00FA2D20">
        <w:rPr>
          <w:rFonts w:ascii="Times New Roman" w:hAnsi="Times New Roman" w:cs="Times New Roman"/>
        </w:rPr>
        <w:t>nói riêng và của</w:t>
      </w:r>
      <w:r w:rsidRPr="00FA2D20">
        <w:rPr>
          <w:rFonts w:ascii="Times New Roman" w:hAnsi="Times New Roman" w:cs="Times New Roman"/>
          <w:lang w:val="vi-VN"/>
        </w:rPr>
        <w:t xml:space="preserve"> </w:t>
      </w:r>
      <w:r w:rsidRPr="00FA2D20">
        <w:rPr>
          <w:rFonts w:ascii="Times New Roman" w:hAnsi="Times New Roman" w:cs="Times New Roman"/>
        </w:rPr>
        <w:t>đơn vị thuộc quyền quản lý của CBCT</w:t>
      </w:r>
      <w:r w:rsidRPr="00FA2D20">
        <w:rPr>
          <w:rFonts w:ascii="Times New Roman" w:hAnsi="Times New Roman" w:cs="Times New Roman"/>
          <w:lang w:val="vi-VN"/>
        </w:rPr>
        <w:t xml:space="preserve"> cấp xã </w:t>
      </w:r>
      <w:r w:rsidRPr="00FA2D20">
        <w:rPr>
          <w:rFonts w:ascii="Times New Roman" w:hAnsi="Times New Roman" w:cs="Times New Roman"/>
        </w:rPr>
        <w:t xml:space="preserve">nói chung. </w:t>
      </w:r>
    </w:p>
    <w:p w14:paraId="62D34DC4" w14:textId="77777777" w:rsidR="005327CD" w:rsidRPr="00FA2D20"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i/>
          <w:shd w:val="clear" w:color="auto" w:fill="FFFFFF"/>
          <w:lang w:val="vi-VN"/>
        </w:rPr>
      </w:pPr>
      <w:r w:rsidRPr="00FA2D20">
        <w:rPr>
          <w:rFonts w:ascii="Times New Roman" w:hAnsi="Times New Roman" w:cs="Times New Roman"/>
          <w:i/>
        </w:rPr>
        <w:t>Thứ</w:t>
      </w:r>
      <w:r w:rsidRPr="00FA2D20">
        <w:rPr>
          <w:rFonts w:ascii="Times New Roman" w:hAnsi="Times New Roman" w:cs="Times New Roman"/>
          <w:i/>
          <w:lang w:val="vi-VN"/>
        </w:rPr>
        <w:t xml:space="preserve"> hai</w:t>
      </w:r>
      <w:r w:rsidRPr="00FA2D20">
        <w:rPr>
          <w:rFonts w:ascii="Times New Roman" w:hAnsi="Times New Roman" w:cs="Times New Roman"/>
          <w:iCs/>
          <w:lang w:val="vi-VN"/>
        </w:rPr>
        <w:t xml:space="preserve">: </w:t>
      </w:r>
      <w:r w:rsidRPr="00FA2D20">
        <w:rPr>
          <w:rFonts w:ascii="Times New Roman" w:hAnsi="Times New Roman" w:cs="Times New Roman"/>
          <w:iCs/>
        </w:rPr>
        <w:t>Đánh giá</w:t>
      </w:r>
      <w:r w:rsidRPr="00FA2D20">
        <w:rPr>
          <w:rFonts w:ascii="Times New Roman" w:hAnsi="Times New Roman" w:cs="Times New Roman"/>
          <w:iCs/>
          <w:lang w:val="vi-VN"/>
        </w:rPr>
        <w:t xml:space="preserve"> CBCT cấp xã</w:t>
      </w:r>
      <w:r w:rsidRPr="00FA2D20">
        <w:rPr>
          <w:rFonts w:ascii="Times New Roman" w:hAnsi="Times New Roman" w:cs="Times New Roman"/>
          <w:iCs/>
        </w:rPr>
        <w:t xml:space="preserve"> cần phải xem xét vị trí công tác của từng CB</w:t>
      </w:r>
      <w:r w:rsidRPr="00FA2D20">
        <w:rPr>
          <w:rFonts w:ascii="Times New Roman" w:hAnsi="Times New Roman" w:cs="Times New Roman"/>
          <w:iCs/>
          <w:lang w:val="vi-VN"/>
        </w:rPr>
        <w:t xml:space="preserve"> </w:t>
      </w:r>
      <w:r w:rsidRPr="00FA2D20">
        <w:rPr>
          <w:rFonts w:ascii="Times New Roman" w:hAnsi="Times New Roman" w:cs="Times New Roman"/>
          <w:iCs/>
        </w:rPr>
        <w:t>có</w:t>
      </w:r>
      <w:r w:rsidRPr="00FA2D20">
        <w:rPr>
          <w:rFonts w:ascii="Times New Roman" w:hAnsi="Times New Roman" w:cs="Times New Roman"/>
          <w:iCs/>
          <w:lang w:val="vi-VN"/>
        </w:rPr>
        <w:t xml:space="preserve"> </w:t>
      </w:r>
      <w:r w:rsidRPr="00FA2D20">
        <w:rPr>
          <w:rFonts w:ascii="Times New Roman" w:hAnsi="Times New Roman" w:cs="Times New Roman"/>
          <w:iCs/>
        </w:rPr>
        <w:t xml:space="preserve">phù hợp với sở trường công việc, vị trí </w:t>
      </w:r>
      <w:r w:rsidRPr="00FA2D20">
        <w:rPr>
          <w:rFonts w:ascii="Times New Roman" w:hAnsi="Times New Roman" w:cs="Times New Roman"/>
        </w:rPr>
        <w:t>công tác để đánh giá được khách quan, đúng thực tế, từ</w:t>
      </w:r>
      <w:r w:rsidRPr="00FA2D20">
        <w:rPr>
          <w:rFonts w:ascii="Times New Roman" w:hAnsi="Times New Roman" w:cs="Times New Roman"/>
          <w:lang w:val="vi-VN"/>
        </w:rPr>
        <w:t xml:space="preserve"> </w:t>
      </w:r>
      <w:r w:rsidRPr="00FA2D20">
        <w:rPr>
          <w:rFonts w:ascii="Times New Roman" w:hAnsi="Times New Roman" w:cs="Times New Roman"/>
        </w:rPr>
        <w:t>đó xác định nguyên nhân chủ quan cũng như khách quan</w:t>
      </w:r>
      <w:r w:rsidRPr="00FA2D20">
        <w:rPr>
          <w:rFonts w:ascii="Times New Roman" w:hAnsi="Times New Roman" w:cs="Times New Roman"/>
          <w:lang w:val="vi-VN"/>
        </w:rPr>
        <w:t xml:space="preserve">. Đồng thời, </w:t>
      </w:r>
      <w:r w:rsidRPr="00FA2D20">
        <w:rPr>
          <w:rFonts w:ascii="Times New Roman" w:hAnsi="Times New Roman" w:cs="Times New Roman"/>
          <w:iCs/>
          <w:shd w:val="clear" w:color="auto" w:fill="FFFFFF"/>
          <w:lang w:val="vi-VN"/>
        </w:rPr>
        <w:t>đ</w:t>
      </w:r>
      <w:r w:rsidRPr="00FA2D20">
        <w:rPr>
          <w:rFonts w:ascii="Times New Roman" w:hAnsi="Times New Roman" w:cs="Times New Roman"/>
          <w:iCs/>
        </w:rPr>
        <w:t>án</w:t>
      </w:r>
      <w:r w:rsidRPr="00FA2D20">
        <w:rPr>
          <w:rFonts w:ascii="Times New Roman" w:hAnsi="Times New Roman" w:cs="Times New Roman"/>
        </w:rPr>
        <w:t>h giá CBCT</w:t>
      </w:r>
      <w:r w:rsidRPr="00FA2D20">
        <w:rPr>
          <w:rFonts w:ascii="Times New Roman" w:hAnsi="Times New Roman" w:cs="Times New Roman"/>
          <w:lang w:val="vi-VN"/>
        </w:rPr>
        <w:t xml:space="preserve"> cấp xã cũng </w:t>
      </w:r>
      <w:r w:rsidRPr="00FA2D20">
        <w:rPr>
          <w:rFonts w:ascii="Times New Roman" w:hAnsi="Times New Roman" w:cs="Times New Roman"/>
        </w:rPr>
        <w:t>phải được xem xét trong một quá trình</w:t>
      </w:r>
      <w:r w:rsidRPr="00FA2D20">
        <w:rPr>
          <w:rFonts w:ascii="Times New Roman" w:hAnsi="Times New Roman" w:cs="Times New Roman"/>
          <w:lang w:val="vi-VN"/>
        </w:rPr>
        <w:t xml:space="preserve">, </w:t>
      </w:r>
      <w:r w:rsidRPr="00FA2D20">
        <w:rPr>
          <w:rFonts w:ascii="Times New Roman" w:hAnsi="Times New Roman" w:cs="Times New Roman"/>
        </w:rPr>
        <w:t>không thể chỉ xét một lúc, một thời điểm, một thời gian ngắn, hoặc chỉ</w:t>
      </w:r>
      <w:r w:rsidRPr="00FA2D20">
        <w:rPr>
          <w:rFonts w:ascii="Times New Roman" w:hAnsi="Times New Roman" w:cs="Times New Roman"/>
          <w:lang w:val="vi-VN"/>
        </w:rPr>
        <w:t xml:space="preserve"> </w:t>
      </w:r>
      <w:r w:rsidRPr="00FA2D20">
        <w:rPr>
          <w:rFonts w:ascii="Times New Roman" w:hAnsi="Times New Roman" w:cs="Times New Roman"/>
        </w:rPr>
        <w:t>thấy hiện tại, mà</w:t>
      </w:r>
      <w:r w:rsidRPr="00FA2D20">
        <w:rPr>
          <w:rFonts w:ascii="Times New Roman" w:hAnsi="Times New Roman" w:cs="Times New Roman"/>
          <w:lang w:val="vi-VN"/>
        </w:rPr>
        <w:t xml:space="preserve"> </w:t>
      </w:r>
      <w:r w:rsidRPr="00FA2D20">
        <w:rPr>
          <w:rFonts w:ascii="Times New Roman" w:hAnsi="Times New Roman" w:cs="Times New Roman"/>
        </w:rPr>
        <w:t>cần có thời gian dài, có một quá trình</w:t>
      </w:r>
      <w:r w:rsidRPr="00FA2D20">
        <w:rPr>
          <w:rFonts w:ascii="Times New Roman" w:hAnsi="Times New Roman" w:cs="Times New Roman"/>
          <w:lang w:val="vi-VN"/>
        </w:rPr>
        <w:t xml:space="preserve">. </w:t>
      </w:r>
    </w:p>
    <w:p w14:paraId="5F5B333D" w14:textId="22C46D2E" w:rsidR="005327CD" w:rsidRPr="00764014"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i/>
          <w:shd w:val="clear" w:color="auto" w:fill="FFFFFF"/>
        </w:rPr>
      </w:pPr>
      <w:r w:rsidRPr="00764014">
        <w:rPr>
          <w:rFonts w:ascii="Times New Roman" w:hAnsi="Times New Roman" w:cs="Times New Roman"/>
          <w:i/>
        </w:rPr>
        <w:t>Thứ</w:t>
      </w:r>
      <w:r w:rsidRPr="00764014">
        <w:rPr>
          <w:rFonts w:ascii="Times New Roman" w:hAnsi="Times New Roman" w:cs="Times New Roman"/>
          <w:i/>
          <w:lang w:val="vi-VN"/>
        </w:rPr>
        <w:t xml:space="preserve"> ba</w:t>
      </w:r>
      <w:r w:rsidRPr="00764014">
        <w:rPr>
          <w:rFonts w:ascii="Times New Roman" w:hAnsi="Times New Roman" w:cs="Times New Roman"/>
          <w:iCs/>
          <w:lang w:val="vi-VN"/>
        </w:rPr>
        <w:t xml:space="preserve">: </w:t>
      </w:r>
      <w:r w:rsidRPr="00764014">
        <w:rPr>
          <w:rFonts w:ascii="Times New Roman" w:hAnsi="Times New Roman" w:cs="Times New Roman"/>
          <w:iCs/>
        </w:rPr>
        <w:t>Thực hiện dân chủ và công khai, tiếp cận và đa dạng hóa các kênh</w:t>
      </w:r>
      <w:r w:rsidRPr="00764014">
        <w:rPr>
          <w:rFonts w:ascii="Times New Roman" w:hAnsi="Times New Roman" w:cs="Times New Roman"/>
          <w:iCs/>
          <w:lang w:val="vi-VN"/>
        </w:rPr>
        <w:t xml:space="preserve"> </w:t>
      </w:r>
      <w:r w:rsidRPr="00764014">
        <w:rPr>
          <w:rFonts w:ascii="Times New Roman" w:hAnsi="Times New Roman" w:cs="Times New Roman"/>
          <w:iCs/>
        </w:rPr>
        <w:t>thông tin trong đánh giá CB</w:t>
      </w:r>
      <w:r w:rsidR="00764014" w:rsidRPr="00764014">
        <w:rPr>
          <w:rFonts w:ascii="Times New Roman" w:hAnsi="Times New Roman" w:cs="Times New Roman"/>
          <w:iCs/>
        </w:rPr>
        <w:t>,</w:t>
      </w:r>
      <w:r w:rsidRPr="00764014">
        <w:rPr>
          <w:rFonts w:ascii="Times New Roman" w:hAnsi="Times New Roman" w:cs="Times New Roman"/>
          <w:iCs/>
          <w:lang w:val="vi-VN"/>
        </w:rPr>
        <w:t xml:space="preserve"> </w:t>
      </w:r>
      <w:r w:rsidRPr="00764014">
        <w:rPr>
          <w:rFonts w:ascii="Times New Roman" w:hAnsi="Times New Roman" w:cs="Times New Roman"/>
          <w:iCs/>
        </w:rPr>
        <w:t>nhất là CBCT</w:t>
      </w:r>
      <w:r w:rsidRPr="00764014">
        <w:rPr>
          <w:rFonts w:ascii="Times New Roman" w:hAnsi="Times New Roman" w:cs="Times New Roman"/>
          <w:iCs/>
          <w:lang w:val="vi-VN"/>
        </w:rPr>
        <w:t xml:space="preserve"> cấp xã</w:t>
      </w:r>
      <w:r w:rsidRPr="00764014">
        <w:rPr>
          <w:rFonts w:ascii="Times New Roman" w:hAnsi="Times New Roman" w:cs="Times New Roman"/>
          <w:lang w:val="vi-VN"/>
        </w:rPr>
        <w:t xml:space="preserve"> </w:t>
      </w:r>
      <w:r w:rsidRPr="00764014">
        <w:rPr>
          <w:rFonts w:ascii="Times New Roman" w:hAnsi="Times New Roman" w:cs="Times New Roman"/>
        </w:rPr>
        <w:t>như</w:t>
      </w:r>
      <w:r w:rsidRPr="00764014">
        <w:rPr>
          <w:rFonts w:ascii="Times New Roman" w:hAnsi="Times New Roman" w:cs="Times New Roman"/>
          <w:lang w:val="vi-VN"/>
        </w:rPr>
        <w:t xml:space="preserve"> </w:t>
      </w:r>
      <w:r w:rsidRPr="00764014">
        <w:rPr>
          <w:rFonts w:ascii="Times New Roman" w:hAnsi="Times New Roman" w:cs="Times New Roman"/>
        </w:rPr>
        <w:t>có thể phát phiếu trưng cầu ý kiến của nhân dân, của CB</w:t>
      </w:r>
      <w:r w:rsidR="00764014" w:rsidRPr="00764014">
        <w:rPr>
          <w:rFonts w:ascii="Times New Roman" w:hAnsi="Times New Roman" w:cs="Times New Roman"/>
        </w:rPr>
        <w:t>. Đ</w:t>
      </w:r>
      <w:r w:rsidRPr="00764014">
        <w:rPr>
          <w:rFonts w:ascii="Times New Roman" w:hAnsi="Times New Roman" w:cs="Times New Roman"/>
        </w:rPr>
        <w:t>ây là nguồn thông tin hữu ích cho quá trình đánh giá CBCT</w:t>
      </w:r>
      <w:r w:rsidRPr="00764014">
        <w:rPr>
          <w:rFonts w:ascii="Times New Roman" w:hAnsi="Times New Roman" w:cs="Times New Roman"/>
          <w:lang w:val="vi-VN"/>
        </w:rPr>
        <w:t xml:space="preserve"> cấp xã </w:t>
      </w:r>
      <w:r w:rsidRPr="00764014">
        <w:rPr>
          <w:rFonts w:ascii="Times New Roman" w:hAnsi="Times New Roman" w:cs="Times New Roman"/>
        </w:rPr>
        <w:t>nói riêng và của công tác quản lý CB</w:t>
      </w:r>
      <w:r w:rsidRPr="00764014">
        <w:rPr>
          <w:rFonts w:ascii="Times New Roman" w:hAnsi="Times New Roman" w:cs="Times New Roman"/>
          <w:lang w:val="vi-VN"/>
        </w:rPr>
        <w:t xml:space="preserve"> </w:t>
      </w:r>
      <w:r w:rsidRPr="00764014">
        <w:rPr>
          <w:rFonts w:ascii="Times New Roman" w:hAnsi="Times New Roman" w:cs="Times New Roman"/>
        </w:rPr>
        <w:t>nói chung của huyện</w:t>
      </w:r>
      <w:r w:rsidRPr="00764014">
        <w:rPr>
          <w:rFonts w:ascii="Times New Roman" w:hAnsi="Times New Roman" w:cs="Times New Roman"/>
          <w:lang w:val="vi-VN"/>
        </w:rPr>
        <w:t>.</w:t>
      </w:r>
    </w:p>
    <w:p w14:paraId="48C99F99" w14:textId="6BCD378E" w:rsidR="005327CD" w:rsidRPr="000628DE" w:rsidRDefault="005327CD" w:rsidP="00927929">
      <w:pPr>
        <w:pBdr>
          <w:top w:val="dotted" w:sz="4" w:space="0" w:color="FFFFFF"/>
          <w:left w:val="dotted" w:sz="4" w:space="0" w:color="FFFFFF"/>
          <w:bottom w:val="dotted" w:sz="4" w:space="17" w:color="FFFFFF"/>
          <w:right w:val="dotted" w:sz="4" w:space="2" w:color="FFFFFF"/>
        </w:pBdr>
        <w:shd w:val="clear" w:color="auto" w:fill="FFFFFF"/>
        <w:spacing w:before="80" w:after="80" w:line="240" w:lineRule="auto"/>
        <w:jc w:val="both"/>
        <w:rPr>
          <w:rFonts w:ascii="Times New Roman" w:hAnsi="Times New Roman" w:cs="Times New Roman"/>
          <w:i/>
          <w:shd w:val="clear" w:color="auto" w:fill="FFFFFF"/>
        </w:rPr>
      </w:pPr>
      <w:r w:rsidRPr="00764014">
        <w:rPr>
          <w:rFonts w:ascii="Times New Roman" w:eastAsia="Times New Roman" w:hAnsi="Times New Roman" w:cs="Times New Roman"/>
          <w:i/>
        </w:rPr>
        <w:t>3.</w:t>
      </w:r>
      <w:r w:rsidR="008B1E76" w:rsidRPr="00764014">
        <w:rPr>
          <w:rFonts w:ascii="Times New Roman" w:eastAsia="Times New Roman" w:hAnsi="Times New Roman" w:cs="Times New Roman"/>
          <w:i/>
        </w:rPr>
        <w:t>3</w:t>
      </w:r>
      <w:r w:rsidRPr="00764014">
        <w:rPr>
          <w:rFonts w:ascii="Times New Roman" w:eastAsia="Times New Roman" w:hAnsi="Times New Roman" w:cs="Times New Roman"/>
          <w:i/>
        </w:rPr>
        <w:t>.6. Đổi mới công tác thanh tra, kiểm tra và giải quyết</w:t>
      </w:r>
      <w:r w:rsidRPr="000628DE">
        <w:rPr>
          <w:rFonts w:ascii="Times New Roman" w:eastAsia="Times New Roman" w:hAnsi="Times New Roman" w:cs="Times New Roman"/>
          <w:i/>
        </w:rPr>
        <w:t xml:space="preserve"> khiếu nại tố cáo đối với cán bộ chuyên trách cấp xã trên địa bàn huyện Sơn Dương</w:t>
      </w:r>
    </w:p>
    <w:p w14:paraId="79FC94C2" w14:textId="77777777" w:rsidR="005327CD" w:rsidRPr="00FA2D20"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i/>
          <w:shd w:val="clear" w:color="auto" w:fill="FFFFFF"/>
        </w:rPr>
      </w:pPr>
      <w:r w:rsidRPr="00FA2D20">
        <w:rPr>
          <w:rFonts w:ascii="Times New Roman" w:eastAsia="Times New Roman" w:hAnsi="Times New Roman" w:cs="Times New Roman"/>
          <w:i/>
          <w:iCs/>
        </w:rPr>
        <w:t>Thứ</w:t>
      </w:r>
      <w:r w:rsidRPr="00FA2D20">
        <w:rPr>
          <w:rFonts w:ascii="Times New Roman" w:eastAsia="Times New Roman" w:hAnsi="Times New Roman" w:cs="Times New Roman"/>
          <w:i/>
          <w:iCs/>
          <w:lang w:val="vi-VN"/>
        </w:rPr>
        <w:t xml:space="preserve"> nhất</w:t>
      </w:r>
      <w:r w:rsidRPr="00FA2D20">
        <w:rPr>
          <w:rFonts w:ascii="Times New Roman" w:eastAsia="Times New Roman" w:hAnsi="Times New Roman" w:cs="Times New Roman"/>
          <w:lang w:val="vi-VN"/>
        </w:rPr>
        <w:t xml:space="preserve">: </w:t>
      </w:r>
      <w:r w:rsidRPr="00FA2D20">
        <w:rPr>
          <w:rFonts w:ascii="Times New Roman" w:eastAsia="Times New Roman" w:hAnsi="Times New Roman" w:cs="Times New Roman"/>
        </w:rPr>
        <w:t>Xây dựng kế hoạch thanh tra, kiểm tra: UBND huyện Sơn Dương cần chỉ đạo việc tổ chức nắm bắt, thu thập thông tin, tài liệu liên quan đến việc thực thi công vụ của đội ngũ CBCT cấp xã để phục vụ cho việc xây dựng kế hoạch thanh tra, kiểm tra hàng năm của huyện.</w:t>
      </w:r>
    </w:p>
    <w:p w14:paraId="69E3D10F" w14:textId="11F6D8C9" w:rsidR="005327CD" w:rsidRPr="00D97A5E"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i/>
          <w:shd w:val="clear" w:color="auto" w:fill="FFFFFF"/>
        </w:rPr>
      </w:pPr>
      <w:r w:rsidRPr="00D97A5E">
        <w:rPr>
          <w:rFonts w:ascii="Times New Roman" w:eastAsia="Times New Roman" w:hAnsi="Times New Roman" w:cs="Times New Roman"/>
          <w:i/>
          <w:iCs/>
        </w:rPr>
        <w:t>Thứ</w:t>
      </w:r>
      <w:r w:rsidRPr="00D97A5E">
        <w:rPr>
          <w:rFonts w:ascii="Times New Roman" w:eastAsia="Times New Roman" w:hAnsi="Times New Roman" w:cs="Times New Roman"/>
          <w:i/>
          <w:iCs/>
          <w:lang w:val="vi-VN"/>
        </w:rPr>
        <w:t xml:space="preserve"> hai:</w:t>
      </w:r>
      <w:r w:rsidRPr="00D97A5E">
        <w:rPr>
          <w:rFonts w:ascii="Times New Roman" w:eastAsia="Times New Roman" w:hAnsi="Times New Roman" w:cs="Times New Roman"/>
          <w:lang w:val="vi-VN"/>
        </w:rPr>
        <w:t xml:space="preserve"> </w:t>
      </w:r>
      <w:r w:rsidR="004360C8">
        <w:rPr>
          <w:rFonts w:ascii="Times New Roman" w:eastAsia="Times New Roman" w:hAnsi="Times New Roman" w:cs="Times New Roman"/>
        </w:rPr>
        <w:t>P</w:t>
      </w:r>
      <w:r w:rsidRPr="00D97A5E">
        <w:rPr>
          <w:rFonts w:ascii="Times New Roman" w:eastAsia="Times New Roman" w:hAnsi="Times New Roman" w:cs="Times New Roman"/>
        </w:rPr>
        <w:t>hân công chi tiết, xây dựng chi tiết các đề cương, biểu mẫu báo cáo, đề nghị các đối tượng được thanh tra cung cấp hồ sơ tài liệu. Tăng cường kiểm tra, giám sát các đoàn thanh tra đảm bảo các cuộc thanh tra, kiểm tra có chất lượng, hiệu quả, đúng tiến độ nhất là việc tuân thủ các quy định của pháp luật về việc ban hành báo cáo, kết luận thanh tra, kiểm tra.</w:t>
      </w:r>
    </w:p>
    <w:p w14:paraId="63D80C95" w14:textId="7A9A55C1" w:rsidR="005327CD" w:rsidRPr="001662B2" w:rsidRDefault="005327CD" w:rsidP="00FA2D20">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i/>
          <w:spacing w:val="-4"/>
          <w:shd w:val="clear" w:color="auto" w:fill="FFFFFF"/>
        </w:rPr>
      </w:pPr>
      <w:r w:rsidRPr="001662B2">
        <w:rPr>
          <w:rFonts w:ascii="Times New Roman" w:eastAsia="Times New Roman" w:hAnsi="Times New Roman" w:cs="Times New Roman"/>
          <w:i/>
          <w:iCs/>
          <w:spacing w:val="-4"/>
        </w:rPr>
        <w:t>Thứ</w:t>
      </w:r>
      <w:r w:rsidRPr="001662B2">
        <w:rPr>
          <w:rFonts w:ascii="Times New Roman" w:eastAsia="Times New Roman" w:hAnsi="Times New Roman" w:cs="Times New Roman"/>
          <w:i/>
          <w:iCs/>
          <w:spacing w:val="-4"/>
          <w:lang w:val="vi-VN"/>
        </w:rPr>
        <w:t xml:space="preserve"> ba:</w:t>
      </w:r>
      <w:r w:rsidRPr="001662B2">
        <w:rPr>
          <w:rFonts w:ascii="Times New Roman" w:eastAsia="Times New Roman" w:hAnsi="Times New Roman" w:cs="Times New Roman"/>
          <w:spacing w:val="-4"/>
          <w:lang w:val="vi-VN"/>
        </w:rPr>
        <w:t xml:space="preserve"> </w:t>
      </w:r>
      <w:r w:rsidR="004360C8">
        <w:rPr>
          <w:rFonts w:ascii="Times New Roman" w:eastAsia="Times New Roman" w:hAnsi="Times New Roman" w:cs="Times New Roman"/>
          <w:spacing w:val="-4"/>
        </w:rPr>
        <w:t>C</w:t>
      </w:r>
      <w:r w:rsidRPr="001662B2">
        <w:rPr>
          <w:rFonts w:ascii="Times New Roman" w:eastAsia="Times New Roman" w:hAnsi="Times New Roman" w:cs="Times New Roman"/>
          <w:spacing w:val="-4"/>
        </w:rPr>
        <w:t>hỉ đạo các xã, thị trấn trên địa bàn huyện bố trí CB</w:t>
      </w:r>
      <w:r w:rsidRPr="001662B2">
        <w:rPr>
          <w:rFonts w:ascii="Times New Roman" w:eastAsia="Times New Roman" w:hAnsi="Times New Roman" w:cs="Times New Roman"/>
          <w:spacing w:val="-4"/>
          <w:lang w:val="vi-VN"/>
        </w:rPr>
        <w:t xml:space="preserve"> </w:t>
      </w:r>
      <w:r w:rsidRPr="001662B2">
        <w:rPr>
          <w:rFonts w:ascii="Times New Roman" w:eastAsia="Times New Roman" w:hAnsi="Times New Roman" w:cs="Times New Roman"/>
          <w:spacing w:val="-4"/>
        </w:rPr>
        <w:t>có chuyên môn, năng lực, tiếp d</w:t>
      </w:r>
      <w:r w:rsidR="00B474EB">
        <w:rPr>
          <w:rFonts w:ascii="Times New Roman" w:eastAsia="Times New Roman" w:hAnsi="Times New Roman" w:cs="Times New Roman"/>
          <w:spacing w:val="-4"/>
        </w:rPr>
        <w:t>â</w:t>
      </w:r>
      <w:r w:rsidRPr="001662B2">
        <w:rPr>
          <w:rFonts w:ascii="Times New Roman" w:eastAsia="Times New Roman" w:hAnsi="Times New Roman" w:cs="Times New Roman"/>
          <w:spacing w:val="-4"/>
        </w:rPr>
        <w:t xml:space="preserve">n thường xuyên tại địa điểm tiếp dân của huyện và của xã, thị trấn. Trong quá trình giải quyết </w:t>
      </w:r>
      <w:r w:rsidRPr="001662B2">
        <w:rPr>
          <w:rFonts w:ascii="Times New Roman" w:eastAsia="Times New Roman" w:hAnsi="Times New Roman" w:cs="Times New Roman"/>
          <w:spacing w:val="-3"/>
        </w:rPr>
        <w:t xml:space="preserve">khiếu nại tố cáo luôn chú trọng công tác đối thoại, </w:t>
      </w:r>
      <w:r w:rsidR="00B474EB">
        <w:rPr>
          <w:rFonts w:ascii="Times New Roman" w:eastAsia="Times New Roman" w:hAnsi="Times New Roman" w:cs="Times New Roman"/>
          <w:spacing w:val="-3"/>
        </w:rPr>
        <w:t>hòa</w:t>
      </w:r>
      <w:r w:rsidR="00B474EB" w:rsidRPr="001662B2">
        <w:rPr>
          <w:rFonts w:ascii="Times New Roman" w:eastAsia="Times New Roman" w:hAnsi="Times New Roman" w:cs="Times New Roman"/>
          <w:spacing w:val="-3"/>
        </w:rPr>
        <w:t xml:space="preserve"> </w:t>
      </w:r>
      <w:r w:rsidRPr="001662B2">
        <w:rPr>
          <w:rFonts w:ascii="Times New Roman" w:eastAsia="Times New Roman" w:hAnsi="Times New Roman" w:cs="Times New Roman"/>
          <w:spacing w:val="-3"/>
        </w:rPr>
        <w:t>giải và tập trung giải quyết dứt điểm các vụ việc, đồng thời tuyên truyền chính sách pháp luật để công dân hiểu và tự nguyện rút đơn khiếu nại</w:t>
      </w:r>
      <w:r w:rsidR="001662B2" w:rsidRPr="001662B2">
        <w:rPr>
          <w:rFonts w:ascii="Times New Roman" w:eastAsia="Times New Roman" w:hAnsi="Times New Roman" w:cs="Times New Roman"/>
          <w:spacing w:val="-3"/>
        </w:rPr>
        <w:t>.</w:t>
      </w:r>
    </w:p>
    <w:p w14:paraId="72678BB0" w14:textId="77777777" w:rsidR="005327CD" w:rsidRPr="00FA2D20" w:rsidRDefault="005327CD" w:rsidP="00927929">
      <w:pPr>
        <w:pBdr>
          <w:top w:val="dotted" w:sz="4" w:space="0" w:color="FFFFFF"/>
          <w:left w:val="dotted" w:sz="4" w:space="0" w:color="FFFFFF"/>
          <w:bottom w:val="dotted" w:sz="4" w:space="17" w:color="FFFFFF"/>
          <w:right w:val="dotted" w:sz="4" w:space="2" w:color="FFFFFF"/>
        </w:pBdr>
        <w:shd w:val="clear" w:color="auto" w:fill="FFFFFF"/>
        <w:spacing w:before="100" w:after="100" w:line="240" w:lineRule="auto"/>
        <w:jc w:val="both"/>
        <w:rPr>
          <w:rFonts w:ascii="Times New Roman" w:hAnsi="Times New Roman" w:cs="Times New Roman"/>
          <w:i/>
          <w:shd w:val="clear" w:color="auto" w:fill="FFFFFF"/>
        </w:rPr>
      </w:pPr>
      <w:r w:rsidRPr="00FA2D20">
        <w:rPr>
          <w:rFonts w:ascii="Times New Roman" w:hAnsi="Times New Roman" w:cs="Times New Roman"/>
          <w:b/>
        </w:rPr>
        <w:t>4</w:t>
      </w:r>
      <w:r w:rsidRPr="00FA2D20">
        <w:rPr>
          <w:rFonts w:ascii="Times New Roman" w:hAnsi="Times New Roman" w:cs="Times New Roman"/>
          <w:b/>
          <w:lang w:val="vi-VN"/>
        </w:rPr>
        <w:t xml:space="preserve">. </w:t>
      </w:r>
      <w:r w:rsidRPr="00FA2D20">
        <w:rPr>
          <w:rFonts w:ascii="Times New Roman" w:hAnsi="Times New Roman" w:cs="Times New Roman"/>
          <w:b/>
        </w:rPr>
        <w:t>Kết luận</w:t>
      </w:r>
    </w:p>
    <w:p w14:paraId="1ED7AD5C" w14:textId="53225F43" w:rsidR="00927929" w:rsidRDefault="005327CD"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spacing w:val="-2"/>
          <w:lang w:eastAsia="zh-CN" w:bidi="ar"/>
        </w:rPr>
      </w:pPr>
      <w:r w:rsidRPr="00D97A5E">
        <w:rPr>
          <w:rFonts w:ascii="Times New Roman" w:hAnsi="Times New Roman" w:cs="Times New Roman"/>
          <w:spacing w:val="-2"/>
        </w:rPr>
        <w:t>Bài viết đã</w:t>
      </w:r>
      <w:r w:rsidRPr="00D97A5E">
        <w:rPr>
          <w:rFonts w:ascii="Times New Roman" w:hAnsi="Times New Roman" w:cs="Times New Roman"/>
          <w:b/>
          <w:spacing w:val="-2"/>
        </w:rPr>
        <w:t xml:space="preserve"> </w:t>
      </w:r>
      <w:r w:rsidRPr="00D97A5E">
        <w:rPr>
          <w:rFonts w:ascii="Times New Roman" w:hAnsi="Times New Roman" w:cs="Times New Roman"/>
          <w:spacing w:val="-2"/>
          <w:lang w:val="vi-VN"/>
        </w:rPr>
        <w:t>khảo sát</w:t>
      </w:r>
      <w:r w:rsidR="0075351A">
        <w:rPr>
          <w:rFonts w:ascii="Times New Roman" w:hAnsi="Times New Roman" w:cs="Times New Roman"/>
          <w:spacing w:val="-2"/>
        </w:rPr>
        <w:t>,</w:t>
      </w:r>
      <w:r w:rsidRPr="00D97A5E">
        <w:rPr>
          <w:rFonts w:ascii="Times New Roman" w:hAnsi="Times New Roman" w:cs="Times New Roman"/>
          <w:spacing w:val="-2"/>
          <w:lang w:val="vi-VN"/>
        </w:rPr>
        <w:t xml:space="preserve"> phân tích và làm rõ thực trạng quản lý CBCT cấp xã trên địa bàn huyện Sơn Dương trong thời gian qua</w:t>
      </w:r>
      <w:r w:rsidRPr="00205585">
        <w:rPr>
          <w:rFonts w:ascii="Times New Roman" w:hAnsi="Times New Roman" w:cs="Times New Roman"/>
          <w:spacing w:val="-2"/>
        </w:rPr>
        <w:t>.</w:t>
      </w:r>
      <w:r w:rsidRPr="00D97A5E">
        <w:rPr>
          <w:rFonts w:ascii="Times New Roman" w:hAnsi="Times New Roman" w:cs="Times New Roman"/>
          <w:b/>
          <w:spacing w:val="-2"/>
        </w:rPr>
        <w:t xml:space="preserve"> </w:t>
      </w:r>
      <w:r w:rsidRPr="00D97A5E">
        <w:rPr>
          <w:rFonts w:ascii="Times New Roman" w:eastAsia="Calibri" w:hAnsi="Times New Roman" w:cs="Times New Roman"/>
          <w:spacing w:val="-2"/>
        </w:rPr>
        <w:t>Trên cơ sở đó</w:t>
      </w:r>
      <w:r w:rsidR="0075351A">
        <w:rPr>
          <w:rFonts w:ascii="Times New Roman" w:eastAsia="Calibri" w:hAnsi="Times New Roman" w:cs="Times New Roman"/>
          <w:spacing w:val="-2"/>
        </w:rPr>
        <w:t>,</w:t>
      </w:r>
      <w:r w:rsidRPr="00D97A5E">
        <w:rPr>
          <w:rFonts w:ascii="Times New Roman" w:eastAsia="Calibri" w:hAnsi="Times New Roman" w:cs="Times New Roman"/>
          <w:spacing w:val="-2"/>
        </w:rPr>
        <w:t xml:space="preserve"> bài viết</w:t>
      </w:r>
      <w:r w:rsidRPr="00D97A5E">
        <w:rPr>
          <w:rFonts w:ascii="Times New Roman" w:eastAsia="Calibri" w:hAnsi="Times New Roman" w:cs="Times New Roman"/>
          <w:spacing w:val="-2"/>
          <w:lang w:val="vi-VN"/>
        </w:rPr>
        <w:t xml:space="preserve"> </w:t>
      </w:r>
      <w:r w:rsidRPr="00D97A5E">
        <w:rPr>
          <w:rFonts w:ascii="Times New Roman" w:eastAsia="Calibri" w:hAnsi="Times New Roman" w:cs="Times New Roman"/>
          <w:spacing w:val="-2"/>
        </w:rPr>
        <w:t>đã đưa ra 06 giải pháp cụ thể góp phần nâng</w:t>
      </w:r>
      <w:r w:rsidRPr="00D97A5E">
        <w:rPr>
          <w:rFonts w:ascii="Times New Roman" w:eastAsia="Calibri" w:hAnsi="Times New Roman" w:cs="Times New Roman"/>
          <w:spacing w:val="-2"/>
          <w:lang w:val="vi-VN"/>
        </w:rPr>
        <w:t xml:space="preserve"> cao </w:t>
      </w:r>
      <w:r w:rsidRPr="00D97A5E">
        <w:rPr>
          <w:rFonts w:ascii="Times New Roman" w:eastAsia="Calibri" w:hAnsi="Times New Roman" w:cs="Times New Roman"/>
          <w:spacing w:val="-2"/>
        </w:rPr>
        <w:t xml:space="preserve">hiệu quả </w:t>
      </w:r>
      <w:r w:rsidRPr="00D97A5E">
        <w:rPr>
          <w:rFonts w:ascii="Times New Roman" w:hAnsi="Times New Roman" w:cs="Times New Roman"/>
          <w:spacing w:val="-2"/>
        </w:rPr>
        <w:t>quản lý CTCT</w:t>
      </w:r>
      <w:r w:rsidRPr="00D97A5E">
        <w:rPr>
          <w:rFonts w:ascii="Times New Roman" w:hAnsi="Times New Roman" w:cs="Times New Roman"/>
          <w:spacing w:val="-2"/>
          <w:lang w:val="vi-VN"/>
        </w:rPr>
        <w:t xml:space="preserve"> cấp xã trên địa bàn</w:t>
      </w:r>
      <w:r w:rsidRPr="00D97A5E">
        <w:rPr>
          <w:rFonts w:ascii="Times New Roman" w:hAnsi="Times New Roman" w:cs="Times New Roman"/>
          <w:spacing w:val="-2"/>
        </w:rPr>
        <w:t xml:space="preserve"> huyện Sơn Dương, tỉnh Tuyên Quang  trong thời gian tới gồm:</w:t>
      </w:r>
      <w:r w:rsidRPr="00D97A5E">
        <w:rPr>
          <w:rFonts w:ascii="Times New Roman" w:hAnsi="Times New Roman" w:cs="Times New Roman"/>
          <w:b/>
          <w:i/>
          <w:spacing w:val="-2"/>
          <w:lang w:val="vi-VN"/>
        </w:rPr>
        <w:t xml:space="preserve"> </w:t>
      </w:r>
      <w:r w:rsidRPr="00D97A5E">
        <w:rPr>
          <w:rFonts w:ascii="Times New Roman" w:hAnsi="Times New Roman" w:cs="Times New Roman"/>
          <w:spacing w:val="-2"/>
          <w:lang w:val="vi-VN"/>
        </w:rPr>
        <w:t xml:space="preserve">Nâng cao nhận thức </w:t>
      </w:r>
      <w:r w:rsidRPr="00D97A5E">
        <w:rPr>
          <w:rFonts w:ascii="Times New Roman" w:hAnsi="Times New Roman" w:cs="Times New Roman"/>
          <w:spacing w:val="-2"/>
        </w:rPr>
        <w:t>CBCT</w:t>
      </w:r>
      <w:r w:rsidRPr="00D97A5E">
        <w:rPr>
          <w:rFonts w:ascii="Times New Roman" w:hAnsi="Times New Roman" w:cs="Times New Roman"/>
          <w:spacing w:val="-2"/>
          <w:lang w:val="vi-VN"/>
        </w:rPr>
        <w:t xml:space="preserve"> về tầm quan trọng của công tác quy hoạch </w:t>
      </w:r>
      <w:r w:rsidRPr="00D97A5E">
        <w:rPr>
          <w:rFonts w:ascii="Times New Roman" w:hAnsi="Times New Roman" w:cs="Times New Roman"/>
          <w:spacing w:val="-2"/>
        </w:rPr>
        <w:t xml:space="preserve">CB; </w:t>
      </w:r>
      <w:r w:rsidRPr="00D97A5E">
        <w:rPr>
          <w:rFonts w:ascii="Times New Roman" w:hAnsi="Times New Roman" w:cs="Times New Roman"/>
          <w:iCs/>
          <w:spacing w:val="-2"/>
        </w:rPr>
        <w:t>Hoàn thiện nội dung, quy trình quy hoạch;</w:t>
      </w:r>
      <w:r w:rsidRPr="00D97A5E">
        <w:rPr>
          <w:rFonts w:ascii="Times New Roman" w:hAnsi="Times New Roman" w:cs="Times New Roman"/>
          <w:spacing w:val="-2"/>
          <w:lang w:val="vi-VN"/>
        </w:rPr>
        <w:t xml:space="preserve"> B</w:t>
      </w:r>
      <w:r w:rsidRPr="00D97A5E">
        <w:rPr>
          <w:rFonts w:ascii="Times New Roman" w:hAnsi="Times New Roman" w:cs="Times New Roman"/>
          <w:bCs/>
          <w:iCs/>
          <w:spacing w:val="-2"/>
        </w:rPr>
        <w:t>ố trí, sử dụng;</w:t>
      </w:r>
      <w:r w:rsidRPr="00D97A5E">
        <w:rPr>
          <w:rFonts w:ascii="Times New Roman" w:hAnsi="Times New Roman" w:cs="Times New Roman"/>
          <w:spacing w:val="-2"/>
          <w:lang w:val="vi-VN"/>
        </w:rPr>
        <w:t xml:space="preserve"> Hoàn thiện công tác</w:t>
      </w:r>
      <w:r w:rsidRPr="00D97A5E">
        <w:rPr>
          <w:rFonts w:ascii="Times New Roman" w:hAnsi="Times New Roman" w:cs="Times New Roman"/>
          <w:bCs/>
          <w:iCs/>
          <w:spacing w:val="-2"/>
        </w:rPr>
        <w:t xml:space="preserve"> đào tạo, bồi dưỡng; Đổi mới thực</w:t>
      </w:r>
      <w:r w:rsidRPr="00D97A5E">
        <w:rPr>
          <w:rFonts w:ascii="Times New Roman" w:hAnsi="Times New Roman" w:cs="Times New Roman"/>
          <w:bCs/>
          <w:iCs/>
          <w:spacing w:val="-2"/>
          <w:lang w:val="vi-VN"/>
        </w:rPr>
        <w:t xml:space="preserve"> hiện các </w:t>
      </w:r>
      <w:r w:rsidRPr="00D97A5E">
        <w:rPr>
          <w:rFonts w:ascii="Times New Roman" w:hAnsi="Times New Roman" w:cs="Times New Roman"/>
          <w:bCs/>
          <w:iCs/>
          <w:spacing w:val="-2"/>
        </w:rPr>
        <w:t xml:space="preserve">chính sách; </w:t>
      </w:r>
      <w:r w:rsidRPr="00D97A5E">
        <w:rPr>
          <w:rFonts w:ascii="Times New Roman" w:hAnsi="Times New Roman" w:cs="Times New Roman"/>
          <w:bCs/>
          <w:iCs/>
          <w:spacing w:val="-2"/>
          <w:lang w:val="vi-VN"/>
        </w:rPr>
        <w:t xml:space="preserve">Hoàn thiện công tác </w:t>
      </w:r>
      <w:r w:rsidRPr="00D97A5E">
        <w:rPr>
          <w:rFonts w:ascii="Times New Roman" w:hAnsi="Times New Roman" w:cs="Times New Roman"/>
          <w:bCs/>
          <w:iCs/>
          <w:spacing w:val="-2"/>
        </w:rPr>
        <w:t>đánh giá</w:t>
      </w:r>
      <w:r w:rsidRPr="00D97A5E">
        <w:rPr>
          <w:rFonts w:ascii="Times New Roman" w:hAnsi="Times New Roman" w:cs="Times New Roman"/>
          <w:bCs/>
          <w:iCs/>
          <w:spacing w:val="-2"/>
          <w:lang w:val="vi-VN"/>
        </w:rPr>
        <w:t>, xếp loại</w:t>
      </w:r>
      <w:r w:rsidRPr="00D97A5E">
        <w:rPr>
          <w:rFonts w:ascii="Times New Roman" w:hAnsi="Times New Roman" w:cs="Times New Roman"/>
          <w:bCs/>
          <w:iCs/>
          <w:spacing w:val="-2"/>
        </w:rPr>
        <w:t xml:space="preserve">; </w:t>
      </w:r>
      <w:r w:rsidRPr="00D97A5E">
        <w:rPr>
          <w:rFonts w:ascii="Times New Roman" w:eastAsia="Times New Roman" w:hAnsi="Times New Roman" w:cs="Times New Roman"/>
          <w:spacing w:val="-2"/>
        </w:rPr>
        <w:t xml:space="preserve">Đổi mới công tác thanh tra, </w:t>
      </w:r>
      <w:r w:rsidRPr="00D97A5E">
        <w:rPr>
          <w:rFonts w:ascii="Times New Roman" w:eastAsia="Times New Roman" w:hAnsi="Times New Roman" w:cs="Times New Roman"/>
          <w:spacing w:val="-2"/>
        </w:rPr>
        <w:lastRenderedPageBreak/>
        <w:t>kiểm tra và giải quyết khiếu nại tố cáo</w:t>
      </w:r>
      <w:r w:rsidRPr="00D97A5E">
        <w:rPr>
          <w:rFonts w:ascii="Times New Roman" w:hAnsi="Times New Roman" w:cs="Times New Roman"/>
          <w:spacing w:val="-2"/>
        </w:rPr>
        <w:t xml:space="preserve">. </w:t>
      </w:r>
      <w:r w:rsidRPr="00D97A5E">
        <w:rPr>
          <w:rFonts w:ascii="Times New Roman" w:hAnsi="Times New Roman" w:cs="Times New Roman"/>
          <w:bCs/>
          <w:iCs/>
          <w:spacing w:val="-2"/>
        </w:rPr>
        <w:t>C</w:t>
      </w:r>
      <w:r w:rsidRPr="00D97A5E">
        <w:rPr>
          <w:rFonts w:ascii="Times New Roman" w:hAnsi="Times New Roman" w:cs="Times New Roman"/>
          <w:spacing w:val="-2"/>
          <w:lang w:eastAsia="zh-CN" w:bidi="ar"/>
        </w:rPr>
        <w:t xml:space="preserve">ác giải pháp được đề cập trong bài viết cần áp dụng đồng bộ và </w:t>
      </w:r>
      <w:r w:rsidR="00225E4C">
        <w:rPr>
          <w:rFonts w:ascii="Times New Roman" w:hAnsi="Times New Roman" w:cs="Times New Roman"/>
          <w:spacing w:val="-2"/>
          <w:lang w:eastAsia="zh-CN" w:bidi="ar"/>
        </w:rPr>
        <w:t>tùy</w:t>
      </w:r>
      <w:r w:rsidR="00225E4C" w:rsidRPr="00D97A5E">
        <w:rPr>
          <w:rFonts w:ascii="Times New Roman" w:hAnsi="Times New Roman" w:cs="Times New Roman"/>
          <w:spacing w:val="-2"/>
          <w:lang w:eastAsia="zh-CN" w:bidi="ar"/>
        </w:rPr>
        <w:t xml:space="preserve"> </w:t>
      </w:r>
      <w:r w:rsidRPr="00D97A5E">
        <w:rPr>
          <w:rFonts w:ascii="Times New Roman" w:hAnsi="Times New Roman" w:cs="Times New Roman"/>
          <w:spacing w:val="-2"/>
          <w:lang w:eastAsia="zh-CN" w:bidi="ar"/>
        </w:rPr>
        <w:t xml:space="preserve">vào điều kiện cụ thể của </w:t>
      </w:r>
      <w:r w:rsidR="00225E4C">
        <w:rPr>
          <w:rFonts w:ascii="Times New Roman" w:hAnsi="Times New Roman" w:cs="Times New Roman"/>
          <w:spacing w:val="-2"/>
          <w:lang w:eastAsia="zh-CN" w:bidi="ar"/>
        </w:rPr>
        <w:t>h</w:t>
      </w:r>
      <w:r w:rsidRPr="00D97A5E">
        <w:rPr>
          <w:rFonts w:ascii="Times New Roman" w:hAnsi="Times New Roman" w:cs="Times New Roman"/>
          <w:spacing w:val="-2"/>
          <w:lang w:eastAsia="zh-CN" w:bidi="ar"/>
        </w:rPr>
        <w:t>uyện Sơn Dương thì mới có thể đem lại hiệu quả tốt.</w:t>
      </w:r>
    </w:p>
    <w:p w14:paraId="062AEABD" w14:textId="77777777" w:rsidR="00927929" w:rsidRPr="00927929" w:rsidRDefault="00927929"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firstLine="284"/>
        <w:jc w:val="both"/>
        <w:rPr>
          <w:rFonts w:ascii="Times New Roman" w:hAnsi="Times New Roman" w:cs="Times New Roman"/>
          <w:spacing w:val="-2"/>
          <w:sz w:val="2"/>
          <w:szCs w:val="2"/>
          <w:lang w:eastAsia="zh-CN" w:bidi="ar"/>
        </w:rPr>
      </w:pPr>
    </w:p>
    <w:p w14:paraId="61A9A8AA" w14:textId="77777777" w:rsidR="00927929" w:rsidRDefault="00E37601" w:rsidP="00927929">
      <w:pPr>
        <w:pBdr>
          <w:top w:val="dotted" w:sz="4" w:space="0" w:color="FFFFFF"/>
          <w:left w:val="dotted" w:sz="4" w:space="0" w:color="FFFFFF"/>
          <w:bottom w:val="dotted" w:sz="4" w:space="17" w:color="FFFFFF"/>
          <w:right w:val="dotted" w:sz="4" w:space="2" w:color="FFFFFF"/>
        </w:pBdr>
        <w:shd w:val="clear" w:color="auto" w:fill="FFFFFF"/>
        <w:spacing w:before="120" w:after="120" w:line="240" w:lineRule="auto"/>
        <w:jc w:val="center"/>
        <w:rPr>
          <w:rFonts w:ascii="Times New Roman" w:hAnsi="Times New Roman" w:cs="Times New Roman"/>
          <w:i/>
          <w:spacing w:val="-2"/>
          <w:shd w:val="clear" w:color="auto" w:fill="FFFFFF"/>
        </w:rPr>
      </w:pPr>
      <w:r w:rsidRPr="00B8479A">
        <w:rPr>
          <w:rFonts w:ascii="Times New Roman" w:hAnsi="Times New Roman" w:cs="Times New Roman"/>
          <w:bCs/>
          <w:shd w:val="clear" w:color="auto" w:fill="FFFFFF"/>
        </w:rPr>
        <w:t xml:space="preserve">TÀI LIỆU THAM KHẢO/ </w:t>
      </w:r>
      <w:r w:rsidR="005327CD" w:rsidRPr="00B8479A">
        <w:rPr>
          <w:rFonts w:ascii="Times New Roman" w:hAnsi="Times New Roman" w:cs="Times New Roman"/>
          <w:bCs/>
          <w:shd w:val="clear" w:color="auto" w:fill="FFFFFF"/>
        </w:rPr>
        <w:t>REFERENCES</w:t>
      </w:r>
    </w:p>
    <w:p w14:paraId="6A425D56" w14:textId="77777777" w:rsidR="00927929" w:rsidRDefault="004666C2"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F93FDE">
        <w:rPr>
          <w:rFonts w:ascii="Times New Roman" w:hAnsi="Times New Roman" w:cs="Times New Roman"/>
          <w:bCs/>
          <w:sz w:val="20"/>
          <w:shd w:val="clear" w:color="auto" w:fill="FFFFFF"/>
        </w:rPr>
        <w:t>[1]</w:t>
      </w:r>
      <w:r w:rsidR="005327CD" w:rsidRPr="00F93FDE">
        <w:rPr>
          <w:rFonts w:ascii="Times New Roman" w:hAnsi="Times New Roman" w:cs="Times New Roman"/>
          <w:bCs/>
          <w:sz w:val="20"/>
          <w:shd w:val="clear" w:color="auto" w:fill="FFFFFF"/>
        </w:rPr>
        <w:t xml:space="preserve"> </w:t>
      </w:r>
      <w:r w:rsidR="00A010B8" w:rsidRPr="00F93FDE">
        <w:rPr>
          <w:rFonts w:ascii="Times New Roman" w:hAnsi="Times New Roman" w:cs="Times New Roman"/>
          <w:bCs/>
          <w:sz w:val="20"/>
          <w:szCs w:val="20"/>
          <w:shd w:val="clear" w:color="auto" w:fill="FFFFFF"/>
        </w:rPr>
        <w:t xml:space="preserve">T. N. N. </w:t>
      </w:r>
      <w:r w:rsidR="005327CD" w:rsidRPr="00F93FDE">
        <w:rPr>
          <w:rFonts w:ascii="Times New Roman" w:hAnsi="Times New Roman" w:cs="Times New Roman"/>
          <w:bCs/>
          <w:sz w:val="20"/>
          <w:szCs w:val="20"/>
          <w:shd w:val="clear" w:color="auto" w:fill="FFFFFF"/>
        </w:rPr>
        <w:t xml:space="preserve">Tran, </w:t>
      </w:r>
      <w:r w:rsidR="00A010B8" w:rsidRPr="00F93FDE">
        <w:rPr>
          <w:rFonts w:ascii="Times New Roman" w:hAnsi="Times New Roman" w:cs="Times New Roman"/>
          <w:bCs/>
          <w:sz w:val="20"/>
          <w:szCs w:val="20"/>
          <w:shd w:val="clear" w:color="auto" w:fill="FFFFFF"/>
        </w:rPr>
        <w:t xml:space="preserve">T. T. </w:t>
      </w:r>
      <w:r w:rsidR="005327CD" w:rsidRPr="00F93FDE">
        <w:rPr>
          <w:rFonts w:ascii="Times New Roman" w:hAnsi="Times New Roman" w:cs="Times New Roman"/>
          <w:bCs/>
          <w:sz w:val="20"/>
          <w:szCs w:val="20"/>
          <w:shd w:val="clear" w:color="auto" w:fill="FFFFFF"/>
        </w:rPr>
        <w:t xml:space="preserve">Phan, </w:t>
      </w:r>
      <w:r w:rsidR="00A010B8" w:rsidRPr="00F93FDE">
        <w:rPr>
          <w:rFonts w:ascii="Times New Roman" w:hAnsi="Times New Roman" w:cs="Times New Roman"/>
          <w:bCs/>
          <w:sz w:val="20"/>
          <w:szCs w:val="20"/>
          <w:shd w:val="clear" w:color="auto" w:fill="FFFFFF"/>
        </w:rPr>
        <w:t>and L. T. A. Nguyen, “</w:t>
      </w:r>
      <w:r w:rsidR="005327CD" w:rsidRPr="00F93FDE">
        <w:rPr>
          <w:rFonts w:ascii="Times New Roman" w:hAnsi="Times New Roman" w:cs="Times New Roman"/>
          <w:bCs/>
          <w:sz w:val="20"/>
          <w:szCs w:val="20"/>
          <w:shd w:val="clear" w:color="auto" w:fill="FFFFFF"/>
        </w:rPr>
        <w:t>Current status of quality of commune-level civil servants from practice in Le Thu</w:t>
      </w:r>
      <w:r w:rsidR="00A010B8" w:rsidRPr="00F93FDE">
        <w:rPr>
          <w:rFonts w:ascii="Times New Roman" w:hAnsi="Times New Roman" w:cs="Times New Roman"/>
          <w:bCs/>
          <w:sz w:val="20"/>
          <w:szCs w:val="20"/>
          <w:shd w:val="clear" w:color="auto" w:fill="FFFFFF"/>
        </w:rPr>
        <w:t>y district, Quang Binh province,”</w:t>
      </w:r>
      <w:r w:rsidR="005327CD" w:rsidRPr="00F93FDE">
        <w:rPr>
          <w:rFonts w:ascii="Times New Roman" w:hAnsi="Times New Roman" w:cs="Times New Roman"/>
          <w:bCs/>
          <w:sz w:val="20"/>
          <w:szCs w:val="20"/>
          <w:shd w:val="clear" w:color="auto" w:fill="FFFFFF"/>
        </w:rPr>
        <w:t xml:space="preserve"> </w:t>
      </w:r>
      <w:r w:rsidR="008E179E" w:rsidRPr="00F93FDE">
        <w:rPr>
          <w:rFonts w:ascii="Times New Roman" w:hAnsi="Times New Roman" w:cs="Times New Roman"/>
          <w:i/>
          <w:iCs/>
          <w:sz w:val="20"/>
          <w:szCs w:val="20"/>
          <w:shd w:val="clear" w:color="auto" w:fill="FFFFFF"/>
        </w:rPr>
        <w:t>Dong A University Journal of Science</w:t>
      </w:r>
      <w:r w:rsidR="005327CD" w:rsidRPr="00F93FDE">
        <w:rPr>
          <w:rFonts w:ascii="Times New Roman" w:hAnsi="Times New Roman" w:cs="Times New Roman"/>
          <w:bCs/>
          <w:sz w:val="20"/>
          <w:szCs w:val="20"/>
          <w:shd w:val="clear" w:color="auto" w:fill="FFFFFF"/>
        </w:rPr>
        <w:t xml:space="preserve">, </w:t>
      </w:r>
      <w:r w:rsidR="00A010B8" w:rsidRPr="00F93FDE">
        <w:rPr>
          <w:rFonts w:ascii="Times New Roman" w:hAnsi="Times New Roman" w:cs="Times New Roman"/>
          <w:bCs/>
          <w:sz w:val="20"/>
          <w:szCs w:val="20"/>
          <w:shd w:val="clear" w:color="auto" w:fill="FFFFFF"/>
        </w:rPr>
        <w:t>vol. 1, no. 3</w:t>
      </w:r>
      <w:r w:rsidR="005327CD" w:rsidRPr="00F93FDE">
        <w:rPr>
          <w:rFonts w:ascii="Times New Roman" w:hAnsi="Times New Roman" w:cs="Times New Roman"/>
          <w:bCs/>
          <w:sz w:val="20"/>
          <w:szCs w:val="20"/>
          <w:shd w:val="clear" w:color="auto" w:fill="FFFFFF"/>
        </w:rPr>
        <w:t xml:space="preserve">, </w:t>
      </w:r>
      <w:r w:rsidR="00A010B8" w:rsidRPr="00F93FDE">
        <w:rPr>
          <w:rFonts w:ascii="Times New Roman" w:hAnsi="Times New Roman" w:cs="Times New Roman"/>
          <w:bCs/>
          <w:sz w:val="20"/>
          <w:szCs w:val="20"/>
          <w:shd w:val="clear" w:color="auto" w:fill="FFFFFF"/>
        </w:rPr>
        <w:t xml:space="preserve">pp. </w:t>
      </w:r>
      <w:r w:rsidR="005327CD" w:rsidRPr="00F93FDE">
        <w:rPr>
          <w:rFonts w:ascii="Times New Roman" w:hAnsi="Times New Roman" w:cs="Times New Roman"/>
          <w:bCs/>
          <w:sz w:val="20"/>
          <w:szCs w:val="20"/>
          <w:shd w:val="clear" w:color="auto" w:fill="FFFFFF"/>
        </w:rPr>
        <w:t>92-103</w:t>
      </w:r>
      <w:r w:rsidR="00A010B8" w:rsidRPr="00F93FDE">
        <w:rPr>
          <w:rFonts w:ascii="Times New Roman" w:hAnsi="Times New Roman" w:cs="Times New Roman"/>
          <w:bCs/>
          <w:sz w:val="20"/>
          <w:szCs w:val="20"/>
          <w:shd w:val="clear" w:color="auto" w:fill="FFFFFF"/>
        </w:rPr>
        <w:t>, 2022</w:t>
      </w:r>
      <w:r w:rsidR="005327CD" w:rsidRPr="00F93FDE">
        <w:rPr>
          <w:rFonts w:ascii="Times New Roman" w:hAnsi="Times New Roman" w:cs="Times New Roman"/>
          <w:bCs/>
          <w:sz w:val="20"/>
          <w:szCs w:val="20"/>
          <w:shd w:val="clear" w:color="auto" w:fill="FFFFFF"/>
        </w:rPr>
        <w:t>.</w:t>
      </w:r>
    </w:p>
    <w:p w14:paraId="52C79A11" w14:textId="77777777" w:rsidR="00927929" w:rsidRDefault="004666C2"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F93FDE">
        <w:rPr>
          <w:rFonts w:ascii="Times New Roman" w:hAnsi="Times New Roman" w:cs="Times New Roman"/>
          <w:bCs/>
          <w:sz w:val="20"/>
          <w:shd w:val="clear" w:color="auto" w:fill="FFFFFF"/>
        </w:rPr>
        <w:t>[2]</w:t>
      </w:r>
      <w:r w:rsidR="005327CD" w:rsidRPr="00F93FDE">
        <w:rPr>
          <w:rFonts w:ascii="Times New Roman" w:hAnsi="Times New Roman" w:cs="Times New Roman"/>
          <w:bCs/>
          <w:sz w:val="20"/>
          <w:shd w:val="clear" w:color="auto" w:fill="FFFFFF"/>
        </w:rPr>
        <w:t xml:space="preserve"> </w:t>
      </w:r>
      <w:r w:rsidR="00A010B8" w:rsidRPr="00F93FDE">
        <w:rPr>
          <w:rFonts w:ascii="Times New Roman" w:hAnsi="Times New Roman" w:cs="Times New Roman"/>
          <w:bCs/>
          <w:sz w:val="20"/>
          <w:shd w:val="clear" w:color="auto" w:fill="FFFFFF"/>
        </w:rPr>
        <w:t xml:space="preserve">N. N. </w:t>
      </w:r>
      <w:r w:rsidR="005327CD" w:rsidRPr="00F93FDE">
        <w:rPr>
          <w:rFonts w:ascii="Times New Roman" w:hAnsi="Times New Roman" w:cs="Times New Roman"/>
          <w:bCs/>
          <w:sz w:val="20"/>
          <w:shd w:val="clear" w:color="auto" w:fill="FFFFFF"/>
        </w:rPr>
        <w:t xml:space="preserve">Nguyen </w:t>
      </w:r>
      <w:r w:rsidR="00A010B8" w:rsidRPr="00F93FDE">
        <w:rPr>
          <w:rFonts w:ascii="Times New Roman" w:hAnsi="Times New Roman" w:cs="Times New Roman"/>
          <w:bCs/>
          <w:sz w:val="20"/>
          <w:shd w:val="clear" w:color="auto" w:fill="FFFFFF"/>
        </w:rPr>
        <w:t>and X. H. Dinh, “</w:t>
      </w:r>
      <w:r w:rsidR="005327CD" w:rsidRPr="00F93FDE">
        <w:rPr>
          <w:rFonts w:ascii="Times New Roman" w:hAnsi="Times New Roman" w:cs="Times New Roman"/>
          <w:bCs/>
          <w:sz w:val="20"/>
          <w:shd w:val="clear" w:color="auto" w:fill="FFFFFF"/>
        </w:rPr>
        <w:t>Training and fostering current specialized offic</w:t>
      </w:r>
      <w:r w:rsidR="00A010B8" w:rsidRPr="00F93FDE">
        <w:rPr>
          <w:rFonts w:ascii="Times New Roman" w:hAnsi="Times New Roman" w:cs="Times New Roman"/>
          <w:bCs/>
          <w:sz w:val="20"/>
          <w:shd w:val="clear" w:color="auto" w:fill="FFFFFF"/>
        </w:rPr>
        <w:t>ials in defense foreign affairs,”</w:t>
      </w:r>
      <w:r w:rsidR="005327CD" w:rsidRPr="00F93FDE">
        <w:rPr>
          <w:rFonts w:ascii="Times New Roman" w:hAnsi="Times New Roman" w:cs="Times New Roman"/>
          <w:bCs/>
          <w:sz w:val="20"/>
          <w:shd w:val="clear" w:color="auto" w:fill="FFFFFF"/>
        </w:rPr>
        <w:t xml:space="preserve"> </w:t>
      </w:r>
      <w:r w:rsidR="00D875EB" w:rsidRPr="00F93FDE">
        <w:rPr>
          <w:rFonts w:ascii="Times New Roman" w:hAnsi="Times New Roman" w:cs="Times New Roman"/>
          <w:bCs/>
          <w:i/>
          <w:sz w:val="20"/>
          <w:shd w:val="clear" w:color="auto" w:fill="FFFFFF"/>
        </w:rPr>
        <w:t>Journal</w:t>
      </w:r>
      <w:r w:rsidR="00D875EB" w:rsidRPr="00F93FDE">
        <w:rPr>
          <w:rFonts w:ascii="Times New Roman" w:hAnsi="Times New Roman" w:cs="Times New Roman"/>
          <w:bCs/>
          <w:sz w:val="20"/>
          <w:shd w:val="clear" w:color="auto" w:fill="FFFFFF"/>
        </w:rPr>
        <w:t xml:space="preserve"> of </w:t>
      </w:r>
      <w:r w:rsidR="00B3603E" w:rsidRPr="00F93FDE">
        <w:rPr>
          <w:rFonts w:ascii="Times New Roman" w:hAnsi="Times New Roman" w:cs="Times New Roman"/>
          <w:bCs/>
          <w:i/>
          <w:sz w:val="20"/>
          <w:shd w:val="clear" w:color="auto" w:fill="FFFFFF"/>
        </w:rPr>
        <w:t>Military Foreign Language S</w:t>
      </w:r>
      <w:r w:rsidR="00D875EB" w:rsidRPr="00F93FDE">
        <w:rPr>
          <w:rFonts w:ascii="Times New Roman" w:hAnsi="Times New Roman" w:cs="Times New Roman"/>
          <w:bCs/>
          <w:i/>
          <w:sz w:val="20"/>
          <w:shd w:val="clear" w:color="auto" w:fill="FFFFFF"/>
        </w:rPr>
        <w:t>tudies,</w:t>
      </w:r>
      <w:r w:rsidR="00B3603E" w:rsidRPr="00F93FDE">
        <w:rPr>
          <w:rFonts w:ascii="Times New Roman" w:hAnsi="Times New Roman" w:cs="Times New Roman"/>
          <w:bCs/>
          <w:i/>
          <w:sz w:val="20"/>
          <w:shd w:val="clear" w:color="auto" w:fill="FFFFFF"/>
        </w:rPr>
        <w:t xml:space="preserve"> </w:t>
      </w:r>
      <w:r w:rsidR="00A010B8" w:rsidRPr="00F93FDE">
        <w:rPr>
          <w:rFonts w:ascii="Times New Roman" w:hAnsi="Times New Roman" w:cs="Times New Roman"/>
          <w:bCs/>
          <w:sz w:val="20"/>
          <w:shd w:val="clear" w:color="auto" w:fill="FFFFFF"/>
        </w:rPr>
        <w:t>n</w:t>
      </w:r>
      <w:r w:rsidR="005327CD" w:rsidRPr="00F93FDE">
        <w:rPr>
          <w:rFonts w:ascii="Times New Roman" w:hAnsi="Times New Roman" w:cs="Times New Roman"/>
          <w:bCs/>
          <w:sz w:val="20"/>
          <w:shd w:val="clear" w:color="auto" w:fill="FFFFFF"/>
        </w:rPr>
        <w:t>o. 17</w:t>
      </w:r>
      <w:r w:rsidR="00A010B8" w:rsidRPr="00F93FDE">
        <w:rPr>
          <w:rFonts w:ascii="Times New Roman" w:hAnsi="Times New Roman" w:cs="Times New Roman"/>
          <w:bCs/>
          <w:sz w:val="20"/>
          <w:shd w:val="clear" w:color="auto" w:fill="FFFFFF"/>
        </w:rPr>
        <w:t>,</w:t>
      </w:r>
      <w:r w:rsidR="005327CD" w:rsidRPr="00F93FDE">
        <w:rPr>
          <w:rFonts w:ascii="Times New Roman" w:hAnsi="Times New Roman" w:cs="Times New Roman"/>
          <w:bCs/>
          <w:sz w:val="20"/>
          <w:shd w:val="clear" w:color="auto" w:fill="FFFFFF"/>
        </w:rPr>
        <w:t xml:space="preserve"> </w:t>
      </w:r>
      <w:r w:rsidR="00A010B8" w:rsidRPr="00F93FDE">
        <w:rPr>
          <w:rFonts w:ascii="Times New Roman" w:hAnsi="Times New Roman" w:cs="Times New Roman"/>
          <w:bCs/>
          <w:sz w:val="20"/>
          <w:shd w:val="clear" w:color="auto" w:fill="FFFFFF"/>
        </w:rPr>
        <w:t xml:space="preserve">pp. </w:t>
      </w:r>
      <w:r w:rsidR="005327CD" w:rsidRPr="00F93FDE">
        <w:rPr>
          <w:rFonts w:ascii="Times New Roman" w:hAnsi="Times New Roman" w:cs="Times New Roman"/>
          <w:bCs/>
          <w:sz w:val="20"/>
          <w:shd w:val="clear" w:color="auto" w:fill="FFFFFF"/>
        </w:rPr>
        <w:t>106-112</w:t>
      </w:r>
      <w:r w:rsidR="00A010B8" w:rsidRPr="00F93FDE">
        <w:rPr>
          <w:rFonts w:ascii="Times New Roman" w:hAnsi="Times New Roman" w:cs="Times New Roman"/>
          <w:bCs/>
          <w:sz w:val="20"/>
          <w:shd w:val="clear" w:color="auto" w:fill="FFFFFF"/>
        </w:rPr>
        <w:t>, January 2019</w:t>
      </w:r>
      <w:r w:rsidR="005327CD" w:rsidRPr="00F93FDE">
        <w:rPr>
          <w:rFonts w:ascii="Times New Roman" w:hAnsi="Times New Roman" w:cs="Times New Roman"/>
          <w:bCs/>
          <w:sz w:val="20"/>
          <w:shd w:val="clear" w:color="auto" w:fill="FFFFFF"/>
        </w:rPr>
        <w:t>.</w:t>
      </w:r>
    </w:p>
    <w:p w14:paraId="691CBB68" w14:textId="77777777" w:rsidR="00927929" w:rsidRDefault="004666C2"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F93FDE">
        <w:rPr>
          <w:rFonts w:ascii="Times New Roman" w:hAnsi="Times New Roman" w:cs="Times New Roman"/>
          <w:bCs/>
          <w:sz w:val="20"/>
          <w:shd w:val="clear" w:color="auto" w:fill="FFFFFF"/>
        </w:rPr>
        <w:t xml:space="preserve">[3] </w:t>
      </w:r>
      <w:r w:rsidR="00506639" w:rsidRPr="00F93FDE">
        <w:rPr>
          <w:rFonts w:ascii="Times New Roman" w:hAnsi="Times New Roman" w:cs="Times New Roman"/>
          <w:bCs/>
          <w:sz w:val="20"/>
          <w:shd w:val="clear" w:color="auto" w:fill="FFFFFF"/>
        </w:rPr>
        <w:t>V. N. Dong, “</w:t>
      </w:r>
      <w:r w:rsidR="005327CD" w:rsidRPr="00F93FDE">
        <w:rPr>
          <w:rFonts w:ascii="Times New Roman" w:hAnsi="Times New Roman" w:cs="Times New Roman"/>
          <w:bCs/>
          <w:sz w:val="20"/>
          <w:shd w:val="clear" w:color="auto" w:fill="FFFFFF"/>
        </w:rPr>
        <w:t>Some solutions to improve the effectiveness of training and fostering cadres, civil servants and public employees of Hai Duong province,</w:t>
      </w:r>
      <w:r w:rsidR="00506639" w:rsidRPr="00F93FDE">
        <w:rPr>
          <w:rFonts w:ascii="Times New Roman" w:hAnsi="Times New Roman" w:cs="Times New Roman"/>
          <w:bCs/>
          <w:sz w:val="20"/>
          <w:shd w:val="clear" w:color="auto" w:fill="FFFFFF"/>
        </w:rPr>
        <w:t>”</w:t>
      </w:r>
      <w:r w:rsidR="005327CD" w:rsidRPr="00F93FDE">
        <w:rPr>
          <w:rFonts w:ascii="Times New Roman" w:hAnsi="Times New Roman" w:cs="Times New Roman"/>
          <w:bCs/>
          <w:sz w:val="20"/>
          <w:shd w:val="clear" w:color="auto" w:fill="FFFFFF"/>
        </w:rPr>
        <w:t xml:space="preserve"> </w:t>
      </w:r>
      <w:r w:rsidR="00B3603E" w:rsidRPr="00F93FDE">
        <w:rPr>
          <w:rFonts w:ascii="Times New Roman" w:hAnsi="Times New Roman" w:cs="Times New Roman"/>
          <w:bCs/>
          <w:i/>
          <w:iCs/>
          <w:sz w:val="20"/>
          <w:shd w:val="clear" w:color="auto" w:fill="FFFFFF"/>
        </w:rPr>
        <w:t>Journ</w:t>
      </w:r>
      <w:r w:rsidR="00B3603E" w:rsidRPr="00F93FDE">
        <w:rPr>
          <w:rFonts w:ascii="Times New Roman" w:hAnsi="Times New Roman" w:cs="Times New Roman"/>
          <w:bCs/>
          <w:i/>
          <w:sz w:val="20"/>
          <w:shd w:val="clear" w:color="auto" w:fill="FFFFFF"/>
        </w:rPr>
        <w:t xml:space="preserve">al </w:t>
      </w:r>
      <w:r w:rsidR="005327CD" w:rsidRPr="00F93FDE">
        <w:rPr>
          <w:rFonts w:ascii="Times New Roman" w:hAnsi="Times New Roman" w:cs="Times New Roman"/>
          <w:bCs/>
          <w:i/>
          <w:sz w:val="20"/>
          <w:shd w:val="clear" w:color="auto" w:fill="FFFFFF"/>
        </w:rPr>
        <w:t>Hai Duong University</w:t>
      </w:r>
      <w:r w:rsidR="00506639" w:rsidRPr="00F93FDE">
        <w:rPr>
          <w:rFonts w:ascii="Times New Roman" w:hAnsi="Times New Roman" w:cs="Times New Roman"/>
          <w:bCs/>
          <w:sz w:val="20"/>
          <w:shd w:val="clear" w:color="auto" w:fill="FFFFFF"/>
        </w:rPr>
        <w:t>, no. 2</w:t>
      </w:r>
      <w:r w:rsidR="005327CD" w:rsidRPr="00F93FDE">
        <w:rPr>
          <w:rFonts w:ascii="Times New Roman" w:hAnsi="Times New Roman" w:cs="Times New Roman"/>
          <w:bCs/>
          <w:sz w:val="20"/>
          <w:shd w:val="clear" w:color="auto" w:fill="FFFFFF"/>
        </w:rPr>
        <w:t xml:space="preserve">, </w:t>
      </w:r>
      <w:r w:rsidR="00506639" w:rsidRPr="00F93FDE">
        <w:rPr>
          <w:rFonts w:ascii="Times New Roman" w:hAnsi="Times New Roman" w:cs="Times New Roman"/>
          <w:bCs/>
          <w:sz w:val="20"/>
          <w:shd w:val="clear" w:color="auto" w:fill="FFFFFF"/>
        </w:rPr>
        <w:t xml:space="preserve">pp. </w:t>
      </w:r>
      <w:r w:rsidR="005327CD" w:rsidRPr="00F93FDE">
        <w:rPr>
          <w:rFonts w:ascii="Times New Roman" w:hAnsi="Times New Roman" w:cs="Times New Roman"/>
          <w:bCs/>
          <w:sz w:val="20"/>
          <w:shd w:val="clear" w:color="auto" w:fill="FFFFFF"/>
        </w:rPr>
        <w:t>49-52</w:t>
      </w:r>
      <w:r w:rsidR="00506639" w:rsidRPr="00F93FDE">
        <w:rPr>
          <w:rFonts w:ascii="Times New Roman" w:hAnsi="Times New Roman" w:cs="Times New Roman"/>
          <w:bCs/>
          <w:sz w:val="20"/>
          <w:shd w:val="clear" w:color="auto" w:fill="FFFFFF"/>
        </w:rPr>
        <w:t>, 2021</w:t>
      </w:r>
      <w:r w:rsidR="005327CD" w:rsidRPr="00F93FDE">
        <w:rPr>
          <w:rFonts w:ascii="Times New Roman" w:hAnsi="Times New Roman" w:cs="Times New Roman"/>
          <w:bCs/>
          <w:sz w:val="20"/>
          <w:shd w:val="clear" w:color="auto" w:fill="FFFFFF"/>
        </w:rPr>
        <w:t>.</w:t>
      </w:r>
    </w:p>
    <w:p w14:paraId="479DBAA2" w14:textId="77777777" w:rsidR="00927929" w:rsidRDefault="004666C2"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F93FDE">
        <w:rPr>
          <w:rFonts w:ascii="Times New Roman" w:hAnsi="Times New Roman" w:cs="Times New Roman"/>
          <w:bCs/>
          <w:sz w:val="20"/>
          <w:shd w:val="clear" w:color="auto" w:fill="FFFFFF"/>
        </w:rPr>
        <w:t>[4]</w:t>
      </w:r>
      <w:r w:rsidR="005327CD" w:rsidRPr="00F93FDE">
        <w:rPr>
          <w:rFonts w:ascii="Times New Roman" w:hAnsi="Times New Roman" w:cs="Times New Roman"/>
          <w:bCs/>
          <w:sz w:val="20"/>
          <w:shd w:val="clear" w:color="auto" w:fill="FFFFFF"/>
        </w:rPr>
        <w:t xml:space="preserve"> </w:t>
      </w:r>
      <w:r w:rsidR="009966B2" w:rsidRPr="00F93FDE">
        <w:rPr>
          <w:rFonts w:ascii="Times New Roman" w:hAnsi="Times New Roman" w:cs="Times New Roman"/>
          <w:bCs/>
          <w:sz w:val="20"/>
          <w:shd w:val="clear" w:color="auto" w:fill="FFFFFF"/>
        </w:rPr>
        <w:t xml:space="preserve">T. T. T. </w:t>
      </w:r>
      <w:r w:rsidR="005327CD" w:rsidRPr="00F93FDE">
        <w:rPr>
          <w:rFonts w:ascii="Times New Roman" w:hAnsi="Times New Roman" w:cs="Times New Roman"/>
          <w:bCs/>
          <w:sz w:val="20"/>
          <w:shd w:val="clear" w:color="auto" w:fill="FFFFFF"/>
        </w:rPr>
        <w:t xml:space="preserve">Pham </w:t>
      </w:r>
      <w:r w:rsidR="009966B2" w:rsidRPr="00F93FDE">
        <w:rPr>
          <w:rFonts w:ascii="Times New Roman" w:hAnsi="Times New Roman" w:cs="Times New Roman"/>
          <w:bCs/>
          <w:sz w:val="20"/>
          <w:shd w:val="clear" w:color="auto" w:fill="FFFFFF"/>
        </w:rPr>
        <w:t>and T. P.</w:t>
      </w:r>
      <w:r w:rsidR="005327CD" w:rsidRPr="00F93FDE">
        <w:rPr>
          <w:rFonts w:ascii="Times New Roman" w:hAnsi="Times New Roman" w:cs="Times New Roman"/>
          <w:bCs/>
          <w:sz w:val="20"/>
          <w:shd w:val="clear" w:color="auto" w:fill="FFFFFF"/>
        </w:rPr>
        <w:t xml:space="preserve"> Nguyen</w:t>
      </w:r>
      <w:r w:rsidR="009966B2" w:rsidRPr="00F93FDE">
        <w:rPr>
          <w:rFonts w:ascii="Times New Roman" w:hAnsi="Times New Roman" w:cs="Times New Roman"/>
          <w:bCs/>
          <w:sz w:val="20"/>
          <w:shd w:val="clear" w:color="auto" w:fill="FFFFFF"/>
        </w:rPr>
        <w:t>,</w:t>
      </w:r>
      <w:r w:rsidR="005327CD" w:rsidRPr="00F93FDE">
        <w:rPr>
          <w:rFonts w:ascii="Times New Roman" w:hAnsi="Times New Roman" w:cs="Times New Roman"/>
          <w:bCs/>
          <w:sz w:val="20"/>
          <w:shd w:val="clear" w:color="auto" w:fill="FFFFFF"/>
        </w:rPr>
        <w:t xml:space="preserve"> </w:t>
      </w:r>
      <w:r w:rsidR="009966B2" w:rsidRPr="00F93FDE">
        <w:rPr>
          <w:rFonts w:ascii="Times New Roman" w:hAnsi="Times New Roman" w:cs="Times New Roman"/>
          <w:bCs/>
          <w:sz w:val="20"/>
          <w:shd w:val="clear" w:color="auto" w:fill="FFFFFF"/>
        </w:rPr>
        <w:t>“</w:t>
      </w:r>
      <w:r w:rsidR="005327CD" w:rsidRPr="00F93FDE">
        <w:rPr>
          <w:rFonts w:ascii="Times New Roman" w:hAnsi="Times New Roman" w:cs="Times New Roman"/>
          <w:bCs/>
          <w:sz w:val="20"/>
          <w:shd w:val="clear" w:color="auto" w:fill="FFFFFF"/>
        </w:rPr>
        <w:t>Implement policies to develop commune-level cadres and civil servants in</w:t>
      </w:r>
      <w:r w:rsidR="009966B2" w:rsidRPr="00F93FDE">
        <w:rPr>
          <w:rFonts w:ascii="Times New Roman" w:hAnsi="Times New Roman" w:cs="Times New Roman"/>
          <w:bCs/>
          <w:sz w:val="20"/>
          <w:shd w:val="clear" w:color="auto" w:fill="FFFFFF"/>
        </w:rPr>
        <w:t xml:space="preserve"> Chuong My district, Hanoi </w:t>
      </w:r>
      <w:r w:rsidR="00385191" w:rsidRPr="00F93FDE">
        <w:rPr>
          <w:rFonts w:ascii="Times New Roman" w:hAnsi="Times New Roman" w:cs="Times New Roman"/>
          <w:bCs/>
          <w:sz w:val="20"/>
          <w:shd w:val="clear" w:color="auto" w:fill="FFFFFF"/>
        </w:rPr>
        <w:t>c</w:t>
      </w:r>
      <w:r w:rsidR="009966B2" w:rsidRPr="00F93FDE">
        <w:rPr>
          <w:rFonts w:ascii="Times New Roman" w:hAnsi="Times New Roman" w:cs="Times New Roman"/>
          <w:bCs/>
          <w:sz w:val="20"/>
          <w:shd w:val="clear" w:color="auto" w:fill="FFFFFF"/>
        </w:rPr>
        <w:t>ity,”</w:t>
      </w:r>
      <w:r w:rsidR="005327CD" w:rsidRPr="00F93FDE">
        <w:rPr>
          <w:rFonts w:ascii="Times New Roman" w:hAnsi="Times New Roman" w:cs="Times New Roman"/>
          <w:bCs/>
          <w:sz w:val="20"/>
          <w:shd w:val="clear" w:color="auto" w:fill="FFFFFF"/>
        </w:rPr>
        <w:t xml:space="preserve"> </w:t>
      </w:r>
      <w:r w:rsidR="00A31C9F" w:rsidRPr="00F93FDE">
        <w:rPr>
          <w:rFonts w:ascii="Times New Roman" w:hAnsi="Times New Roman" w:cs="Times New Roman"/>
          <w:i/>
          <w:iCs/>
          <w:sz w:val="20"/>
          <w:szCs w:val="20"/>
        </w:rPr>
        <w:t>Journal of Human Resources and Social Protection</w:t>
      </w:r>
      <w:r w:rsidR="009966B2" w:rsidRPr="00F93FDE">
        <w:rPr>
          <w:rFonts w:ascii="Times New Roman" w:hAnsi="Times New Roman" w:cs="Times New Roman"/>
          <w:bCs/>
          <w:i/>
          <w:iCs/>
          <w:sz w:val="20"/>
          <w:szCs w:val="20"/>
          <w:shd w:val="clear" w:color="auto" w:fill="FFFFFF"/>
        </w:rPr>
        <w:t xml:space="preserve">, </w:t>
      </w:r>
      <w:r w:rsidR="009966B2" w:rsidRPr="00F93FDE">
        <w:rPr>
          <w:rFonts w:ascii="Times New Roman" w:hAnsi="Times New Roman" w:cs="Times New Roman"/>
          <w:bCs/>
          <w:sz w:val="20"/>
          <w:szCs w:val="20"/>
          <w:shd w:val="clear" w:color="auto" w:fill="FFFFFF"/>
        </w:rPr>
        <w:t>n</w:t>
      </w:r>
      <w:r w:rsidR="005327CD" w:rsidRPr="00F93FDE">
        <w:rPr>
          <w:rFonts w:ascii="Times New Roman" w:hAnsi="Times New Roman" w:cs="Times New Roman"/>
          <w:bCs/>
          <w:sz w:val="20"/>
          <w:szCs w:val="20"/>
          <w:shd w:val="clear" w:color="auto" w:fill="FFFFFF"/>
        </w:rPr>
        <w:t xml:space="preserve">o. 10, </w:t>
      </w:r>
      <w:r w:rsidR="009966B2" w:rsidRPr="00F93FDE">
        <w:rPr>
          <w:rFonts w:ascii="Times New Roman" w:hAnsi="Times New Roman" w:cs="Times New Roman"/>
          <w:bCs/>
          <w:sz w:val="20"/>
          <w:szCs w:val="20"/>
          <w:shd w:val="clear" w:color="auto" w:fill="FFFFFF"/>
        </w:rPr>
        <w:t xml:space="preserve">pp. </w:t>
      </w:r>
      <w:r w:rsidR="005327CD" w:rsidRPr="00F93FDE">
        <w:rPr>
          <w:rFonts w:ascii="Times New Roman" w:hAnsi="Times New Roman" w:cs="Times New Roman"/>
          <w:bCs/>
          <w:sz w:val="20"/>
          <w:szCs w:val="20"/>
          <w:shd w:val="clear" w:color="auto" w:fill="FFFFFF"/>
        </w:rPr>
        <w:t>38-44</w:t>
      </w:r>
      <w:r w:rsidR="009966B2" w:rsidRPr="00F93FDE">
        <w:rPr>
          <w:rFonts w:ascii="Times New Roman" w:hAnsi="Times New Roman" w:cs="Times New Roman"/>
          <w:bCs/>
          <w:sz w:val="20"/>
          <w:szCs w:val="20"/>
          <w:shd w:val="clear" w:color="auto" w:fill="FFFFFF"/>
        </w:rPr>
        <w:t>, September 2022</w:t>
      </w:r>
      <w:r w:rsidR="005327CD" w:rsidRPr="00F93FDE">
        <w:rPr>
          <w:rFonts w:ascii="Times New Roman" w:hAnsi="Times New Roman" w:cs="Times New Roman"/>
          <w:bCs/>
          <w:sz w:val="20"/>
          <w:szCs w:val="20"/>
          <w:shd w:val="clear" w:color="auto" w:fill="FFFFFF"/>
        </w:rPr>
        <w:t>.</w:t>
      </w:r>
    </w:p>
    <w:p w14:paraId="1A90FB39" w14:textId="77777777" w:rsidR="00927929" w:rsidRDefault="004666C2"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F93FDE">
        <w:rPr>
          <w:rFonts w:ascii="Times New Roman" w:hAnsi="Times New Roman" w:cs="Times New Roman"/>
          <w:bCs/>
          <w:sz w:val="20"/>
          <w:shd w:val="clear" w:color="auto" w:fill="FFFFFF"/>
        </w:rPr>
        <w:t>[5]</w:t>
      </w:r>
      <w:r w:rsidR="005327CD" w:rsidRPr="00F93FDE">
        <w:rPr>
          <w:rFonts w:ascii="Times New Roman" w:hAnsi="Times New Roman" w:cs="Times New Roman"/>
          <w:bCs/>
          <w:sz w:val="20"/>
          <w:shd w:val="clear" w:color="auto" w:fill="FFFFFF"/>
        </w:rPr>
        <w:t xml:space="preserve"> </w:t>
      </w:r>
      <w:r w:rsidR="009966B2" w:rsidRPr="00F93FDE">
        <w:rPr>
          <w:rFonts w:ascii="Times New Roman" w:hAnsi="Times New Roman" w:cs="Times New Roman"/>
          <w:bCs/>
          <w:sz w:val="20"/>
          <w:shd w:val="clear" w:color="auto" w:fill="FFFFFF"/>
        </w:rPr>
        <w:t xml:space="preserve">V. H. </w:t>
      </w:r>
      <w:r w:rsidR="005327CD" w:rsidRPr="00F93FDE">
        <w:rPr>
          <w:rFonts w:ascii="Times New Roman" w:hAnsi="Times New Roman" w:cs="Times New Roman"/>
          <w:bCs/>
          <w:sz w:val="20"/>
          <w:shd w:val="clear" w:color="auto" w:fill="FFFFFF"/>
        </w:rPr>
        <w:t xml:space="preserve">Pham </w:t>
      </w:r>
      <w:r w:rsidR="009966B2" w:rsidRPr="00F93FDE">
        <w:rPr>
          <w:rFonts w:ascii="Times New Roman" w:hAnsi="Times New Roman" w:cs="Times New Roman"/>
          <w:bCs/>
          <w:sz w:val="20"/>
          <w:shd w:val="clear" w:color="auto" w:fill="FFFFFF"/>
        </w:rPr>
        <w:t>and H. L.</w:t>
      </w:r>
      <w:r w:rsidR="005327CD" w:rsidRPr="00F93FDE">
        <w:rPr>
          <w:rFonts w:ascii="Times New Roman" w:hAnsi="Times New Roman" w:cs="Times New Roman"/>
          <w:bCs/>
          <w:sz w:val="20"/>
          <w:shd w:val="clear" w:color="auto" w:fill="FFFFFF"/>
        </w:rPr>
        <w:t xml:space="preserve"> Vuong, </w:t>
      </w:r>
      <w:r w:rsidR="009966B2" w:rsidRPr="00F93FDE">
        <w:rPr>
          <w:rFonts w:ascii="Times New Roman" w:hAnsi="Times New Roman" w:cs="Times New Roman"/>
          <w:bCs/>
          <w:sz w:val="20"/>
          <w:shd w:val="clear" w:color="auto" w:fill="FFFFFF"/>
        </w:rPr>
        <w:t>“</w:t>
      </w:r>
      <w:r w:rsidR="005327CD" w:rsidRPr="00F93FDE">
        <w:rPr>
          <w:rFonts w:ascii="Times New Roman" w:hAnsi="Times New Roman" w:cs="Times New Roman"/>
          <w:bCs/>
          <w:sz w:val="20"/>
          <w:shd w:val="clear" w:color="auto" w:fill="FFFFFF"/>
        </w:rPr>
        <w:t>Improving the quality of cadres and civil servants in Hai Ba Trung district, Hanoi City,</w:t>
      </w:r>
      <w:r w:rsidR="009966B2" w:rsidRPr="00F93FDE">
        <w:rPr>
          <w:rFonts w:ascii="Times New Roman" w:hAnsi="Times New Roman" w:cs="Times New Roman"/>
          <w:bCs/>
          <w:sz w:val="20"/>
          <w:shd w:val="clear" w:color="auto" w:fill="FFFFFF"/>
        </w:rPr>
        <w:t>”</w:t>
      </w:r>
      <w:r w:rsidR="005327CD" w:rsidRPr="00F93FDE">
        <w:rPr>
          <w:rFonts w:ascii="Times New Roman" w:hAnsi="Times New Roman" w:cs="Times New Roman"/>
          <w:bCs/>
          <w:sz w:val="20"/>
          <w:shd w:val="clear" w:color="auto" w:fill="FFFFFF"/>
        </w:rPr>
        <w:t xml:space="preserve"> </w:t>
      </w:r>
      <w:r w:rsidR="001D55C1" w:rsidRPr="00F93FDE">
        <w:rPr>
          <w:rFonts w:ascii="Times New Roman" w:hAnsi="Times New Roman" w:cs="Times New Roman"/>
          <w:i/>
          <w:iCs/>
          <w:sz w:val="20"/>
          <w:szCs w:val="20"/>
        </w:rPr>
        <w:t>Journal</w:t>
      </w:r>
      <w:r w:rsidR="001D55C1" w:rsidRPr="00F93FDE">
        <w:rPr>
          <w:rFonts w:ascii="Times New Roman" w:hAnsi="Times New Roman" w:cs="Times New Roman"/>
          <w:bCs/>
          <w:i/>
          <w:sz w:val="20"/>
          <w:shd w:val="clear" w:color="auto" w:fill="FFFFFF"/>
        </w:rPr>
        <w:t xml:space="preserve"> of </w:t>
      </w:r>
      <w:r w:rsidR="005327CD" w:rsidRPr="00F93FDE">
        <w:rPr>
          <w:rFonts w:ascii="Times New Roman" w:hAnsi="Times New Roman" w:cs="Times New Roman"/>
          <w:bCs/>
          <w:i/>
          <w:sz w:val="20"/>
          <w:shd w:val="clear" w:color="auto" w:fill="FFFFFF"/>
        </w:rPr>
        <w:t>Business and Technology</w:t>
      </w:r>
      <w:r w:rsidR="001D55C1" w:rsidRPr="00F93FDE">
        <w:rPr>
          <w:rFonts w:ascii="Times New Roman" w:hAnsi="Times New Roman" w:cs="Times New Roman"/>
          <w:bCs/>
          <w:i/>
          <w:sz w:val="20"/>
          <w:shd w:val="clear" w:color="auto" w:fill="FFFFFF"/>
        </w:rPr>
        <w:t xml:space="preserve">, </w:t>
      </w:r>
      <w:r w:rsidR="009966B2" w:rsidRPr="00F93FDE">
        <w:rPr>
          <w:rFonts w:ascii="Times New Roman" w:hAnsi="Times New Roman" w:cs="Times New Roman"/>
          <w:bCs/>
          <w:sz w:val="20"/>
          <w:shd w:val="clear" w:color="auto" w:fill="FFFFFF"/>
        </w:rPr>
        <w:t>no. 19</w:t>
      </w:r>
      <w:r w:rsidR="005327CD" w:rsidRPr="00F93FDE">
        <w:rPr>
          <w:rFonts w:ascii="Times New Roman" w:hAnsi="Times New Roman" w:cs="Times New Roman"/>
          <w:bCs/>
          <w:sz w:val="20"/>
          <w:shd w:val="clear" w:color="auto" w:fill="FFFFFF"/>
        </w:rPr>
        <w:t xml:space="preserve">, </w:t>
      </w:r>
      <w:r w:rsidR="009966B2" w:rsidRPr="00F93FDE">
        <w:rPr>
          <w:rFonts w:ascii="Times New Roman" w:hAnsi="Times New Roman" w:cs="Times New Roman"/>
          <w:bCs/>
          <w:sz w:val="20"/>
          <w:shd w:val="clear" w:color="auto" w:fill="FFFFFF"/>
        </w:rPr>
        <w:t xml:space="preserve">pp. </w:t>
      </w:r>
      <w:r w:rsidR="005327CD" w:rsidRPr="00F93FDE">
        <w:rPr>
          <w:rFonts w:ascii="Times New Roman" w:hAnsi="Times New Roman" w:cs="Times New Roman"/>
          <w:bCs/>
          <w:sz w:val="20"/>
          <w:shd w:val="clear" w:color="auto" w:fill="FFFFFF"/>
        </w:rPr>
        <w:t>58-64</w:t>
      </w:r>
      <w:r w:rsidR="009966B2" w:rsidRPr="00F93FDE">
        <w:rPr>
          <w:rFonts w:ascii="Times New Roman" w:hAnsi="Times New Roman" w:cs="Times New Roman"/>
          <w:bCs/>
          <w:sz w:val="20"/>
          <w:shd w:val="clear" w:color="auto" w:fill="FFFFFF"/>
        </w:rPr>
        <w:t>, 2022</w:t>
      </w:r>
      <w:r w:rsidR="005327CD" w:rsidRPr="00F93FDE">
        <w:rPr>
          <w:rFonts w:ascii="Times New Roman" w:hAnsi="Times New Roman" w:cs="Times New Roman"/>
          <w:bCs/>
          <w:sz w:val="20"/>
          <w:shd w:val="clear" w:color="auto" w:fill="FFFFFF"/>
        </w:rPr>
        <w:t>.</w:t>
      </w:r>
    </w:p>
    <w:p w14:paraId="51DE5480" w14:textId="77777777" w:rsidR="00927929" w:rsidRDefault="004666C2"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F93FDE">
        <w:rPr>
          <w:rFonts w:ascii="Times New Roman" w:hAnsi="Times New Roman" w:cs="Times New Roman"/>
          <w:bCs/>
          <w:sz w:val="20"/>
          <w:shd w:val="clear" w:color="auto" w:fill="FFFFFF"/>
        </w:rPr>
        <w:t>[6]</w:t>
      </w:r>
      <w:r w:rsidR="005327CD" w:rsidRPr="00F93FDE">
        <w:rPr>
          <w:rFonts w:ascii="Times New Roman" w:hAnsi="Times New Roman" w:cs="Times New Roman"/>
          <w:bCs/>
          <w:sz w:val="20"/>
          <w:shd w:val="clear" w:color="auto" w:fill="FFFFFF"/>
        </w:rPr>
        <w:t xml:space="preserve"> </w:t>
      </w:r>
      <w:r w:rsidR="008F5054" w:rsidRPr="00F93FDE">
        <w:rPr>
          <w:rFonts w:ascii="Times New Roman" w:hAnsi="Times New Roman" w:cs="Times New Roman"/>
          <w:bCs/>
          <w:sz w:val="20"/>
          <w:shd w:val="clear" w:color="auto" w:fill="FFFFFF"/>
        </w:rPr>
        <w:t xml:space="preserve">T. B. </w:t>
      </w:r>
      <w:r w:rsidR="005327CD" w:rsidRPr="00F93FDE">
        <w:rPr>
          <w:rFonts w:ascii="Times New Roman" w:hAnsi="Times New Roman" w:cs="Times New Roman"/>
          <w:bCs/>
          <w:sz w:val="20"/>
          <w:shd w:val="clear" w:color="auto" w:fill="FFFFFF"/>
        </w:rPr>
        <w:t xml:space="preserve">Bui </w:t>
      </w:r>
      <w:r w:rsidR="008F5054" w:rsidRPr="00F93FDE">
        <w:rPr>
          <w:rFonts w:ascii="Times New Roman" w:hAnsi="Times New Roman" w:cs="Times New Roman"/>
          <w:bCs/>
          <w:sz w:val="20"/>
          <w:shd w:val="clear" w:color="auto" w:fill="FFFFFF"/>
        </w:rPr>
        <w:t>and V. N. Pham, “</w:t>
      </w:r>
      <w:r w:rsidR="005327CD" w:rsidRPr="00F93FDE">
        <w:rPr>
          <w:rFonts w:ascii="Times New Roman" w:hAnsi="Times New Roman" w:cs="Times New Roman"/>
          <w:bCs/>
          <w:sz w:val="20"/>
          <w:shd w:val="clear" w:color="auto" w:fill="FFFFFF"/>
        </w:rPr>
        <w:t>Improve the effectiveness of evaluating the quality of training for cadres, civi</w:t>
      </w:r>
      <w:r w:rsidR="008F5054" w:rsidRPr="00F93FDE">
        <w:rPr>
          <w:rFonts w:ascii="Times New Roman" w:hAnsi="Times New Roman" w:cs="Times New Roman"/>
          <w:bCs/>
          <w:sz w:val="20"/>
          <w:shd w:val="clear" w:color="auto" w:fill="FFFFFF"/>
        </w:rPr>
        <w:t>l servants and public employees,”</w:t>
      </w:r>
      <w:r w:rsidR="005327CD" w:rsidRPr="00F93FDE">
        <w:rPr>
          <w:rFonts w:ascii="Times New Roman" w:hAnsi="Times New Roman" w:cs="Times New Roman"/>
          <w:bCs/>
          <w:sz w:val="20"/>
          <w:shd w:val="clear" w:color="auto" w:fill="FFFFFF"/>
        </w:rPr>
        <w:t xml:space="preserve"> </w:t>
      </w:r>
      <w:r w:rsidR="005327CD" w:rsidRPr="00F93FDE">
        <w:rPr>
          <w:rFonts w:ascii="Times New Roman" w:hAnsi="Times New Roman" w:cs="Times New Roman"/>
          <w:bCs/>
          <w:i/>
          <w:sz w:val="20"/>
          <w:shd w:val="clear" w:color="auto" w:fill="FFFFFF"/>
        </w:rPr>
        <w:t>Vietnam Integration</w:t>
      </w:r>
      <w:r w:rsidR="00757AF3" w:rsidRPr="00F93FDE">
        <w:rPr>
          <w:rFonts w:ascii="Times New Roman" w:hAnsi="Times New Roman" w:cs="Times New Roman"/>
          <w:bCs/>
          <w:i/>
          <w:sz w:val="20"/>
          <w:shd w:val="clear" w:color="auto" w:fill="FFFFFF"/>
        </w:rPr>
        <w:t xml:space="preserve"> J</w:t>
      </w:r>
      <w:r w:rsidR="00757AF3" w:rsidRPr="00F93FDE">
        <w:rPr>
          <w:rFonts w:ascii="Times New Roman" w:hAnsi="Times New Roman" w:cs="Times New Roman"/>
          <w:i/>
          <w:iCs/>
          <w:sz w:val="20"/>
          <w:szCs w:val="20"/>
        </w:rPr>
        <w:t>ournal</w:t>
      </w:r>
      <w:r w:rsidR="008F5054" w:rsidRPr="00F93FDE">
        <w:rPr>
          <w:rFonts w:ascii="Times New Roman" w:hAnsi="Times New Roman" w:cs="Times New Roman"/>
          <w:bCs/>
          <w:sz w:val="20"/>
          <w:shd w:val="clear" w:color="auto" w:fill="FFFFFF"/>
        </w:rPr>
        <w:t>, n</w:t>
      </w:r>
      <w:r w:rsidR="005327CD" w:rsidRPr="00F93FDE">
        <w:rPr>
          <w:rFonts w:ascii="Times New Roman" w:hAnsi="Times New Roman" w:cs="Times New Roman"/>
          <w:bCs/>
          <w:sz w:val="20"/>
          <w:shd w:val="clear" w:color="auto" w:fill="FFFFFF"/>
        </w:rPr>
        <w:t>o. 306</w:t>
      </w:r>
      <w:r w:rsidR="008F5054" w:rsidRPr="00F93FDE">
        <w:rPr>
          <w:rFonts w:ascii="Times New Roman" w:hAnsi="Times New Roman" w:cs="Times New Roman"/>
          <w:bCs/>
          <w:sz w:val="20"/>
          <w:shd w:val="clear" w:color="auto" w:fill="FFFFFF"/>
        </w:rPr>
        <w:t>,</w:t>
      </w:r>
      <w:r w:rsidR="005327CD" w:rsidRPr="00F93FDE">
        <w:rPr>
          <w:rFonts w:ascii="Times New Roman" w:hAnsi="Times New Roman" w:cs="Times New Roman"/>
          <w:bCs/>
          <w:sz w:val="20"/>
          <w:shd w:val="clear" w:color="auto" w:fill="FFFFFF"/>
        </w:rPr>
        <w:t xml:space="preserve"> </w:t>
      </w:r>
      <w:r w:rsidR="008F5054" w:rsidRPr="00F93FDE">
        <w:rPr>
          <w:rFonts w:ascii="Times New Roman" w:hAnsi="Times New Roman" w:cs="Times New Roman"/>
          <w:bCs/>
          <w:sz w:val="20"/>
          <w:shd w:val="clear" w:color="auto" w:fill="FFFFFF"/>
        </w:rPr>
        <w:t xml:space="preserve">pp. </w:t>
      </w:r>
      <w:r w:rsidR="005327CD" w:rsidRPr="00F93FDE">
        <w:rPr>
          <w:rFonts w:ascii="Times New Roman" w:hAnsi="Times New Roman" w:cs="Times New Roman"/>
          <w:bCs/>
          <w:sz w:val="20"/>
          <w:shd w:val="clear" w:color="auto" w:fill="FFFFFF"/>
        </w:rPr>
        <w:t>74-78</w:t>
      </w:r>
      <w:r w:rsidR="008F5054" w:rsidRPr="00F93FDE">
        <w:rPr>
          <w:rFonts w:ascii="Times New Roman" w:hAnsi="Times New Roman" w:cs="Times New Roman"/>
          <w:bCs/>
          <w:sz w:val="20"/>
          <w:shd w:val="clear" w:color="auto" w:fill="FFFFFF"/>
        </w:rPr>
        <w:t>, July 2023</w:t>
      </w:r>
      <w:r w:rsidR="005327CD" w:rsidRPr="00F93FDE">
        <w:rPr>
          <w:rFonts w:ascii="Times New Roman" w:hAnsi="Times New Roman" w:cs="Times New Roman"/>
          <w:bCs/>
          <w:sz w:val="20"/>
          <w:shd w:val="clear" w:color="auto" w:fill="FFFFFF"/>
        </w:rPr>
        <w:t>.</w:t>
      </w:r>
    </w:p>
    <w:p w14:paraId="36D8D8BC" w14:textId="77777777" w:rsidR="00927929" w:rsidRDefault="004666C2"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F93FDE">
        <w:rPr>
          <w:rFonts w:ascii="Times New Roman" w:hAnsi="Times New Roman" w:cs="Times New Roman"/>
          <w:bCs/>
          <w:sz w:val="20"/>
          <w:shd w:val="clear" w:color="auto" w:fill="FFFFFF"/>
        </w:rPr>
        <w:t>[7]</w:t>
      </w:r>
      <w:r w:rsidR="005327CD" w:rsidRPr="00F93FDE">
        <w:rPr>
          <w:rFonts w:ascii="Times New Roman" w:hAnsi="Times New Roman" w:cs="Times New Roman"/>
          <w:bCs/>
          <w:sz w:val="20"/>
          <w:shd w:val="clear" w:color="auto" w:fill="FFFFFF"/>
        </w:rPr>
        <w:t xml:space="preserve"> </w:t>
      </w:r>
      <w:r w:rsidR="008F5054" w:rsidRPr="00F93FDE">
        <w:rPr>
          <w:rFonts w:ascii="Times New Roman" w:hAnsi="Times New Roman" w:cs="Times New Roman"/>
          <w:bCs/>
          <w:sz w:val="20"/>
          <w:shd w:val="clear" w:color="auto" w:fill="FFFFFF"/>
        </w:rPr>
        <w:t xml:space="preserve">M. T. </w:t>
      </w:r>
      <w:r w:rsidR="005327CD" w:rsidRPr="00F93FDE">
        <w:rPr>
          <w:rFonts w:ascii="Times New Roman" w:hAnsi="Times New Roman" w:cs="Times New Roman"/>
          <w:bCs/>
          <w:sz w:val="20"/>
          <w:shd w:val="clear" w:color="auto" w:fill="FFFFFF"/>
        </w:rPr>
        <w:t xml:space="preserve">Nguyen </w:t>
      </w:r>
      <w:r w:rsidR="008F5054" w:rsidRPr="00F93FDE">
        <w:rPr>
          <w:rFonts w:ascii="Times New Roman" w:hAnsi="Times New Roman" w:cs="Times New Roman"/>
          <w:bCs/>
          <w:sz w:val="20"/>
          <w:shd w:val="clear" w:color="auto" w:fill="FFFFFF"/>
        </w:rPr>
        <w:t>and T. H. Nguyen, “</w:t>
      </w:r>
      <w:r w:rsidR="005327CD" w:rsidRPr="00F93FDE">
        <w:rPr>
          <w:rFonts w:ascii="Times New Roman" w:hAnsi="Times New Roman" w:cs="Times New Roman"/>
          <w:bCs/>
          <w:sz w:val="20"/>
          <w:shd w:val="clear" w:color="auto" w:fill="FFFFFF"/>
        </w:rPr>
        <w:t>Factors affecting the response level of officials and civil servants in wards and communes in Ch</w:t>
      </w:r>
      <w:r w:rsidR="008F5054" w:rsidRPr="00F93FDE">
        <w:rPr>
          <w:rFonts w:ascii="Times New Roman" w:hAnsi="Times New Roman" w:cs="Times New Roman"/>
          <w:bCs/>
          <w:sz w:val="20"/>
          <w:shd w:val="clear" w:color="auto" w:fill="FFFFFF"/>
        </w:rPr>
        <w:t>i Linh city, Hai Duong province,”</w:t>
      </w:r>
      <w:r w:rsidR="005327CD" w:rsidRPr="00F93FDE">
        <w:rPr>
          <w:rFonts w:ascii="Times New Roman" w:hAnsi="Times New Roman" w:cs="Times New Roman"/>
          <w:bCs/>
          <w:sz w:val="20"/>
          <w:shd w:val="clear" w:color="auto" w:fill="FFFFFF"/>
        </w:rPr>
        <w:t xml:space="preserve"> </w:t>
      </w:r>
      <w:r w:rsidR="005327CD" w:rsidRPr="00F93FDE">
        <w:rPr>
          <w:rFonts w:ascii="Times New Roman" w:hAnsi="Times New Roman" w:cs="Times New Roman"/>
          <w:bCs/>
          <w:i/>
          <w:sz w:val="20"/>
          <w:shd w:val="clear" w:color="auto" w:fill="FFFFFF"/>
        </w:rPr>
        <w:t>Scientific Journal</w:t>
      </w:r>
      <w:r w:rsidR="00BA45AE" w:rsidRPr="00F93FDE">
        <w:rPr>
          <w:rFonts w:ascii="Times New Roman" w:hAnsi="Times New Roman" w:cs="Times New Roman"/>
          <w:bCs/>
          <w:i/>
          <w:sz w:val="20"/>
          <w:shd w:val="clear" w:color="auto" w:fill="FFFFFF"/>
        </w:rPr>
        <w:t xml:space="preserve"> - </w:t>
      </w:r>
      <w:r w:rsidR="005327CD" w:rsidRPr="00F93FDE">
        <w:rPr>
          <w:rFonts w:ascii="Times New Roman" w:hAnsi="Times New Roman" w:cs="Times New Roman"/>
          <w:bCs/>
          <w:i/>
          <w:sz w:val="20"/>
          <w:shd w:val="clear" w:color="auto" w:fill="FFFFFF"/>
        </w:rPr>
        <w:t>Sao Do University,</w:t>
      </w:r>
      <w:r w:rsidR="008F5054" w:rsidRPr="00F93FDE">
        <w:rPr>
          <w:rFonts w:ascii="Times New Roman" w:hAnsi="Times New Roman" w:cs="Times New Roman"/>
          <w:bCs/>
          <w:sz w:val="20"/>
          <w:shd w:val="clear" w:color="auto" w:fill="FFFFFF"/>
        </w:rPr>
        <w:t xml:space="preserve"> vol. 1, no. 80</w:t>
      </w:r>
      <w:r w:rsidR="005327CD" w:rsidRPr="00F93FDE">
        <w:rPr>
          <w:rFonts w:ascii="Times New Roman" w:hAnsi="Times New Roman" w:cs="Times New Roman"/>
          <w:bCs/>
          <w:sz w:val="20"/>
          <w:shd w:val="clear" w:color="auto" w:fill="FFFFFF"/>
        </w:rPr>
        <w:t xml:space="preserve">, </w:t>
      </w:r>
      <w:r w:rsidR="008F5054" w:rsidRPr="00F93FDE">
        <w:rPr>
          <w:rFonts w:ascii="Times New Roman" w:hAnsi="Times New Roman" w:cs="Times New Roman"/>
          <w:bCs/>
          <w:sz w:val="20"/>
          <w:shd w:val="clear" w:color="auto" w:fill="FFFFFF"/>
        </w:rPr>
        <w:t xml:space="preserve">pp. </w:t>
      </w:r>
      <w:r w:rsidR="005327CD" w:rsidRPr="00F93FDE">
        <w:rPr>
          <w:rFonts w:ascii="Times New Roman" w:hAnsi="Times New Roman" w:cs="Times New Roman"/>
          <w:bCs/>
          <w:sz w:val="20"/>
          <w:shd w:val="clear" w:color="auto" w:fill="FFFFFF"/>
        </w:rPr>
        <w:t>71-77</w:t>
      </w:r>
      <w:r w:rsidR="008F5054" w:rsidRPr="00F93FDE">
        <w:rPr>
          <w:rFonts w:ascii="Times New Roman" w:hAnsi="Times New Roman" w:cs="Times New Roman"/>
          <w:bCs/>
          <w:sz w:val="20"/>
          <w:shd w:val="clear" w:color="auto" w:fill="FFFFFF"/>
        </w:rPr>
        <w:t>, 2023</w:t>
      </w:r>
      <w:r w:rsidR="005327CD" w:rsidRPr="00F93FDE">
        <w:rPr>
          <w:rFonts w:ascii="Times New Roman" w:hAnsi="Times New Roman" w:cs="Times New Roman"/>
          <w:bCs/>
          <w:sz w:val="20"/>
          <w:shd w:val="clear" w:color="auto" w:fill="FFFFFF"/>
        </w:rPr>
        <w:t>.</w:t>
      </w:r>
    </w:p>
    <w:p w14:paraId="525DEB0A" w14:textId="77777777" w:rsidR="00927929" w:rsidRDefault="004666C2"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F93FDE">
        <w:rPr>
          <w:rFonts w:ascii="Times New Roman" w:hAnsi="Times New Roman" w:cs="Times New Roman"/>
          <w:bCs/>
          <w:sz w:val="20"/>
          <w:shd w:val="clear" w:color="auto" w:fill="FFFFFF"/>
        </w:rPr>
        <w:t>[8]</w:t>
      </w:r>
      <w:r w:rsidR="005327CD" w:rsidRPr="00F93FDE">
        <w:rPr>
          <w:rFonts w:ascii="Times New Roman" w:hAnsi="Times New Roman" w:cs="Times New Roman"/>
          <w:bCs/>
          <w:sz w:val="20"/>
          <w:shd w:val="clear" w:color="auto" w:fill="FFFFFF"/>
        </w:rPr>
        <w:t xml:space="preserve"> </w:t>
      </w:r>
      <w:r w:rsidR="008F5054" w:rsidRPr="00F93FDE">
        <w:rPr>
          <w:rFonts w:ascii="Times New Roman" w:hAnsi="Times New Roman" w:cs="Times New Roman"/>
          <w:bCs/>
          <w:sz w:val="20"/>
          <w:shd w:val="clear" w:color="auto" w:fill="FFFFFF"/>
        </w:rPr>
        <w:t>Q. K. Nguyen, “</w:t>
      </w:r>
      <w:r w:rsidR="005327CD" w:rsidRPr="00F93FDE">
        <w:rPr>
          <w:rFonts w:ascii="Times New Roman" w:hAnsi="Times New Roman" w:cs="Times New Roman"/>
          <w:bCs/>
          <w:sz w:val="20"/>
          <w:shd w:val="clear" w:color="auto" w:fill="FFFFFF"/>
        </w:rPr>
        <w:t>Factors affecting the work motivation of officials and civil servants of the People's Committee of Binh</w:t>
      </w:r>
      <w:r w:rsidR="008F5054" w:rsidRPr="00F93FDE">
        <w:rPr>
          <w:rFonts w:ascii="Times New Roman" w:hAnsi="Times New Roman" w:cs="Times New Roman"/>
          <w:bCs/>
          <w:sz w:val="20"/>
          <w:shd w:val="clear" w:color="auto" w:fill="FFFFFF"/>
        </w:rPr>
        <w:t xml:space="preserve"> Tan district, Ho Chi Minh City,”</w:t>
      </w:r>
      <w:r w:rsidR="005327CD" w:rsidRPr="00F93FDE">
        <w:rPr>
          <w:rFonts w:ascii="Times New Roman" w:hAnsi="Times New Roman" w:cs="Times New Roman"/>
          <w:bCs/>
          <w:sz w:val="20"/>
          <w:shd w:val="clear" w:color="auto" w:fill="FFFFFF"/>
        </w:rPr>
        <w:t xml:space="preserve"> </w:t>
      </w:r>
      <w:r w:rsidR="005327CD" w:rsidRPr="00F93FDE">
        <w:rPr>
          <w:rFonts w:ascii="Times New Roman" w:hAnsi="Times New Roman" w:cs="Times New Roman"/>
          <w:bCs/>
          <w:i/>
          <w:sz w:val="20"/>
          <w:shd w:val="clear" w:color="auto" w:fill="FFFFFF"/>
        </w:rPr>
        <w:t>Journal of</w:t>
      </w:r>
      <w:r w:rsidR="00394E70" w:rsidRPr="00F93FDE">
        <w:rPr>
          <w:rFonts w:ascii="Times New Roman" w:hAnsi="Times New Roman" w:cs="Times New Roman"/>
          <w:bCs/>
          <w:i/>
          <w:sz w:val="20"/>
          <w:shd w:val="clear" w:color="auto" w:fill="FFFFFF"/>
        </w:rPr>
        <w:t xml:space="preserve"> Industrian Economics</w:t>
      </w:r>
      <w:r w:rsidR="005327CD" w:rsidRPr="00F93FDE">
        <w:rPr>
          <w:rFonts w:ascii="Times New Roman" w:hAnsi="Times New Roman" w:cs="Times New Roman"/>
          <w:bCs/>
          <w:i/>
          <w:sz w:val="20"/>
          <w:shd w:val="clear" w:color="auto" w:fill="FFFFFF"/>
        </w:rPr>
        <w:t>,</w:t>
      </w:r>
      <w:r w:rsidR="008F5054" w:rsidRPr="00F93FDE">
        <w:rPr>
          <w:rFonts w:ascii="Times New Roman" w:hAnsi="Times New Roman" w:cs="Times New Roman"/>
          <w:bCs/>
          <w:sz w:val="20"/>
          <w:shd w:val="clear" w:color="auto" w:fill="FFFFFF"/>
        </w:rPr>
        <w:t xml:space="preserve"> n</w:t>
      </w:r>
      <w:r w:rsidR="005327CD" w:rsidRPr="00F93FDE">
        <w:rPr>
          <w:rFonts w:ascii="Times New Roman" w:hAnsi="Times New Roman" w:cs="Times New Roman"/>
          <w:bCs/>
          <w:sz w:val="20"/>
          <w:shd w:val="clear" w:color="auto" w:fill="FFFFFF"/>
        </w:rPr>
        <w:t xml:space="preserve">o. 31, </w:t>
      </w:r>
      <w:r w:rsidR="008F5054" w:rsidRPr="00F93FDE">
        <w:rPr>
          <w:rFonts w:ascii="Times New Roman" w:hAnsi="Times New Roman" w:cs="Times New Roman"/>
          <w:bCs/>
          <w:sz w:val="20"/>
          <w:shd w:val="clear" w:color="auto" w:fill="FFFFFF"/>
        </w:rPr>
        <w:t xml:space="preserve">pp. </w:t>
      </w:r>
      <w:r w:rsidR="005327CD" w:rsidRPr="00F93FDE">
        <w:rPr>
          <w:rFonts w:ascii="Times New Roman" w:hAnsi="Times New Roman" w:cs="Times New Roman"/>
          <w:bCs/>
          <w:sz w:val="20"/>
          <w:shd w:val="clear" w:color="auto" w:fill="FFFFFF"/>
        </w:rPr>
        <w:t>51-57</w:t>
      </w:r>
      <w:r w:rsidR="008F5054" w:rsidRPr="00F93FDE">
        <w:rPr>
          <w:rFonts w:ascii="Times New Roman" w:hAnsi="Times New Roman" w:cs="Times New Roman"/>
          <w:bCs/>
          <w:sz w:val="20"/>
          <w:shd w:val="clear" w:color="auto" w:fill="FFFFFF"/>
        </w:rPr>
        <w:t>, April 2022</w:t>
      </w:r>
      <w:r w:rsidR="005327CD" w:rsidRPr="00F93FDE">
        <w:rPr>
          <w:rFonts w:ascii="Times New Roman" w:hAnsi="Times New Roman" w:cs="Times New Roman"/>
          <w:bCs/>
          <w:sz w:val="20"/>
          <w:shd w:val="clear" w:color="auto" w:fill="FFFFFF"/>
        </w:rPr>
        <w:t>.</w:t>
      </w:r>
    </w:p>
    <w:p w14:paraId="3F89D859" w14:textId="77777777" w:rsidR="00927929" w:rsidRDefault="009A7489"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85431F">
        <w:rPr>
          <w:rFonts w:ascii="Times New Roman" w:hAnsi="Times New Roman" w:cs="Times New Roman"/>
          <w:bCs/>
          <w:spacing w:val="-2"/>
          <w:sz w:val="20"/>
          <w:shd w:val="clear" w:color="auto" w:fill="FFFFFF"/>
        </w:rPr>
        <w:t>[9]</w:t>
      </w:r>
      <w:r w:rsidR="00B72958" w:rsidRPr="0085431F">
        <w:rPr>
          <w:rFonts w:ascii="Times New Roman" w:hAnsi="Times New Roman" w:cs="Times New Roman"/>
          <w:bCs/>
          <w:spacing w:val="-2"/>
          <w:sz w:val="20"/>
          <w:shd w:val="clear" w:color="auto" w:fill="FFFFFF"/>
        </w:rPr>
        <w:t xml:space="preserve"> T.</w:t>
      </w:r>
      <w:r w:rsidRPr="0085431F">
        <w:rPr>
          <w:rFonts w:ascii="Times New Roman" w:hAnsi="Times New Roman" w:cs="Times New Roman"/>
          <w:bCs/>
          <w:spacing w:val="-2"/>
          <w:sz w:val="20"/>
          <w:shd w:val="clear" w:color="auto" w:fill="FFFFFF"/>
        </w:rPr>
        <w:t xml:space="preserve"> </w:t>
      </w:r>
      <w:r w:rsidR="00B72958" w:rsidRPr="0085431F">
        <w:rPr>
          <w:rFonts w:ascii="Times New Roman" w:hAnsi="Times New Roman" w:cs="Times New Roman"/>
          <w:bCs/>
          <w:spacing w:val="-2"/>
          <w:sz w:val="20"/>
          <w:shd w:val="clear" w:color="auto" w:fill="FFFFFF"/>
        </w:rPr>
        <w:t>T.</w:t>
      </w:r>
      <w:r w:rsidRPr="0085431F">
        <w:rPr>
          <w:rFonts w:ascii="Times New Roman" w:hAnsi="Times New Roman" w:cs="Times New Roman"/>
          <w:bCs/>
          <w:spacing w:val="-2"/>
          <w:sz w:val="20"/>
          <w:shd w:val="clear" w:color="auto" w:fill="FFFFFF"/>
        </w:rPr>
        <w:t xml:space="preserve"> </w:t>
      </w:r>
      <w:r w:rsidR="00B72958" w:rsidRPr="0085431F">
        <w:rPr>
          <w:rFonts w:ascii="Times New Roman" w:hAnsi="Times New Roman" w:cs="Times New Roman"/>
          <w:bCs/>
          <w:spacing w:val="-2"/>
          <w:sz w:val="20"/>
          <w:shd w:val="clear" w:color="auto" w:fill="FFFFFF"/>
        </w:rPr>
        <w:t xml:space="preserve">T. Phan, “Solutions to improve the effectiveness of training and fostering cadres and civil servants </w:t>
      </w:r>
      <w:r w:rsidRPr="0085431F">
        <w:rPr>
          <w:rFonts w:ascii="Times New Roman" w:hAnsi="Times New Roman" w:cs="Times New Roman"/>
          <w:bCs/>
          <w:spacing w:val="-2"/>
          <w:sz w:val="20"/>
          <w:shd w:val="clear" w:color="auto" w:fill="FFFFFF"/>
        </w:rPr>
        <w:t xml:space="preserve">in Kon Tum,” </w:t>
      </w:r>
      <w:r w:rsidR="00B72958" w:rsidRPr="0085431F">
        <w:rPr>
          <w:rFonts w:ascii="Times New Roman" w:hAnsi="Times New Roman" w:cs="Times New Roman"/>
          <w:bCs/>
          <w:i/>
          <w:iCs/>
          <w:spacing w:val="-2"/>
          <w:sz w:val="20"/>
          <w:shd w:val="clear" w:color="auto" w:fill="FFFFFF"/>
        </w:rPr>
        <w:t>Journal of Science and Technology, University of Da Nang</w:t>
      </w:r>
      <w:r w:rsidRPr="0085431F">
        <w:rPr>
          <w:rFonts w:ascii="Times New Roman" w:hAnsi="Times New Roman" w:cs="Times New Roman"/>
          <w:bCs/>
          <w:spacing w:val="-2"/>
          <w:sz w:val="20"/>
          <w:shd w:val="clear" w:color="auto" w:fill="FFFFFF"/>
        </w:rPr>
        <w:t>, v</w:t>
      </w:r>
      <w:r w:rsidR="00B72958" w:rsidRPr="0085431F">
        <w:rPr>
          <w:rFonts w:ascii="Times New Roman" w:hAnsi="Times New Roman" w:cs="Times New Roman"/>
          <w:bCs/>
          <w:spacing w:val="-2"/>
          <w:sz w:val="20"/>
          <w:shd w:val="clear" w:color="auto" w:fill="FFFFFF"/>
        </w:rPr>
        <w:t>o</w:t>
      </w:r>
      <w:r w:rsidRPr="0085431F">
        <w:rPr>
          <w:rFonts w:ascii="Times New Roman" w:hAnsi="Times New Roman" w:cs="Times New Roman"/>
          <w:bCs/>
          <w:spacing w:val="-2"/>
          <w:sz w:val="20"/>
          <w:shd w:val="clear" w:color="auto" w:fill="FFFFFF"/>
        </w:rPr>
        <w:t>l. 2, no. 99</w:t>
      </w:r>
      <w:r w:rsidR="00B72958" w:rsidRPr="0085431F">
        <w:rPr>
          <w:rFonts w:ascii="Times New Roman" w:hAnsi="Times New Roman" w:cs="Times New Roman"/>
          <w:bCs/>
          <w:spacing w:val="-2"/>
          <w:sz w:val="20"/>
          <w:shd w:val="clear" w:color="auto" w:fill="FFFFFF"/>
        </w:rPr>
        <w:t xml:space="preserve">, </w:t>
      </w:r>
      <w:r w:rsidRPr="0085431F">
        <w:rPr>
          <w:rFonts w:ascii="Times New Roman" w:hAnsi="Times New Roman" w:cs="Times New Roman"/>
          <w:bCs/>
          <w:spacing w:val="-2"/>
          <w:sz w:val="20"/>
          <w:shd w:val="clear" w:color="auto" w:fill="FFFFFF"/>
        </w:rPr>
        <w:t xml:space="preserve">pp. </w:t>
      </w:r>
      <w:r w:rsidR="00B72958" w:rsidRPr="0085431F">
        <w:rPr>
          <w:rFonts w:ascii="Times New Roman" w:hAnsi="Times New Roman" w:cs="Times New Roman"/>
          <w:bCs/>
          <w:spacing w:val="-2"/>
          <w:sz w:val="20"/>
          <w:shd w:val="clear" w:color="auto" w:fill="FFFFFF"/>
        </w:rPr>
        <w:t>52-56, 2016</w:t>
      </w:r>
      <w:r w:rsidRPr="0085431F">
        <w:rPr>
          <w:rFonts w:ascii="Times New Roman" w:hAnsi="Times New Roman" w:cs="Times New Roman"/>
          <w:bCs/>
          <w:spacing w:val="-2"/>
          <w:sz w:val="20"/>
          <w:shd w:val="clear" w:color="auto" w:fill="FFFFFF"/>
        </w:rPr>
        <w:t>.</w:t>
      </w:r>
      <w:r w:rsidR="00B72958" w:rsidRPr="0085431F">
        <w:rPr>
          <w:rFonts w:ascii="Times New Roman" w:hAnsi="Times New Roman" w:cs="Times New Roman"/>
          <w:bCs/>
          <w:spacing w:val="-2"/>
          <w:sz w:val="20"/>
          <w:shd w:val="clear" w:color="auto" w:fill="FFFFFF"/>
        </w:rPr>
        <w:t xml:space="preserve"> </w:t>
      </w:r>
    </w:p>
    <w:p w14:paraId="5FBF4326" w14:textId="77777777" w:rsidR="00927929" w:rsidRDefault="00F93FDE"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85431F">
        <w:rPr>
          <w:rFonts w:ascii="Times New Roman" w:hAnsi="Times New Roman" w:cs="Times New Roman"/>
          <w:sz w:val="20"/>
          <w:szCs w:val="20"/>
          <w:lang w:val="en"/>
        </w:rPr>
        <w:t>[10]</w:t>
      </w:r>
      <w:r w:rsidR="00534F60" w:rsidRPr="0085431F">
        <w:rPr>
          <w:rFonts w:ascii="Times New Roman" w:hAnsi="Times New Roman" w:cs="Times New Roman"/>
          <w:sz w:val="20"/>
          <w:szCs w:val="20"/>
          <w:lang w:val="en"/>
        </w:rPr>
        <w:t xml:space="preserve"> </w:t>
      </w:r>
      <w:r w:rsidRPr="0085431F">
        <w:rPr>
          <w:rFonts w:ascii="Times New Roman" w:hAnsi="Times New Roman" w:cs="Times New Roman"/>
          <w:sz w:val="20"/>
          <w:szCs w:val="20"/>
          <w:lang w:val="en"/>
        </w:rPr>
        <w:t xml:space="preserve">D. T. </w:t>
      </w:r>
      <w:r w:rsidR="00534F60" w:rsidRPr="0085431F">
        <w:rPr>
          <w:rFonts w:ascii="Times New Roman" w:hAnsi="Times New Roman" w:cs="Times New Roman"/>
          <w:sz w:val="20"/>
          <w:szCs w:val="20"/>
          <w:lang w:val="en"/>
        </w:rPr>
        <w:t xml:space="preserve">Bui </w:t>
      </w:r>
      <w:r w:rsidRPr="0085431F">
        <w:rPr>
          <w:rFonts w:ascii="Times New Roman" w:hAnsi="Times New Roman" w:cs="Times New Roman"/>
          <w:sz w:val="20"/>
          <w:szCs w:val="20"/>
          <w:lang w:val="en"/>
        </w:rPr>
        <w:t>and T. C. Mai,</w:t>
      </w:r>
      <w:r w:rsidR="00534F60" w:rsidRPr="0085431F">
        <w:rPr>
          <w:rFonts w:ascii="Times New Roman" w:hAnsi="Times New Roman" w:cs="Times New Roman"/>
          <w:sz w:val="20"/>
          <w:szCs w:val="20"/>
          <w:lang w:val="en"/>
        </w:rPr>
        <w:t xml:space="preserve"> "Factors affecting the quality of training and fostering of cadres, civil servants and public employees of the Ministry of Labo</w:t>
      </w:r>
      <w:r w:rsidRPr="0085431F">
        <w:rPr>
          <w:rFonts w:ascii="Times New Roman" w:hAnsi="Times New Roman" w:cs="Times New Roman"/>
          <w:sz w:val="20"/>
          <w:szCs w:val="20"/>
          <w:lang w:val="en"/>
        </w:rPr>
        <w:t>r, Invalids and Social Affairs,"</w:t>
      </w:r>
      <w:r w:rsidR="00534F60" w:rsidRPr="0085431F">
        <w:rPr>
          <w:rFonts w:ascii="Times New Roman" w:hAnsi="Times New Roman" w:cs="Times New Roman"/>
          <w:sz w:val="20"/>
          <w:szCs w:val="20"/>
          <w:lang w:val="en"/>
        </w:rPr>
        <w:t xml:space="preserve"> </w:t>
      </w:r>
      <w:r w:rsidR="00534F60" w:rsidRPr="0085431F">
        <w:rPr>
          <w:rFonts w:ascii="Times New Roman" w:hAnsi="Times New Roman" w:cs="Times New Roman"/>
          <w:i/>
          <w:iCs/>
          <w:sz w:val="20"/>
          <w:szCs w:val="20"/>
          <w:lang w:val="en"/>
        </w:rPr>
        <w:t>Vietnam Journal of Agricultural Sciences</w:t>
      </w:r>
      <w:r w:rsidR="002234B1" w:rsidRPr="0085431F">
        <w:rPr>
          <w:rFonts w:ascii="Times New Roman" w:hAnsi="Times New Roman" w:cs="Times New Roman"/>
          <w:i/>
          <w:iCs/>
          <w:sz w:val="20"/>
          <w:szCs w:val="20"/>
          <w:lang w:val="en"/>
        </w:rPr>
        <w:t>,</w:t>
      </w:r>
      <w:r w:rsidR="00534F60" w:rsidRPr="0085431F">
        <w:rPr>
          <w:rFonts w:ascii="Times New Roman" w:hAnsi="Times New Roman" w:cs="Times New Roman"/>
          <w:sz w:val="20"/>
          <w:szCs w:val="20"/>
          <w:lang w:val="en"/>
        </w:rPr>
        <w:t xml:space="preserve"> </w:t>
      </w:r>
      <w:r w:rsidRPr="0085431F">
        <w:rPr>
          <w:rFonts w:ascii="Times New Roman" w:hAnsi="Times New Roman" w:cs="Times New Roman"/>
          <w:sz w:val="20"/>
          <w:szCs w:val="20"/>
          <w:lang w:val="en"/>
        </w:rPr>
        <w:t>vol. 16, no. 6, pp.</w:t>
      </w:r>
      <w:r w:rsidR="00534F60" w:rsidRPr="0085431F">
        <w:rPr>
          <w:rFonts w:ascii="Times New Roman" w:hAnsi="Times New Roman" w:cs="Times New Roman"/>
          <w:sz w:val="20"/>
          <w:szCs w:val="20"/>
          <w:lang w:val="en"/>
        </w:rPr>
        <w:t xml:space="preserve"> 613-624</w:t>
      </w:r>
      <w:r w:rsidRPr="0085431F">
        <w:rPr>
          <w:rFonts w:ascii="Times New Roman" w:hAnsi="Times New Roman" w:cs="Times New Roman"/>
          <w:sz w:val="20"/>
          <w:szCs w:val="20"/>
          <w:lang w:val="en"/>
        </w:rPr>
        <w:t>, 2018</w:t>
      </w:r>
      <w:r w:rsidR="00534F60" w:rsidRPr="0085431F">
        <w:rPr>
          <w:rFonts w:ascii="Times New Roman" w:hAnsi="Times New Roman" w:cs="Times New Roman"/>
          <w:sz w:val="20"/>
          <w:szCs w:val="20"/>
          <w:lang w:val="en"/>
        </w:rPr>
        <w:t xml:space="preserve">. </w:t>
      </w:r>
    </w:p>
    <w:p w14:paraId="5A4BB311" w14:textId="77777777" w:rsidR="00927929" w:rsidRDefault="00F93FDE"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85431F">
        <w:rPr>
          <w:rFonts w:ascii="Times New Roman" w:hAnsi="Times New Roman" w:cs="Times New Roman"/>
          <w:sz w:val="20"/>
          <w:szCs w:val="20"/>
          <w:lang w:val="en"/>
        </w:rPr>
        <w:t>[11]</w:t>
      </w:r>
      <w:r w:rsidR="00534F60" w:rsidRPr="0085431F">
        <w:rPr>
          <w:rFonts w:ascii="Times New Roman" w:hAnsi="Times New Roman" w:cs="Times New Roman"/>
          <w:sz w:val="20"/>
          <w:szCs w:val="20"/>
          <w:lang w:val="en"/>
        </w:rPr>
        <w:t xml:space="preserve"> </w:t>
      </w:r>
      <w:r w:rsidR="00C236EA" w:rsidRPr="0085431F">
        <w:rPr>
          <w:rFonts w:ascii="Times New Roman" w:hAnsi="Times New Roman" w:cs="Times New Roman"/>
          <w:sz w:val="20"/>
          <w:szCs w:val="20"/>
          <w:lang w:val="en"/>
        </w:rPr>
        <w:t>V. T. Phan</w:t>
      </w:r>
      <w:r w:rsidR="00534F60" w:rsidRPr="0085431F">
        <w:rPr>
          <w:rFonts w:ascii="Times New Roman" w:hAnsi="Times New Roman" w:cs="Times New Roman"/>
          <w:sz w:val="20"/>
          <w:szCs w:val="20"/>
          <w:lang w:val="en"/>
        </w:rPr>
        <w:t xml:space="preserve">, </w:t>
      </w:r>
      <w:r w:rsidR="00C236EA" w:rsidRPr="0085431F">
        <w:rPr>
          <w:rFonts w:ascii="Times New Roman" w:hAnsi="Times New Roman" w:cs="Times New Roman"/>
          <w:sz w:val="20"/>
          <w:szCs w:val="20"/>
          <w:lang w:val="en"/>
        </w:rPr>
        <w:t>H. T. Tran</w:t>
      </w:r>
      <w:r w:rsidR="00534F60" w:rsidRPr="0085431F">
        <w:rPr>
          <w:rFonts w:ascii="Times New Roman" w:hAnsi="Times New Roman" w:cs="Times New Roman"/>
          <w:sz w:val="20"/>
          <w:szCs w:val="20"/>
          <w:lang w:val="en"/>
        </w:rPr>
        <w:t xml:space="preserve">, </w:t>
      </w:r>
      <w:r w:rsidR="00C236EA" w:rsidRPr="0085431F">
        <w:rPr>
          <w:rFonts w:ascii="Times New Roman" w:hAnsi="Times New Roman" w:cs="Times New Roman"/>
          <w:sz w:val="20"/>
          <w:szCs w:val="20"/>
          <w:lang w:val="en"/>
        </w:rPr>
        <w:t>and C. H. Nguyen</w:t>
      </w:r>
      <w:r w:rsidR="00534F60" w:rsidRPr="0085431F">
        <w:rPr>
          <w:rFonts w:ascii="Times New Roman" w:hAnsi="Times New Roman" w:cs="Times New Roman"/>
          <w:sz w:val="20"/>
          <w:szCs w:val="20"/>
          <w:lang w:val="en"/>
        </w:rPr>
        <w:t>, "Some factors affecting the effectiveness of implementing policies on training and fostering Khmer officials and civil servants</w:t>
      </w:r>
      <w:r w:rsidR="00C236EA" w:rsidRPr="0085431F">
        <w:rPr>
          <w:rFonts w:ascii="Times New Roman" w:hAnsi="Times New Roman" w:cs="Times New Roman"/>
          <w:sz w:val="20"/>
          <w:szCs w:val="20"/>
          <w:lang w:val="en"/>
        </w:rPr>
        <w:t xml:space="preserve"> in the Mekong Delta, Vietnam,"</w:t>
      </w:r>
      <w:r w:rsidR="00534F60" w:rsidRPr="0085431F">
        <w:rPr>
          <w:rFonts w:ascii="Times New Roman" w:hAnsi="Times New Roman" w:cs="Times New Roman"/>
          <w:sz w:val="20"/>
          <w:szCs w:val="20"/>
          <w:lang w:val="en"/>
        </w:rPr>
        <w:t xml:space="preserve"> </w:t>
      </w:r>
      <w:r w:rsidR="00534F60" w:rsidRPr="0085431F">
        <w:rPr>
          <w:rFonts w:ascii="Times New Roman" w:hAnsi="Times New Roman" w:cs="Times New Roman"/>
          <w:i/>
          <w:iCs/>
          <w:sz w:val="20"/>
          <w:szCs w:val="20"/>
        </w:rPr>
        <w:t xml:space="preserve">Vinh University Journal of Science, </w:t>
      </w:r>
      <w:r w:rsidR="000B025D" w:rsidRPr="0085431F">
        <w:rPr>
          <w:rFonts w:ascii="Times New Roman" w:hAnsi="Times New Roman" w:cs="Times New Roman"/>
          <w:sz w:val="20"/>
          <w:szCs w:val="20"/>
        </w:rPr>
        <w:t>v</w:t>
      </w:r>
      <w:r w:rsidR="00534F60" w:rsidRPr="0085431F">
        <w:rPr>
          <w:rFonts w:ascii="Times New Roman" w:hAnsi="Times New Roman" w:cs="Times New Roman"/>
          <w:sz w:val="20"/>
          <w:szCs w:val="20"/>
        </w:rPr>
        <w:t xml:space="preserve">ol. 52, </w:t>
      </w:r>
      <w:r w:rsidR="000B025D" w:rsidRPr="0085431F">
        <w:rPr>
          <w:rFonts w:ascii="Times New Roman" w:hAnsi="Times New Roman" w:cs="Times New Roman"/>
          <w:sz w:val="20"/>
          <w:szCs w:val="20"/>
        </w:rPr>
        <w:t>n</w:t>
      </w:r>
      <w:r w:rsidR="00534F60" w:rsidRPr="0085431F">
        <w:rPr>
          <w:rFonts w:ascii="Times New Roman" w:hAnsi="Times New Roman" w:cs="Times New Roman"/>
          <w:sz w:val="20"/>
          <w:szCs w:val="20"/>
        </w:rPr>
        <w:t>o. 3B/2023</w:t>
      </w:r>
      <w:r w:rsidR="00534F60" w:rsidRPr="0085431F">
        <w:rPr>
          <w:rFonts w:ascii="Times New Roman" w:hAnsi="Times New Roman" w:cs="Times New Roman"/>
          <w:sz w:val="20"/>
          <w:szCs w:val="20"/>
          <w:lang w:val="en"/>
        </w:rPr>
        <w:t xml:space="preserve">, </w:t>
      </w:r>
      <w:r w:rsidR="000B025D" w:rsidRPr="0085431F">
        <w:rPr>
          <w:rFonts w:ascii="Times New Roman" w:hAnsi="Times New Roman" w:cs="Times New Roman"/>
          <w:sz w:val="20"/>
          <w:szCs w:val="20"/>
          <w:lang w:val="en"/>
        </w:rPr>
        <w:t xml:space="preserve">pp. </w:t>
      </w:r>
      <w:r w:rsidR="00534F60" w:rsidRPr="0085431F">
        <w:rPr>
          <w:rFonts w:ascii="Times New Roman" w:hAnsi="Times New Roman" w:cs="Times New Roman"/>
          <w:sz w:val="20"/>
          <w:szCs w:val="20"/>
          <w:lang w:val="en"/>
        </w:rPr>
        <w:t>43-56</w:t>
      </w:r>
      <w:r w:rsidR="000B025D" w:rsidRPr="0085431F">
        <w:rPr>
          <w:rFonts w:ascii="Times New Roman" w:hAnsi="Times New Roman" w:cs="Times New Roman"/>
          <w:sz w:val="20"/>
          <w:szCs w:val="20"/>
          <w:lang w:val="en"/>
        </w:rPr>
        <w:t>, 2023</w:t>
      </w:r>
      <w:r w:rsidR="00534F60" w:rsidRPr="0085431F">
        <w:rPr>
          <w:rFonts w:ascii="Times New Roman" w:hAnsi="Times New Roman" w:cs="Times New Roman"/>
          <w:sz w:val="20"/>
          <w:szCs w:val="20"/>
          <w:lang w:val="en"/>
        </w:rPr>
        <w:t>.</w:t>
      </w:r>
    </w:p>
    <w:p w14:paraId="53B6C417" w14:textId="77777777" w:rsidR="00927929" w:rsidRDefault="00F93FDE"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85431F">
        <w:rPr>
          <w:rFonts w:ascii="Times New Roman" w:hAnsi="Times New Roman" w:cs="Times New Roman"/>
          <w:sz w:val="20"/>
          <w:szCs w:val="20"/>
          <w:lang w:val="en"/>
        </w:rPr>
        <w:t>[12]</w:t>
      </w:r>
      <w:r w:rsidR="00534F60" w:rsidRPr="0085431F">
        <w:rPr>
          <w:rFonts w:ascii="Times New Roman" w:hAnsi="Times New Roman" w:cs="Times New Roman"/>
          <w:sz w:val="20"/>
          <w:szCs w:val="20"/>
          <w:lang w:val="en"/>
        </w:rPr>
        <w:t xml:space="preserve"> </w:t>
      </w:r>
      <w:r w:rsidR="003F1444" w:rsidRPr="0085431F">
        <w:rPr>
          <w:rFonts w:ascii="Times New Roman" w:hAnsi="Times New Roman" w:cs="Times New Roman"/>
          <w:sz w:val="20"/>
          <w:szCs w:val="20"/>
          <w:lang w:val="en"/>
        </w:rPr>
        <w:t>L. H. Hoang,</w:t>
      </w:r>
      <w:r w:rsidR="00534F60" w:rsidRPr="0085431F">
        <w:rPr>
          <w:rFonts w:ascii="Times New Roman" w:hAnsi="Times New Roman" w:cs="Times New Roman"/>
          <w:sz w:val="20"/>
          <w:szCs w:val="20"/>
          <w:lang w:val="en"/>
        </w:rPr>
        <w:t xml:space="preserve"> "Training and fostering cadres, civil servants, and provincial and district committee members in the f</w:t>
      </w:r>
      <w:r w:rsidR="003F1444" w:rsidRPr="0085431F">
        <w:rPr>
          <w:rFonts w:ascii="Times New Roman" w:hAnsi="Times New Roman" w:cs="Times New Roman"/>
          <w:sz w:val="20"/>
          <w:szCs w:val="20"/>
          <w:lang w:val="en"/>
        </w:rPr>
        <w:t>ace of innovation requirements,"</w:t>
      </w:r>
      <w:r w:rsidR="00534F60" w:rsidRPr="0085431F">
        <w:rPr>
          <w:rFonts w:ascii="Times New Roman" w:hAnsi="Times New Roman" w:cs="Times New Roman"/>
          <w:sz w:val="20"/>
          <w:szCs w:val="20"/>
          <w:lang w:val="en"/>
        </w:rPr>
        <w:t xml:space="preserve"> </w:t>
      </w:r>
      <w:r w:rsidR="00534F60" w:rsidRPr="0085431F">
        <w:rPr>
          <w:rFonts w:ascii="Times New Roman" w:hAnsi="Times New Roman" w:cs="Times New Roman"/>
          <w:i/>
          <w:iCs/>
          <w:sz w:val="20"/>
          <w:szCs w:val="20"/>
          <w:shd w:val="clear" w:color="auto" w:fill="FFFFFF"/>
        </w:rPr>
        <w:t>Van Lang University Journal of Scientific</w:t>
      </w:r>
      <w:r w:rsidR="003F1444" w:rsidRPr="0085431F">
        <w:rPr>
          <w:rFonts w:ascii="Times New Roman" w:hAnsi="Times New Roman" w:cs="Times New Roman"/>
          <w:sz w:val="20"/>
          <w:szCs w:val="20"/>
          <w:lang w:val="en"/>
        </w:rPr>
        <w:t>, n</w:t>
      </w:r>
      <w:r w:rsidR="00534F60" w:rsidRPr="0085431F">
        <w:rPr>
          <w:rFonts w:ascii="Times New Roman" w:hAnsi="Times New Roman" w:cs="Times New Roman"/>
          <w:sz w:val="20"/>
          <w:szCs w:val="20"/>
          <w:lang w:val="en"/>
        </w:rPr>
        <w:t xml:space="preserve">o. 04/2017, </w:t>
      </w:r>
      <w:r w:rsidR="003F1444" w:rsidRPr="0085431F">
        <w:rPr>
          <w:rFonts w:ascii="Times New Roman" w:hAnsi="Times New Roman" w:cs="Times New Roman"/>
          <w:sz w:val="20"/>
          <w:szCs w:val="20"/>
          <w:lang w:val="en"/>
        </w:rPr>
        <w:t xml:space="preserve">pp. </w:t>
      </w:r>
      <w:r w:rsidR="00534F60" w:rsidRPr="0085431F">
        <w:rPr>
          <w:rFonts w:ascii="Times New Roman" w:hAnsi="Times New Roman" w:cs="Times New Roman"/>
          <w:sz w:val="20"/>
          <w:szCs w:val="20"/>
          <w:lang w:val="en"/>
        </w:rPr>
        <w:t>94-101</w:t>
      </w:r>
      <w:r w:rsidR="003F1444" w:rsidRPr="0085431F">
        <w:rPr>
          <w:rFonts w:ascii="Times New Roman" w:hAnsi="Times New Roman" w:cs="Times New Roman"/>
          <w:sz w:val="20"/>
          <w:szCs w:val="20"/>
          <w:lang w:val="en"/>
        </w:rPr>
        <w:t>, 2017</w:t>
      </w:r>
      <w:r w:rsidR="00534F60" w:rsidRPr="0085431F">
        <w:rPr>
          <w:rFonts w:ascii="Times New Roman" w:hAnsi="Times New Roman" w:cs="Times New Roman"/>
          <w:sz w:val="20"/>
          <w:szCs w:val="20"/>
          <w:lang w:val="en"/>
        </w:rPr>
        <w:t>.</w:t>
      </w:r>
    </w:p>
    <w:p w14:paraId="1A2C312A" w14:textId="258D7BDA" w:rsidR="00C675DC" w:rsidRPr="00927929" w:rsidRDefault="00F93FDE" w:rsidP="00927929">
      <w:pPr>
        <w:pBdr>
          <w:top w:val="dotted" w:sz="4" w:space="0" w:color="FFFFFF"/>
          <w:left w:val="dotted" w:sz="4" w:space="0" w:color="FFFFFF"/>
          <w:bottom w:val="dotted" w:sz="4" w:space="17" w:color="FFFFFF"/>
          <w:right w:val="dotted" w:sz="4" w:space="2" w:color="FFFFFF"/>
        </w:pBdr>
        <w:shd w:val="clear" w:color="auto" w:fill="FFFFFF"/>
        <w:spacing w:after="0" w:line="240" w:lineRule="auto"/>
        <w:ind w:left="357" w:hanging="357"/>
        <w:jc w:val="both"/>
        <w:rPr>
          <w:rFonts w:ascii="Times New Roman" w:hAnsi="Times New Roman" w:cs="Times New Roman"/>
          <w:i/>
          <w:spacing w:val="-2"/>
          <w:shd w:val="clear" w:color="auto" w:fill="FFFFFF"/>
        </w:rPr>
      </w:pPr>
      <w:r w:rsidRPr="0085431F">
        <w:rPr>
          <w:rFonts w:ascii="Times New Roman" w:hAnsi="Times New Roman" w:cs="Times New Roman"/>
          <w:sz w:val="20"/>
          <w:szCs w:val="20"/>
          <w:lang w:val="en"/>
        </w:rPr>
        <w:t>[13]</w:t>
      </w:r>
      <w:r w:rsidR="002C77BF" w:rsidRPr="0085431F">
        <w:rPr>
          <w:rFonts w:ascii="Times New Roman" w:hAnsi="Times New Roman" w:cs="Times New Roman"/>
          <w:sz w:val="20"/>
          <w:szCs w:val="20"/>
          <w:lang w:val="en"/>
        </w:rPr>
        <w:t xml:space="preserve"> </w:t>
      </w:r>
      <w:r w:rsidR="0085431F">
        <w:rPr>
          <w:rFonts w:ascii="Times New Roman" w:hAnsi="Times New Roman" w:cs="Times New Roman"/>
          <w:sz w:val="20"/>
          <w:szCs w:val="20"/>
          <w:lang w:val="en"/>
        </w:rPr>
        <w:t>M. Hoang</w:t>
      </w:r>
      <w:r w:rsidR="002C77BF" w:rsidRPr="0085431F">
        <w:rPr>
          <w:rFonts w:ascii="Times New Roman" w:hAnsi="Times New Roman" w:cs="Times New Roman"/>
          <w:sz w:val="20"/>
          <w:szCs w:val="20"/>
          <w:lang w:val="en"/>
        </w:rPr>
        <w:t>, "Training and fostering cadres and civil servants in the context of</w:t>
      </w:r>
      <w:r w:rsidR="0085431F">
        <w:rPr>
          <w:rFonts w:ascii="Times New Roman" w:hAnsi="Times New Roman" w:cs="Times New Roman"/>
          <w:sz w:val="20"/>
          <w:szCs w:val="20"/>
          <w:lang w:val="en"/>
        </w:rPr>
        <w:t xml:space="preserve"> the 4th industrial revolution,"</w:t>
      </w:r>
      <w:r w:rsidR="002C77BF" w:rsidRPr="0085431F">
        <w:rPr>
          <w:rFonts w:ascii="Times New Roman" w:hAnsi="Times New Roman" w:cs="Times New Roman"/>
          <w:sz w:val="20"/>
          <w:szCs w:val="20"/>
          <w:lang w:val="en"/>
        </w:rPr>
        <w:t xml:space="preserve"> </w:t>
      </w:r>
      <w:r w:rsidR="002C77BF" w:rsidRPr="0085431F">
        <w:rPr>
          <w:rFonts w:ascii="Times New Roman" w:hAnsi="Times New Roman" w:cs="Times New Roman"/>
          <w:i/>
          <w:iCs/>
          <w:sz w:val="20"/>
          <w:szCs w:val="20"/>
          <w:lang w:val="en"/>
        </w:rPr>
        <w:t xml:space="preserve">VNU </w:t>
      </w:r>
      <w:r w:rsidR="002C77BF" w:rsidRPr="0085431F">
        <w:rPr>
          <w:rFonts w:ascii="Times New Roman" w:hAnsi="Times New Roman" w:cs="Times New Roman"/>
          <w:i/>
          <w:iCs/>
          <w:sz w:val="20"/>
          <w:szCs w:val="20"/>
          <w:shd w:val="clear" w:color="auto" w:fill="FFFFFF"/>
        </w:rPr>
        <w:t>Journal of</w:t>
      </w:r>
      <w:r w:rsidR="0085431F">
        <w:rPr>
          <w:rFonts w:ascii="Times New Roman" w:hAnsi="Times New Roman" w:cs="Times New Roman"/>
          <w:i/>
          <w:iCs/>
          <w:sz w:val="20"/>
          <w:szCs w:val="20"/>
          <w:lang w:val="en"/>
        </w:rPr>
        <w:t xml:space="preserve"> Science</w:t>
      </w:r>
      <w:r w:rsidR="002C77BF" w:rsidRPr="0085431F">
        <w:rPr>
          <w:rFonts w:ascii="Times New Roman" w:hAnsi="Times New Roman" w:cs="Times New Roman"/>
          <w:sz w:val="20"/>
          <w:szCs w:val="20"/>
          <w:lang w:val="en"/>
        </w:rPr>
        <w:t xml:space="preserve">, </w:t>
      </w:r>
      <w:r w:rsidR="0085431F">
        <w:rPr>
          <w:rFonts w:ascii="Times New Roman" w:hAnsi="Times New Roman" w:cs="Times New Roman"/>
          <w:sz w:val="20"/>
          <w:szCs w:val="20"/>
          <w:lang w:val="en"/>
        </w:rPr>
        <w:t>v</w:t>
      </w:r>
      <w:r w:rsidR="002C77BF" w:rsidRPr="0085431F">
        <w:rPr>
          <w:rFonts w:ascii="Times New Roman" w:hAnsi="Times New Roman" w:cs="Times New Roman"/>
          <w:sz w:val="20"/>
          <w:szCs w:val="20"/>
          <w:lang w:val="en"/>
        </w:rPr>
        <w:t>ol</w:t>
      </w:r>
      <w:r w:rsidR="0085431F">
        <w:rPr>
          <w:rFonts w:ascii="Times New Roman" w:hAnsi="Times New Roman" w:cs="Times New Roman"/>
          <w:sz w:val="20"/>
          <w:szCs w:val="20"/>
          <w:lang w:val="en"/>
        </w:rPr>
        <w:t xml:space="preserve">. 33, no. 3, pp. </w:t>
      </w:r>
      <w:r w:rsidR="002C77BF" w:rsidRPr="0085431F">
        <w:rPr>
          <w:rFonts w:ascii="Times New Roman" w:hAnsi="Times New Roman" w:cs="Times New Roman"/>
          <w:sz w:val="20"/>
          <w:szCs w:val="20"/>
          <w:lang w:val="en"/>
        </w:rPr>
        <w:t>21-26</w:t>
      </w:r>
      <w:r w:rsidR="0085431F">
        <w:rPr>
          <w:rFonts w:ascii="Times New Roman" w:hAnsi="Times New Roman" w:cs="Times New Roman"/>
          <w:sz w:val="20"/>
          <w:szCs w:val="20"/>
          <w:lang w:val="en"/>
        </w:rPr>
        <w:t>, 2017</w:t>
      </w:r>
      <w:r w:rsidR="00B87B05" w:rsidRPr="0085431F">
        <w:rPr>
          <w:rFonts w:ascii="Times New Roman" w:hAnsi="Times New Roman" w:cs="Times New Roman"/>
          <w:sz w:val="20"/>
          <w:szCs w:val="20"/>
          <w:lang w:val="en"/>
        </w:rPr>
        <w:t>.</w:t>
      </w:r>
    </w:p>
    <w:p w14:paraId="248EE9A1" w14:textId="4C16B380" w:rsidR="00534F60" w:rsidRPr="00B72958" w:rsidRDefault="00C675DC" w:rsidP="00C675DC">
      <w:pPr>
        <w:pBdr>
          <w:top w:val="dotted" w:sz="4" w:space="0" w:color="FFFFFF"/>
          <w:left w:val="dotted" w:sz="4" w:space="0" w:color="FFFFFF"/>
          <w:bottom w:val="dotted" w:sz="4" w:space="17" w:color="FFFFFF"/>
          <w:right w:val="dotted" w:sz="4" w:space="2" w:color="FFFFFF"/>
        </w:pBdr>
        <w:shd w:val="clear" w:color="auto" w:fill="FFFFFF"/>
        <w:tabs>
          <w:tab w:val="left" w:pos="3465"/>
        </w:tabs>
        <w:spacing w:after="0" w:line="240" w:lineRule="auto"/>
        <w:ind w:hanging="357"/>
        <w:jc w:val="both"/>
        <w:rPr>
          <w:rFonts w:ascii="Times New Roman" w:hAnsi="Times New Roman" w:cs="Times New Roman"/>
          <w:i/>
          <w:sz w:val="20"/>
          <w:shd w:val="clear" w:color="auto" w:fill="FFFFFF"/>
        </w:rPr>
      </w:pPr>
      <w:r>
        <w:rPr>
          <w:rFonts w:ascii="Times New Roman" w:hAnsi="Times New Roman" w:cs="Times New Roman"/>
          <w:i/>
          <w:sz w:val="20"/>
          <w:shd w:val="clear" w:color="auto" w:fill="FFFFFF"/>
        </w:rPr>
        <w:tab/>
      </w:r>
      <w:r>
        <w:rPr>
          <w:rFonts w:ascii="Times New Roman" w:hAnsi="Times New Roman" w:cs="Times New Roman"/>
          <w:i/>
          <w:sz w:val="20"/>
          <w:shd w:val="clear" w:color="auto" w:fill="FFFFFF"/>
        </w:rPr>
        <w:tab/>
      </w:r>
    </w:p>
    <w:p w14:paraId="40963935" w14:textId="77777777" w:rsidR="00B72958" w:rsidRDefault="00B72958" w:rsidP="00AE3034">
      <w:pPr>
        <w:spacing w:before="60" w:after="60"/>
        <w:jc w:val="both"/>
        <w:rPr>
          <w:rFonts w:ascii="Times New Roman" w:hAnsi="Times New Roman" w:cs="Times New Roman"/>
          <w:bCs/>
          <w:sz w:val="20"/>
          <w:shd w:val="clear" w:color="auto" w:fill="FFFFFF"/>
        </w:rPr>
      </w:pPr>
    </w:p>
    <w:p w14:paraId="2D99C0F4" w14:textId="77777777" w:rsidR="00B72958" w:rsidRDefault="00B72958" w:rsidP="00AE3034">
      <w:pPr>
        <w:spacing w:before="60" w:after="60"/>
        <w:jc w:val="both"/>
        <w:rPr>
          <w:rFonts w:ascii="Times New Roman" w:hAnsi="Times New Roman" w:cs="Times New Roman"/>
          <w:bCs/>
          <w:sz w:val="20"/>
          <w:shd w:val="clear" w:color="auto" w:fill="FFFFFF"/>
        </w:rPr>
      </w:pPr>
    </w:p>
    <w:p w14:paraId="3192C356" w14:textId="77777777" w:rsidR="00394E70" w:rsidRPr="00E05C04" w:rsidRDefault="00394E70" w:rsidP="00AE3034">
      <w:pPr>
        <w:spacing w:before="60" w:after="60"/>
        <w:jc w:val="both"/>
        <w:rPr>
          <w:rFonts w:ascii="Times New Roman" w:hAnsi="Times New Roman" w:cs="Times New Roman"/>
          <w:sz w:val="20"/>
          <w:szCs w:val="20"/>
        </w:rPr>
      </w:pPr>
    </w:p>
    <w:sectPr w:rsidR="00394E70" w:rsidRPr="00E05C04" w:rsidSect="00C9427B">
      <w:headerReference w:type="even" r:id="rId10"/>
      <w:headerReference w:type="default" r:id="rId11"/>
      <w:footerReference w:type="even" r:id="rId12"/>
      <w:footerReference w:type="default" r:id="rId13"/>
      <w:pgSz w:w="11907" w:h="16840" w:code="9"/>
      <w:pgMar w:top="1758" w:right="1588" w:bottom="1758" w:left="1701" w:header="1616" w:footer="1616" w:gutter="0"/>
      <w:pgNumType w:start="3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118BA" w14:textId="77777777" w:rsidR="000C0987" w:rsidRDefault="000C0987" w:rsidP="00E46BB2">
      <w:pPr>
        <w:spacing w:after="0" w:line="240" w:lineRule="auto"/>
      </w:pPr>
      <w:r>
        <w:separator/>
      </w:r>
    </w:p>
  </w:endnote>
  <w:endnote w:type="continuationSeparator" w:id="0">
    <w:p w14:paraId="78C69DDC" w14:textId="77777777" w:rsidR="000C0987" w:rsidRDefault="000C0987"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ItalicM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00007843" w:usb2="00000001" w:usb3="00000000" w:csb0="000001FF"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D03B3D" w:rsidRPr="000F6909" w:rsidRDefault="00D03B3D"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2F7BE770" w:rsidR="00D03B3D" w:rsidRPr="00271FF1" w:rsidRDefault="000C0987" w:rsidP="00C41C1C">
        <w:pPr>
          <w:pStyle w:val="Footer"/>
          <w:pBdr>
            <w:top w:val="single" w:sz="4" w:space="1" w:color="auto"/>
          </w:pBdr>
          <w:spacing w:before="120"/>
          <w:rPr>
            <w:rFonts w:ascii="Times New Roman" w:hAnsi="Times New Roman" w:cs="Times New Roman"/>
            <w:i/>
            <w:iCs/>
            <w:sz w:val="20"/>
            <w:szCs w:val="20"/>
          </w:rPr>
        </w:pPr>
        <w:hyperlink r:id="rId1" w:history="1">
          <w:r w:rsidR="00D03B3D" w:rsidRPr="00271FF1">
            <w:rPr>
              <w:rStyle w:val="Hyperlink"/>
              <w:rFonts w:ascii="Times New Roman" w:hAnsi="Times New Roman" w:cs="Times New Roman"/>
              <w:i/>
              <w:iCs/>
              <w:color w:val="auto"/>
              <w:sz w:val="20"/>
              <w:szCs w:val="20"/>
              <w:u w:val="none"/>
            </w:rPr>
            <w:t>http://jst.tnu.edu.vn</w:t>
          </w:r>
        </w:hyperlink>
        <w:r w:rsidR="00D03B3D" w:rsidRPr="00271FF1">
          <w:rPr>
            <w:rStyle w:val="Hyperlink"/>
            <w:rFonts w:ascii="Times New Roman" w:hAnsi="Times New Roman" w:cs="Times New Roman"/>
            <w:i/>
            <w:iCs/>
            <w:color w:val="auto"/>
            <w:sz w:val="20"/>
            <w:szCs w:val="20"/>
            <w:u w:val="none"/>
          </w:rPr>
          <w:t xml:space="preserve">                                                </w:t>
        </w:r>
        <w:r w:rsidR="00D03B3D" w:rsidRPr="00271FF1">
          <w:rPr>
            <w:rFonts w:ascii="Times New Roman" w:hAnsi="Times New Roman" w:cs="Times New Roman"/>
            <w:i/>
            <w:iCs/>
            <w:sz w:val="20"/>
            <w:szCs w:val="20"/>
          </w:rPr>
          <w:fldChar w:fldCharType="begin"/>
        </w:r>
        <w:r w:rsidR="00D03B3D" w:rsidRPr="00271FF1">
          <w:rPr>
            <w:rFonts w:ascii="Times New Roman" w:hAnsi="Times New Roman" w:cs="Times New Roman"/>
            <w:i/>
            <w:iCs/>
            <w:sz w:val="20"/>
            <w:szCs w:val="20"/>
          </w:rPr>
          <w:instrText xml:space="preserve"> PAGE   \* MERGEFORMAT </w:instrText>
        </w:r>
        <w:r w:rsidR="00D03B3D" w:rsidRPr="00271FF1">
          <w:rPr>
            <w:rFonts w:ascii="Times New Roman" w:hAnsi="Times New Roman" w:cs="Times New Roman"/>
            <w:i/>
            <w:iCs/>
            <w:sz w:val="20"/>
            <w:szCs w:val="20"/>
          </w:rPr>
          <w:fldChar w:fldCharType="separate"/>
        </w:r>
        <w:r w:rsidR="00062F15">
          <w:rPr>
            <w:rFonts w:ascii="Times New Roman" w:hAnsi="Times New Roman" w:cs="Times New Roman"/>
            <w:i/>
            <w:iCs/>
            <w:noProof/>
            <w:sz w:val="20"/>
            <w:szCs w:val="20"/>
          </w:rPr>
          <w:t>310</w:t>
        </w:r>
        <w:r w:rsidR="00D03B3D" w:rsidRPr="00271FF1">
          <w:rPr>
            <w:rFonts w:ascii="Times New Roman" w:hAnsi="Times New Roman" w:cs="Times New Roman"/>
            <w:i/>
            <w:iCs/>
            <w:noProof/>
            <w:sz w:val="20"/>
            <w:szCs w:val="20"/>
          </w:rPr>
          <w:fldChar w:fldCharType="end"/>
        </w:r>
        <w:r w:rsidR="00D03B3D" w:rsidRPr="00271FF1">
          <w:rPr>
            <w:rFonts w:ascii="Times New Roman" w:hAnsi="Times New Roman" w:cs="Times New Roman"/>
            <w:i/>
            <w:iCs/>
            <w:sz w:val="20"/>
            <w:szCs w:val="20"/>
          </w:rPr>
          <w:t xml:space="preserve">                                             </w:t>
        </w:r>
        <w:r w:rsidR="00967269">
          <w:rPr>
            <w:rFonts w:ascii="Times New Roman" w:hAnsi="Times New Roman" w:cs="Times New Roman"/>
            <w:i/>
            <w:iCs/>
            <w:sz w:val="20"/>
            <w:szCs w:val="20"/>
          </w:rPr>
          <w:t xml:space="preserve">     </w:t>
        </w:r>
        <w:r w:rsidR="00D03B3D">
          <w:rPr>
            <w:rFonts w:ascii="Times New Roman" w:hAnsi="Times New Roman" w:cs="Times New Roman"/>
            <w:i/>
            <w:iCs/>
            <w:sz w:val="20"/>
            <w:szCs w:val="20"/>
          </w:rPr>
          <w:t xml:space="preserve"> </w:t>
        </w:r>
        <w:r w:rsidR="00D03B3D" w:rsidRPr="00271FF1">
          <w:rPr>
            <w:rFonts w:ascii="Times New Roman" w:hAnsi="Times New Roman" w:cs="Times New Roman"/>
            <w:i/>
            <w:iCs/>
            <w:sz w:val="20"/>
            <w:szCs w:val="20"/>
          </w:rPr>
          <w:t xml:space="preserve">Email: </w:t>
        </w:r>
        <w:hyperlink r:id="rId2" w:history="1">
          <w:r w:rsidR="00D03B3D"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853B4" w14:textId="77777777" w:rsidR="000C0987" w:rsidRDefault="000C0987" w:rsidP="00E46BB2">
      <w:pPr>
        <w:spacing w:after="0" w:line="240" w:lineRule="auto"/>
      </w:pPr>
      <w:r>
        <w:separator/>
      </w:r>
    </w:p>
  </w:footnote>
  <w:footnote w:type="continuationSeparator" w:id="0">
    <w:p w14:paraId="36E2F877" w14:textId="77777777" w:rsidR="000C0987" w:rsidRDefault="000C0987" w:rsidP="00E46BB2">
      <w:pPr>
        <w:spacing w:after="0" w:line="240" w:lineRule="auto"/>
      </w:pPr>
      <w:r>
        <w:continuationSeparator/>
      </w:r>
    </w:p>
  </w:footnote>
  <w:footnote w:id="1">
    <w:p w14:paraId="02A86457" w14:textId="77777777" w:rsidR="00D03B3D" w:rsidRDefault="00D03B3D" w:rsidP="00607E1D">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683168">
        <w:t xml:space="preserve"> </w:t>
      </w:r>
      <w:r w:rsidRPr="00683168">
        <w:rPr>
          <w:rFonts w:ascii="Times New Roman" w:hAnsi="Times New Roman" w:cs="Times New Roman"/>
          <w:i/>
          <w:sz w:val="18"/>
          <w:szCs w:val="18"/>
        </w:rPr>
        <w:t>hongtt@tnus.edu.vn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bottom w:val="single" w:sz="4" w:space="0" w:color="auto"/>
      </w:tblBorders>
      <w:tblLook w:val="04A0" w:firstRow="1" w:lastRow="0" w:firstColumn="1" w:lastColumn="0" w:noHBand="0" w:noVBand="1"/>
    </w:tblPr>
    <w:tblGrid>
      <w:gridCol w:w="6217"/>
      <w:gridCol w:w="2617"/>
    </w:tblGrid>
    <w:tr w:rsidR="00D03B3D" w14:paraId="03C44EF9" w14:textId="77777777" w:rsidTr="003A02F0">
      <w:trPr>
        <w:jc w:val="center"/>
      </w:trPr>
      <w:tc>
        <w:tcPr>
          <w:tcW w:w="3519" w:type="pct"/>
        </w:tcPr>
        <w:p w14:paraId="74A28ACE" w14:textId="77777777" w:rsidR="00D03B3D" w:rsidRPr="00D13706" w:rsidRDefault="00D03B3D"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D03B3D" w:rsidRPr="00D13706" w:rsidRDefault="00D03B3D"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D03B3D" w:rsidRPr="000F6909" w:rsidRDefault="00D03B3D"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bottom w:val="single" w:sz="4" w:space="0" w:color="auto"/>
      </w:tblBorders>
      <w:tblLook w:val="04A0" w:firstRow="1" w:lastRow="0" w:firstColumn="1" w:lastColumn="0" w:noHBand="0" w:noVBand="1"/>
    </w:tblPr>
    <w:tblGrid>
      <w:gridCol w:w="6217"/>
      <w:gridCol w:w="2617"/>
    </w:tblGrid>
    <w:tr w:rsidR="00D03B3D" w14:paraId="35E0962C" w14:textId="77777777" w:rsidTr="005344AE">
      <w:trPr>
        <w:jc w:val="center"/>
      </w:trPr>
      <w:tc>
        <w:tcPr>
          <w:tcW w:w="3519" w:type="pct"/>
        </w:tcPr>
        <w:p w14:paraId="66AB276A" w14:textId="23FAD51B" w:rsidR="00D03B3D" w:rsidRPr="00D13706" w:rsidRDefault="00D03B3D"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24B20288" w:rsidR="00D03B3D" w:rsidRPr="003A7E9B" w:rsidRDefault="00D03B3D"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Pr="003A7E9B">
            <w:rPr>
              <w:rFonts w:ascii="Times New Roman" w:hAnsi="Times New Roman" w:cs="Times New Roman"/>
              <w:bCs/>
              <w:iCs/>
              <w:sz w:val="20"/>
              <w:szCs w:val="20"/>
            </w:rPr>
            <w:t>)</w:t>
          </w:r>
          <w:r w:rsidR="003A3335">
            <w:rPr>
              <w:rFonts w:ascii="Times New Roman" w:hAnsi="Times New Roman" w:cs="Times New Roman"/>
              <w:bCs/>
              <w:iCs/>
              <w:sz w:val="20"/>
              <w:szCs w:val="20"/>
            </w:rPr>
            <w:t>: 310 - 322</w:t>
          </w:r>
        </w:p>
      </w:tc>
    </w:tr>
  </w:tbl>
  <w:p w14:paraId="1B3558F3" w14:textId="77777777" w:rsidR="00D03B3D" w:rsidRPr="00451D85" w:rsidRDefault="00D03B3D"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A622CA"/>
    <w:multiLevelType w:val="hybridMultilevel"/>
    <w:tmpl w:val="B6546910"/>
    <w:lvl w:ilvl="0" w:tplc="C5A0086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0B7828D4"/>
    <w:multiLevelType w:val="hybridMultilevel"/>
    <w:tmpl w:val="D7B0124E"/>
    <w:lvl w:ilvl="0" w:tplc="6590C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344DB0"/>
    <w:multiLevelType w:val="hybridMultilevel"/>
    <w:tmpl w:val="0EAC61B0"/>
    <w:lvl w:ilvl="0" w:tplc="E1342E98">
      <w:numFmt w:val="bullet"/>
      <w:lvlText w:val=""/>
      <w:lvlJc w:val="left"/>
      <w:pPr>
        <w:ind w:left="720" w:hanging="360"/>
      </w:pPr>
      <w:rPr>
        <w:rFonts w:ascii="Wingdings" w:eastAsiaTheme="minorEastAsia"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3223ED3"/>
    <w:multiLevelType w:val="hybridMultilevel"/>
    <w:tmpl w:val="0F266C6C"/>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5">
    <w:nsid w:val="13C23643"/>
    <w:multiLevelType w:val="hybridMultilevel"/>
    <w:tmpl w:val="972AB6D0"/>
    <w:lvl w:ilvl="0" w:tplc="AF76E848">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A7D6D60"/>
    <w:multiLevelType w:val="hybridMultilevel"/>
    <w:tmpl w:val="A80A1A70"/>
    <w:lvl w:ilvl="0" w:tplc="042A000B">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7">
    <w:nsid w:val="1D6441A5"/>
    <w:multiLevelType w:val="hybridMultilevel"/>
    <w:tmpl w:val="AA0E5428"/>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nsid w:val="1F8E449F"/>
    <w:multiLevelType w:val="hybridMultilevel"/>
    <w:tmpl w:val="394EF816"/>
    <w:lvl w:ilvl="0" w:tplc="5746926C">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9">
    <w:nsid w:val="28A16C73"/>
    <w:multiLevelType w:val="hybridMultilevel"/>
    <w:tmpl w:val="6AA49F12"/>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0">
    <w:nsid w:val="2C852C63"/>
    <w:multiLevelType w:val="hybridMultilevel"/>
    <w:tmpl w:val="ED961632"/>
    <w:lvl w:ilvl="0" w:tplc="D8862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CF4C12"/>
    <w:multiLevelType w:val="hybridMultilevel"/>
    <w:tmpl w:val="7F7C38A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9497352"/>
    <w:multiLevelType w:val="hybridMultilevel"/>
    <w:tmpl w:val="C5BEB740"/>
    <w:lvl w:ilvl="0" w:tplc="E1342E98">
      <w:numFmt w:val="bullet"/>
      <w:lvlText w:val=""/>
      <w:lvlJc w:val="left"/>
      <w:pPr>
        <w:ind w:left="720" w:hanging="360"/>
      </w:pPr>
      <w:rPr>
        <w:rFonts w:ascii="Wingdings" w:eastAsiaTheme="minorEastAsia"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BF86940"/>
    <w:multiLevelType w:val="hybridMultilevel"/>
    <w:tmpl w:val="10D87774"/>
    <w:lvl w:ilvl="0" w:tplc="E1342E98">
      <w:numFmt w:val="bullet"/>
      <w:lvlText w:val=""/>
      <w:lvlJc w:val="left"/>
      <w:pPr>
        <w:ind w:left="1140" w:hanging="360"/>
      </w:pPr>
      <w:rPr>
        <w:rFonts w:ascii="Wingdings" w:eastAsiaTheme="minorEastAsia" w:hAnsi="Wingdings" w:cstheme="majorHAnsi" w:hint="default"/>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14">
    <w:nsid w:val="3DF63DA6"/>
    <w:multiLevelType w:val="hybridMultilevel"/>
    <w:tmpl w:val="8D381AAE"/>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F852550"/>
    <w:multiLevelType w:val="hybridMultilevel"/>
    <w:tmpl w:val="084EEED4"/>
    <w:lvl w:ilvl="0" w:tplc="AF189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BF35C5"/>
    <w:multiLevelType w:val="hybridMultilevel"/>
    <w:tmpl w:val="524A3C12"/>
    <w:lvl w:ilvl="0" w:tplc="250EED5A">
      <w:start w:val="1"/>
      <w:numFmt w:val="lowerLetter"/>
      <w:lvlText w:val="%1."/>
      <w:lvlJc w:val="left"/>
      <w:pPr>
        <w:ind w:left="1080" w:hanging="360"/>
      </w:pPr>
      <w:rPr>
        <w:rFonts w:ascii="Times New Roman" w:hAnsi="Times New Roman" w:cs="Times New Roman"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4A706054"/>
    <w:multiLevelType w:val="hybridMultilevel"/>
    <w:tmpl w:val="A25889FE"/>
    <w:lvl w:ilvl="0" w:tplc="042A000B">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8">
    <w:nsid w:val="50231FDC"/>
    <w:multiLevelType w:val="hybridMultilevel"/>
    <w:tmpl w:val="CBAC4516"/>
    <w:lvl w:ilvl="0" w:tplc="8722C16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93FA4"/>
    <w:multiLevelType w:val="hybridMultilevel"/>
    <w:tmpl w:val="4CACB112"/>
    <w:lvl w:ilvl="0" w:tplc="79124BA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1E7701"/>
    <w:multiLevelType w:val="multilevel"/>
    <w:tmpl w:val="6D50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154194D"/>
    <w:multiLevelType w:val="hybridMultilevel"/>
    <w:tmpl w:val="1CBA4CA2"/>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2">
    <w:nsid w:val="62C55D60"/>
    <w:multiLevelType w:val="hybridMultilevel"/>
    <w:tmpl w:val="FA48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D1052"/>
    <w:multiLevelType w:val="hybridMultilevel"/>
    <w:tmpl w:val="D6DC5740"/>
    <w:lvl w:ilvl="0" w:tplc="0666B16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27376E2"/>
    <w:multiLevelType w:val="hybridMultilevel"/>
    <w:tmpl w:val="25488388"/>
    <w:lvl w:ilvl="0" w:tplc="52A86BB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9616277"/>
    <w:multiLevelType w:val="hybridMultilevel"/>
    <w:tmpl w:val="02605E76"/>
    <w:lvl w:ilvl="0" w:tplc="042A000D">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6">
    <w:nsid w:val="7C61661F"/>
    <w:multiLevelType w:val="hybridMultilevel"/>
    <w:tmpl w:val="9DE4D0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7D9E5C3B"/>
    <w:multiLevelType w:val="hybridMultilevel"/>
    <w:tmpl w:val="6A56FAB8"/>
    <w:lvl w:ilvl="0" w:tplc="16F8716A">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num w:numId="1">
    <w:abstractNumId w:val="1"/>
  </w:num>
  <w:num w:numId="2">
    <w:abstractNumId w:val="24"/>
  </w:num>
  <w:num w:numId="3">
    <w:abstractNumId w:val="21"/>
  </w:num>
  <w:num w:numId="4">
    <w:abstractNumId w:val="25"/>
  </w:num>
  <w:num w:numId="5">
    <w:abstractNumId w:val="11"/>
  </w:num>
  <w:num w:numId="6">
    <w:abstractNumId w:val="4"/>
  </w:num>
  <w:num w:numId="7">
    <w:abstractNumId w:val="9"/>
  </w:num>
  <w:num w:numId="8">
    <w:abstractNumId w:val="7"/>
  </w:num>
  <w:num w:numId="9">
    <w:abstractNumId w:val="27"/>
  </w:num>
  <w:num w:numId="10">
    <w:abstractNumId w:val="22"/>
  </w:num>
  <w:num w:numId="11">
    <w:abstractNumId w:val="12"/>
  </w:num>
  <w:num w:numId="12">
    <w:abstractNumId w:val="3"/>
  </w:num>
  <w:num w:numId="13">
    <w:abstractNumId w:val="13"/>
  </w:num>
  <w:num w:numId="14">
    <w:abstractNumId w:val="14"/>
  </w:num>
  <w:num w:numId="15">
    <w:abstractNumId w:val="17"/>
  </w:num>
  <w:num w:numId="16">
    <w:abstractNumId w:val="20"/>
  </w:num>
  <w:num w:numId="17">
    <w:abstractNumId w:val="16"/>
  </w:num>
  <w:num w:numId="18">
    <w:abstractNumId w:val="26"/>
  </w:num>
  <w:num w:numId="19">
    <w:abstractNumId w:val="5"/>
  </w:num>
  <w:num w:numId="20">
    <w:abstractNumId w:val="0"/>
  </w:num>
  <w:num w:numId="21">
    <w:abstractNumId w:val="2"/>
  </w:num>
  <w:num w:numId="22">
    <w:abstractNumId w:val="15"/>
  </w:num>
  <w:num w:numId="23">
    <w:abstractNumId w:val="10"/>
  </w:num>
  <w:num w:numId="24">
    <w:abstractNumId w:val="23"/>
  </w:num>
  <w:num w:numId="25">
    <w:abstractNumId w:val="8"/>
  </w:num>
  <w:num w:numId="26">
    <w:abstractNumId w:val="6"/>
  </w:num>
  <w:num w:numId="27">
    <w:abstractNumId w:val="18"/>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ffice Account">
    <w15:presenceInfo w15:providerId="AD" w15:userId="S::office271@vnd19.onmicrosoft.com::35d04a48-f8d5-4e2b-b44a-739e0f516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1C07"/>
    <w:rsid w:val="000035EC"/>
    <w:rsid w:val="00003A97"/>
    <w:rsid w:val="00005CCA"/>
    <w:rsid w:val="000062E7"/>
    <w:rsid w:val="00006A59"/>
    <w:rsid w:val="000078B3"/>
    <w:rsid w:val="00010FAC"/>
    <w:rsid w:val="000169F3"/>
    <w:rsid w:val="0002070A"/>
    <w:rsid w:val="000434C9"/>
    <w:rsid w:val="000514C0"/>
    <w:rsid w:val="00054038"/>
    <w:rsid w:val="00054A96"/>
    <w:rsid w:val="00055935"/>
    <w:rsid w:val="000619C2"/>
    <w:rsid w:val="000628DE"/>
    <w:rsid w:val="00062F15"/>
    <w:rsid w:val="00070C32"/>
    <w:rsid w:val="00072824"/>
    <w:rsid w:val="00072CCC"/>
    <w:rsid w:val="00086692"/>
    <w:rsid w:val="00087347"/>
    <w:rsid w:val="000A32C5"/>
    <w:rsid w:val="000B025D"/>
    <w:rsid w:val="000B14EE"/>
    <w:rsid w:val="000B1B11"/>
    <w:rsid w:val="000C0987"/>
    <w:rsid w:val="000C6CA6"/>
    <w:rsid w:val="000D4ACF"/>
    <w:rsid w:val="000E5628"/>
    <w:rsid w:val="000E6098"/>
    <w:rsid w:val="000E6674"/>
    <w:rsid w:val="000F0CA1"/>
    <w:rsid w:val="000F6817"/>
    <w:rsid w:val="000F6909"/>
    <w:rsid w:val="00103F9B"/>
    <w:rsid w:val="00123F47"/>
    <w:rsid w:val="0012591A"/>
    <w:rsid w:val="001313FD"/>
    <w:rsid w:val="0013145A"/>
    <w:rsid w:val="0013410C"/>
    <w:rsid w:val="00140DAD"/>
    <w:rsid w:val="00152D05"/>
    <w:rsid w:val="001632E4"/>
    <w:rsid w:val="001662B2"/>
    <w:rsid w:val="0017378D"/>
    <w:rsid w:val="00173C08"/>
    <w:rsid w:val="00190854"/>
    <w:rsid w:val="001972D0"/>
    <w:rsid w:val="001A5B9F"/>
    <w:rsid w:val="001A5DB1"/>
    <w:rsid w:val="001B2538"/>
    <w:rsid w:val="001C4043"/>
    <w:rsid w:val="001C6C45"/>
    <w:rsid w:val="001C7F34"/>
    <w:rsid w:val="001D55C1"/>
    <w:rsid w:val="001D58AA"/>
    <w:rsid w:val="001E4D94"/>
    <w:rsid w:val="001E57AD"/>
    <w:rsid w:val="001F0BE7"/>
    <w:rsid w:val="00205585"/>
    <w:rsid w:val="002070F5"/>
    <w:rsid w:val="00220A4B"/>
    <w:rsid w:val="002234B1"/>
    <w:rsid w:val="00225E4C"/>
    <w:rsid w:val="00242EEC"/>
    <w:rsid w:val="00244336"/>
    <w:rsid w:val="00247A02"/>
    <w:rsid w:val="002525E3"/>
    <w:rsid w:val="00253F31"/>
    <w:rsid w:val="00256FE6"/>
    <w:rsid w:val="00260B41"/>
    <w:rsid w:val="00265132"/>
    <w:rsid w:val="00271FF1"/>
    <w:rsid w:val="00274A77"/>
    <w:rsid w:val="00275664"/>
    <w:rsid w:val="002A4903"/>
    <w:rsid w:val="002B392B"/>
    <w:rsid w:val="002C157F"/>
    <w:rsid w:val="002C396F"/>
    <w:rsid w:val="002C77BF"/>
    <w:rsid w:val="002C78EC"/>
    <w:rsid w:val="002D7C6A"/>
    <w:rsid w:val="002E085E"/>
    <w:rsid w:val="002E5E46"/>
    <w:rsid w:val="002E72E2"/>
    <w:rsid w:val="002F184C"/>
    <w:rsid w:val="003008BC"/>
    <w:rsid w:val="00302C18"/>
    <w:rsid w:val="003048BF"/>
    <w:rsid w:val="00312706"/>
    <w:rsid w:val="00312F54"/>
    <w:rsid w:val="00314F41"/>
    <w:rsid w:val="00324B73"/>
    <w:rsid w:val="00330451"/>
    <w:rsid w:val="0033162A"/>
    <w:rsid w:val="003378BB"/>
    <w:rsid w:val="003506F1"/>
    <w:rsid w:val="00366495"/>
    <w:rsid w:val="00366D21"/>
    <w:rsid w:val="00384F07"/>
    <w:rsid w:val="00385191"/>
    <w:rsid w:val="00385919"/>
    <w:rsid w:val="00392699"/>
    <w:rsid w:val="003946D1"/>
    <w:rsid w:val="00394E70"/>
    <w:rsid w:val="0039731A"/>
    <w:rsid w:val="003A02F0"/>
    <w:rsid w:val="003A3335"/>
    <w:rsid w:val="003A3942"/>
    <w:rsid w:val="003A581F"/>
    <w:rsid w:val="003A7E9B"/>
    <w:rsid w:val="003B7C6E"/>
    <w:rsid w:val="003C2410"/>
    <w:rsid w:val="003C7DAB"/>
    <w:rsid w:val="003D3070"/>
    <w:rsid w:val="003E614A"/>
    <w:rsid w:val="003F0990"/>
    <w:rsid w:val="003F1444"/>
    <w:rsid w:val="003F7193"/>
    <w:rsid w:val="00417F03"/>
    <w:rsid w:val="00422644"/>
    <w:rsid w:val="004360C8"/>
    <w:rsid w:val="0045092C"/>
    <w:rsid w:val="00451D85"/>
    <w:rsid w:val="00453365"/>
    <w:rsid w:val="00453F78"/>
    <w:rsid w:val="004666C2"/>
    <w:rsid w:val="00473CE1"/>
    <w:rsid w:val="00484452"/>
    <w:rsid w:val="00484885"/>
    <w:rsid w:val="004A547C"/>
    <w:rsid w:val="004C03B5"/>
    <w:rsid w:val="004D100B"/>
    <w:rsid w:val="004D3C26"/>
    <w:rsid w:val="004E24BC"/>
    <w:rsid w:val="004F1939"/>
    <w:rsid w:val="004F4B8D"/>
    <w:rsid w:val="004F4E47"/>
    <w:rsid w:val="004F65F9"/>
    <w:rsid w:val="00505E12"/>
    <w:rsid w:val="00506639"/>
    <w:rsid w:val="00510B90"/>
    <w:rsid w:val="005120A8"/>
    <w:rsid w:val="00513DD0"/>
    <w:rsid w:val="00516DBE"/>
    <w:rsid w:val="005327CD"/>
    <w:rsid w:val="005327E0"/>
    <w:rsid w:val="005344AE"/>
    <w:rsid w:val="00534F60"/>
    <w:rsid w:val="00535F11"/>
    <w:rsid w:val="005404F1"/>
    <w:rsid w:val="0054748B"/>
    <w:rsid w:val="005547D7"/>
    <w:rsid w:val="00561AA9"/>
    <w:rsid w:val="00561E88"/>
    <w:rsid w:val="00565ADA"/>
    <w:rsid w:val="00570DA4"/>
    <w:rsid w:val="005744BE"/>
    <w:rsid w:val="00582F3C"/>
    <w:rsid w:val="00585F7E"/>
    <w:rsid w:val="00586815"/>
    <w:rsid w:val="00596FF4"/>
    <w:rsid w:val="005A46BF"/>
    <w:rsid w:val="005B01FA"/>
    <w:rsid w:val="005D0914"/>
    <w:rsid w:val="005E4B16"/>
    <w:rsid w:val="005E76CE"/>
    <w:rsid w:val="005F0574"/>
    <w:rsid w:val="005F18C9"/>
    <w:rsid w:val="00600759"/>
    <w:rsid w:val="00601786"/>
    <w:rsid w:val="00607E1D"/>
    <w:rsid w:val="00613BFF"/>
    <w:rsid w:val="006143BE"/>
    <w:rsid w:val="006217EB"/>
    <w:rsid w:val="00626B95"/>
    <w:rsid w:val="00637432"/>
    <w:rsid w:val="00641811"/>
    <w:rsid w:val="006427B5"/>
    <w:rsid w:val="00652E2F"/>
    <w:rsid w:val="00653D07"/>
    <w:rsid w:val="00674D94"/>
    <w:rsid w:val="00680A3D"/>
    <w:rsid w:val="00683168"/>
    <w:rsid w:val="006838E4"/>
    <w:rsid w:val="006867CC"/>
    <w:rsid w:val="00692875"/>
    <w:rsid w:val="006932A0"/>
    <w:rsid w:val="006961FB"/>
    <w:rsid w:val="00697870"/>
    <w:rsid w:val="006A05BE"/>
    <w:rsid w:val="006A485A"/>
    <w:rsid w:val="006A74F8"/>
    <w:rsid w:val="006B143C"/>
    <w:rsid w:val="006B2E18"/>
    <w:rsid w:val="006B3CEB"/>
    <w:rsid w:val="006B49AD"/>
    <w:rsid w:val="006C32E2"/>
    <w:rsid w:val="006C56C0"/>
    <w:rsid w:val="006D17DA"/>
    <w:rsid w:val="006E7015"/>
    <w:rsid w:val="006F1F62"/>
    <w:rsid w:val="0070111B"/>
    <w:rsid w:val="00707EF6"/>
    <w:rsid w:val="007214DB"/>
    <w:rsid w:val="0072646E"/>
    <w:rsid w:val="00726D91"/>
    <w:rsid w:val="007316F1"/>
    <w:rsid w:val="00733712"/>
    <w:rsid w:val="00735E6F"/>
    <w:rsid w:val="00743918"/>
    <w:rsid w:val="00746240"/>
    <w:rsid w:val="00747E76"/>
    <w:rsid w:val="00750951"/>
    <w:rsid w:val="0075351A"/>
    <w:rsid w:val="007572A4"/>
    <w:rsid w:val="00757AF3"/>
    <w:rsid w:val="00764014"/>
    <w:rsid w:val="00765CDA"/>
    <w:rsid w:val="00771967"/>
    <w:rsid w:val="007773E1"/>
    <w:rsid w:val="00781499"/>
    <w:rsid w:val="00781C98"/>
    <w:rsid w:val="00795546"/>
    <w:rsid w:val="007A0075"/>
    <w:rsid w:val="007A520B"/>
    <w:rsid w:val="007B7E49"/>
    <w:rsid w:val="007C0718"/>
    <w:rsid w:val="007C0D87"/>
    <w:rsid w:val="007C3A1E"/>
    <w:rsid w:val="007C5AE7"/>
    <w:rsid w:val="007C722B"/>
    <w:rsid w:val="007D3452"/>
    <w:rsid w:val="00801475"/>
    <w:rsid w:val="00804476"/>
    <w:rsid w:val="0081241F"/>
    <w:rsid w:val="00814442"/>
    <w:rsid w:val="008179D1"/>
    <w:rsid w:val="00825468"/>
    <w:rsid w:val="00830F7E"/>
    <w:rsid w:val="0083759B"/>
    <w:rsid w:val="008507FB"/>
    <w:rsid w:val="0085431F"/>
    <w:rsid w:val="0086406E"/>
    <w:rsid w:val="008658BC"/>
    <w:rsid w:val="008802B4"/>
    <w:rsid w:val="00891B00"/>
    <w:rsid w:val="008A42CF"/>
    <w:rsid w:val="008A5B41"/>
    <w:rsid w:val="008A6460"/>
    <w:rsid w:val="008B1E76"/>
    <w:rsid w:val="008C6A1A"/>
    <w:rsid w:val="008D43B1"/>
    <w:rsid w:val="008D6305"/>
    <w:rsid w:val="008E179E"/>
    <w:rsid w:val="008E2FD5"/>
    <w:rsid w:val="008E6E47"/>
    <w:rsid w:val="008F135F"/>
    <w:rsid w:val="008F5054"/>
    <w:rsid w:val="008F6F36"/>
    <w:rsid w:val="00900C12"/>
    <w:rsid w:val="00903776"/>
    <w:rsid w:val="009103DF"/>
    <w:rsid w:val="009156E0"/>
    <w:rsid w:val="00917729"/>
    <w:rsid w:val="00927929"/>
    <w:rsid w:val="00935D58"/>
    <w:rsid w:val="0095159E"/>
    <w:rsid w:val="009536D8"/>
    <w:rsid w:val="00956C4D"/>
    <w:rsid w:val="00961B04"/>
    <w:rsid w:val="00967269"/>
    <w:rsid w:val="00990813"/>
    <w:rsid w:val="009966B2"/>
    <w:rsid w:val="009A4C44"/>
    <w:rsid w:val="009A4CAA"/>
    <w:rsid w:val="009A7489"/>
    <w:rsid w:val="009B5754"/>
    <w:rsid w:val="009C1D7F"/>
    <w:rsid w:val="009C70DC"/>
    <w:rsid w:val="009F2C38"/>
    <w:rsid w:val="009F31AC"/>
    <w:rsid w:val="009F3572"/>
    <w:rsid w:val="00A010B8"/>
    <w:rsid w:val="00A011FC"/>
    <w:rsid w:val="00A113ED"/>
    <w:rsid w:val="00A13338"/>
    <w:rsid w:val="00A142EF"/>
    <w:rsid w:val="00A24080"/>
    <w:rsid w:val="00A31ABF"/>
    <w:rsid w:val="00A31C9F"/>
    <w:rsid w:val="00A3248B"/>
    <w:rsid w:val="00A3265B"/>
    <w:rsid w:val="00A338E1"/>
    <w:rsid w:val="00A371B9"/>
    <w:rsid w:val="00A37856"/>
    <w:rsid w:val="00A44BC4"/>
    <w:rsid w:val="00A4600B"/>
    <w:rsid w:val="00A618FC"/>
    <w:rsid w:val="00A63094"/>
    <w:rsid w:val="00A67B8E"/>
    <w:rsid w:val="00A74769"/>
    <w:rsid w:val="00A84C77"/>
    <w:rsid w:val="00A944B1"/>
    <w:rsid w:val="00AA1B3B"/>
    <w:rsid w:val="00AE3034"/>
    <w:rsid w:val="00AF0371"/>
    <w:rsid w:val="00AF3C69"/>
    <w:rsid w:val="00AF4CBA"/>
    <w:rsid w:val="00AF52DD"/>
    <w:rsid w:val="00AF6F10"/>
    <w:rsid w:val="00B02DC3"/>
    <w:rsid w:val="00B12C5A"/>
    <w:rsid w:val="00B13145"/>
    <w:rsid w:val="00B17415"/>
    <w:rsid w:val="00B23B41"/>
    <w:rsid w:val="00B25CDF"/>
    <w:rsid w:val="00B276A9"/>
    <w:rsid w:val="00B34650"/>
    <w:rsid w:val="00B3603E"/>
    <w:rsid w:val="00B44104"/>
    <w:rsid w:val="00B463D4"/>
    <w:rsid w:val="00B474EB"/>
    <w:rsid w:val="00B51555"/>
    <w:rsid w:val="00B54399"/>
    <w:rsid w:val="00B550D2"/>
    <w:rsid w:val="00B556AF"/>
    <w:rsid w:val="00B61131"/>
    <w:rsid w:val="00B72958"/>
    <w:rsid w:val="00B73146"/>
    <w:rsid w:val="00B8257A"/>
    <w:rsid w:val="00B832E3"/>
    <w:rsid w:val="00B8479A"/>
    <w:rsid w:val="00B87B05"/>
    <w:rsid w:val="00B91421"/>
    <w:rsid w:val="00B96F40"/>
    <w:rsid w:val="00BA4076"/>
    <w:rsid w:val="00BA45AE"/>
    <w:rsid w:val="00BB5570"/>
    <w:rsid w:val="00BB762D"/>
    <w:rsid w:val="00BC3A29"/>
    <w:rsid w:val="00BD67D2"/>
    <w:rsid w:val="00BE4158"/>
    <w:rsid w:val="00BF1DD8"/>
    <w:rsid w:val="00C00218"/>
    <w:rsid w:val="00C02B68"/>
    <w:rsid w:val="00C22F34"/>
    <w:rsid w:val="00C236EA"/>
    <w:rsid w:val="00C3543E"/>
    <w:rsid w:val="00C41C1C"/>
    <w:rsid w:val="00C66601"/>
    <w:rsid w:val="00C675DC"/>
    <w:rsid w:val="00C7004E"/>
    <w:rsid w:val="00C7193A"/>
    <w:rsid w:val="00C84591"/>
    <w:rsid w:val="00C85A7E"/>
    <w:rsid w:val="00C86531"/>
    <w:rsid w:val="00C878E4"/>
    <w:rsid w:val="00C92079"/>
    <w:rsid w:val="00C9427B"/>
    <w:rsid w:val="00C97BC8"/>
    <w:rsid w:val="00CA18FE"/>
    <w:rsid w:val="00CB1B87"/>
    <w:rsid w:val="00CB6992"/>
    <w:rsid w:val="00CC1F2A"/>
    <w:rsid w:val="00CC4E8F"/>
    <w:rsid w:val="00CC5257"/>
    <w:rsid w:val="00CC7631"/>
    <w:rsid w:val="00CD1A7C"/>
    <w:rsid w:val="00CD2120"/>
    <w:rsid w:val="00CE2307"/>
    <w:rsid w:val="00CF55A4"/>
    <w:rsid w:val="00D03B3D"/>
    <w:rsid w:val="00D04E7E"/>
    <w:rsid w:val="00D13706"/>
    <w:rsid w:val="00D158F8"/>
    <w:rsid w:val="00D3046D"/>
    <w:rsid w:val="00D30FBA"/>
    <w:rsid w:val="00D34435"/>
    <w:rsid w:val="00D36576"/>
    <w:rsid w:val="00D42CD3"/>
    <w:rsid w:val="00D466CB"/>
    <w:rsid w:val="00D53B32"/>
    <w:rsid w:val="00D56554"/>
    <w:rsid w:val="00D63AE3"/>
    <w:rsid w:val="00D6404E"/>
    <w:rsid w:val="00D66311"/>
    <w:rsid w:val="00D74E44"/>
    <w:rsid w:val="00D81BED"/>
    <w:rsid w:val="00D81E6E"/>
    <w:rsid w:val="00D875EB"/>
    <w:rsid w:val="00D96681"/>
    <w:rsid w:val="00D97A5E"/>
    <w:rsid w:val="00DA0A7C"/>
    <w:rsid w:val="00DA5C3D"/>
    <w:rsid w:val="00DA65BD"/>
    <w:rsid w:val="00DA73F4"/>
    <w:rsid w:val="00DA7D69"/>
    <w:rsid w:val="00DC0FC0"/>
    <w:rsid w:val="00DC50D9"/>
    <w:rsid w:val="00DD3336"/>
    <w:rsid w:val="00DF681D"/>
    <w:rsid w:val="00DF7826"/>
    <w:rsid w:val="00E00444"/>
    <w:rsid w:val="00E05C04"/>
    <w:rsid w:val="00E2564E"/>
    <w:rsid w:val="00E3314B"/>
    <w:rsid w:val="00E36887"/>
    <w:rsid w:val="00E37601"/>
    <w:rsid w:val="00E37995"/>
    <w:rsid w:val="00E4495C"/>
    <w:rsid w:val="00E46AFE"/>
    <w:rsid w:val="00E46BB2"/>
    <w:rsid w:val="00E504FA"/>
    <w:rsid w:val="00E606DC"/>
    <w:rsid w:val="00E61EE2"/>
    <w:rsid w:val="00E722A6"/>
    <w:rsid w:val="00E93CA3"/>
    <w:rsid w:val="00E973B9"/>
    <w:rsid w:val="00E974A4"/>
    <w:rsid w:val="00E97D4B"/>
    <w:rsid w:val="00EA4F1A"/>
    <w:rsid w:val="00EB3621"/>
    <w:rsid w:val="00EB4E73"/>
    <w:rsid w:val="00EC265E"/>
    <w:rsid w:val="00EC28AB"/>
    <w:rsid w:val="00EC7A7E"/>
    <w:rsid w:val="00ED51B3"/>
    <w:rsid w:val="00ED59CB"/>
    <w:rsid w:val="00ED6A8A"/>
    <w:rsid w:val="00ED6D4B"/>
    <w:rsid w:val="00EE461C"/>
    <w:rsid w:val="00EF08E3"/>
    <w:rsid w:val="00F05F6E"/>
    <w:rsid w:val="00F07FC3"/>
    <w:rsid w:val="00F13253"/>
    <w:rsid w:val="00F1349F"/>
    <w:rsid w:val="00F176FF"/>
    <w:rsid w:val="00F40E90"/>
    <w:rsid w:val="00F534CE"/>
    <w:rsid w:val="00F65E65"/>
    <w:rsid w:val="00F6702B"/>
    <w:rsid w:val="00F67348"/>
    <w:rsid w:val="00F740E6"/>
    <w:rsid w:val="00F76B69"/>
    <w:rsid w:val="00F76D1D"/>
    <w:rsid w:val="00F926E6"/>
    <w:rsid w:val="00F93FDE"/>
    <w:rsid w:val="00F96596"/>
    <w:rsid w:val="00FA2D20"/>
    <w:rsid w:val="00FA45C2"/>
    <w:rsid w:val="00FC30E5"/>
    <w:rsid w:val="00FE4474"/>
    <w:rsid w:val="00FE6EA1"/>
    <w:rsid w:val="00FF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27CD"/>
    <w:pPr>
      <w:keepNext/>
      <w:keepLines/>
      <w:spacing w:before="120" w:after="120" w:line="240" w:lineRule="auto"/>
      <w:jc w:val="both"/>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nhideWhenUsed/>
    <w:qFormat/>
    <w:rsid w:val="005327CD"/>
    <w:pPr>
      <w:keepNext/>
      <w:keepLines/>
      <w:spacing w:before="120" w:after="120" w:line="240" w:lineRule="auto"/>
      <w:jc w:val="both"/>
      <w:outlineLvl w:val="1"/>
    </w:pPr>
    <w:rPr>
      <w:rFonts w:ascii="Times New Roman" w:eastAsiaTheme="majorEastAsia" w:hAnsi="Times New Roman" w:cstheme="majorBidi"/>
      <w:b/>
      <w:bCs/>
      <w:i/>
      <w:szCs w:val="26"/>
    </w:rPr>
  </w:style>
  <w:style w:type="paragraph" w:styleId="Heading3">
    <w:name w:val="heading 3"/>
    <w:basedOn w:val="Normal"/>
    <w:next w:val="Normal"/>
    <w:link w:val="Heading3Char"/>
    <w:uiPriority w:val="9"/>
    <w:qFormat/>
    <w:rsid w:val="005327CD"/>
    <w:pPr>
      <w:keepNext/>
      <w:spacing w:before="120" w:after="120" w:line="240" w:lineRule="auto"/>
      <w:jc w:val="both"/>
      <w:outlineLvl w:val="2"/>
    </w:pPr>
    <w:rPr>
      <w:rFonts w:ascii="Times New Roman" w:eastAsia="Times New Roman" w:hAnsi="Times New Roman" w:cs="Times New Roman"/>
      <w:bCs/>
      <w:i/>
      <w:szCs w:val="26"/>
    </w:rPr>
  </w:style>
  <w:style w:type="paragraph" w:styleId="Heading4">
    <w:name w:val="heading 4"/>
    <w:basedOn w:val="Normal"/>
    <w:next w:val="Normal"/>
    <w:link w:val="Heading4Char"/>
    <w:unhideWhenUsed/>
    <w:qFormat/>
    <w:rsid w:val="005327C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327CD"/>
    <w:rPr>
      <w:rFonts w:ascii="Times New Roman" w:eastAsiaTheme="majorEastAsia" w:hAnsi="Times New Roman" w:cstheme="majorBidi"/>
      <w:b/>
      <w:bCs/>
      <w:szCs w:val="28"/>
    </w:rPr>
  </w:style>
  <w:style w:type="character" w:customStyle="1" w:styleId="Heading2Char">
    <w:name w:val="Heading 2 Char"/>
    <w:basedOn w:val="DefaultParagraphFont"/>
    <w:link w:val="Heading2"/>
    <w:rsid w:val="005327CD"/>
    <w:rPr>
      <w:rFonts w:ascii="Times New Roman" w:eastAsiaTheme="majorEastAsia" w:hAnsi="Times New Roman" w:cstheme="majorBidi"/>
      <w:b/>
      <w:bCs/>
      <w:i/>
      <w:szCs w:val="26"/>
    </w:rPr>
  </w:style>
  <w:style w:type="character" w:customStyle="1" w:styleId="Heading3Char">
    <w:name w:val="Heading 3 Char"/>
    <w:basedOn w:val="DefaultParagraphFont"/>
    <w:link w:val="Heading3"/>
    <w:uiPriority w:val="9"/>
    <w:rsid w:val="005327CD"/>
    <w:rPr>
      <w:rFonts w:ascii="Times New Roman" w:eastAsia="Times New Roman" w:hAnsi="Times New Roman" w:cs="Times New Roman"/>
      <w:bCs/>
      <w:i/>
      <w:szCs w:val="26"/>
    </w:rPr>
  </w:style>
  <w:style w:type="character" w:customStyle="1" w:styleId="Heading4Char">
    <w:name w:val="Heading 4 Char"/>
    <w:basedOn w:val="DefaultParagraphFont"/>
    <w:link w:val="Heading4"/>
    <w:rsid w:val="005327CD"/>
    <w:rPr>
      <w:rFonts w:asciiTheme="majorHAnsi" w:eastAsiaTheme="majorEastAsia" w:hAnsiTheme="majorHAnsi" w:cstheme="majorBidi"/>
      <w:i/>
      <w:iCs/>
      <w:color w:val="365F91" w:themeColor="accent1" w:themeShade="BF"/>
    </w:rPr>
  </w:style>
  <w:style w:type="paragraph" w:styleId="Header">
    <w:name w:val="header"/>
    <w:basedOn w:val="Normal"/>
    <w:link w:val="HeaderChar"/>
    <w:unhideWhenUsed/>
    <w:qFormat/>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nhideWhenUsed/>
    <w:qFormat/>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qFormat/>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qFormat/>
    <w:rsid w:val="00453F78"/>
    <w:rPr>
      <w:sz w:val="20"/>
      <w:szCs w:val="20"/>
    </w:rPr>
  </w:style>
  <w:style w:type="character" w:styleId="FootnoteReference">
    <w:name w:val="footnote reference"/>
    <w:basedOn w:val="DefaultParagraphFont"/>
    <w:link w:val="CarattereCarattereCharCharCharCharCharCharZchn"/>
    <w:uiPriority w:val="99"/>
    <w:unhideWhenUsed/>
    <w:qFormat/>
    <w:rsid w:val="00453F78"/>
    <w:rPr>
      <w:vertAlign w:val="superscript"/>
    </w:rPr>
  </w:style>
  <w:style w:type="paragraph" w:customStyle="1" w:styleId="CarattereCarattereCharCharCharCharCharCharZchn">
    <w:name w:val="Carattere Carattere Char Char Char Char Char Char Zchn"/>
    <w:basedOn w:val="Normal"/>
    <w:next w:val="Normal"/>
    <w:link w:val="FootnoteReference"/>
    <w:uiPriority w:val="99"/>
    <w:qFormat/>
    <w:rsid w:val="005327CD"/>
    <w:pPr>
      <w:spacing w:after="160" w:line="240" w:lineRule="exact"/>
      <w:ind w:firstLine="709"/>
      <w:jc w:val="both"/>
    </w:pPr>
    <w:rPr>
      <w:vertAlign w:val="superscript"/>
    </w:rPr>
  </w:style>
  <w:style w:type="character" w:customStyle="1" w:styleId="hps">
    <w:name w:val="hps"/>
    <w:basedOn w:val="DefaultParagraphFont"/>
    <w:rsid w:val="005327CD"/>
  </w:style>
  <w:style w:type="paragraph" w:styleId="ListParagraph">
    <w:name w:val="List Paragraph"/>
    <w:basedOn w:val="Normal"/>
    <w:link w:val="ListParagraphChar"/>
    <w:uiPriority w:val="34"/>
    <w:qFormat/>
    <w:rsid w:val="005327CD"/>
    <w:pPr>
      <w:spacing w:after="0" w:line="240" w:lineRule="auto"/>
      <w:ind w:left="720" w:firstLine="284"/>
      <w:contextualSpacing/>
      <w:jc w:val="both"/>
    </w:pPr>
    <w:rPr>
      <w:rFonts w:ascii="Times New Roman" w:hAnsi="Times New Roman"/>
    </w:rPr>
  </w:style>
  <w:style w:type="character" w:customStyle="1" w:styleId="ListParagraphChar">
    <w:name w:val="List Paragraph Char"/>
    <w:link w:val="ListParagraph"/>
    <w:uiPriority w:val="34"/>
    <w:locked/>
    <w:rsid w:val="005327CD"/>
    <w:rPr>
      <w:rFonts w:ascii="Times New Roman" w:hAnsi="Times New Roman"/>
    </w:rPr>
  </w:style>
  <w:style w:type="paragraph" w:customStyle="1" w:styleId="1b">
    <w:name w:val="1b"/>
    <w:basedOn w:val="Normal"/>
    <w:rsid w:val="005327CD"/>
    <w:pPr>
      <w:spacing w:after="0" w:line="360" w:lineRule="auto"/>
      <w:ind w:firstLine="284"/>
      <w:jc w:val="center"/>
    </w:pPr>
    <w:rPr>
      <w:rFonts w:ascii="Times New Roman" w:eastAsia="Times New Roman" w:hAnsi="Times New Roman" w:cs="Times New Roman"/>
      <w:b/>
      <w:bCs/>
      <w:iCs/>
      <w:sz w:val="28"/>
      <w:szCs w:val="28"/>
      <w:lang w:val="nl-NL"/>
    </w:rPr>
  </w:style>
  <w:style w:type="paragraph" w:customStyle="1" w:styleId="SV-JMENormalEquation">
    <w:name w:val="SV-JME Normal Equation"/>
    <w:basedOn w:val="Normal"/>
    <w:qFormat/>
    <w:rsid w:val="005327CD"/>
    <w:pPr>
      <w:tabs>
        <w:tab w:val="center" w:pos="1928"/>
        <w:tab w:val="right" w:pos="3969"/>
      </w:tabs>
      <w:spacing w:after="0" w:line="240" w:lineRule="auto"/>
      <w:ind w:firstLine="284"/>
      <w:jc w:val="both"/>
    </w:pPr>
    <w:rPr>
      <w:rFonts w:ascii="Times New Roman" w:eastAsia="Times New Roman" w:hAnsi="Times New Roman" w:cs="Times New Roman"/>
      <w:sz w:val="20"/>
      <w:szCs w:val="24"/>
      <w:lang w:eastAsia="sl-SI"/>
    </w:rPr>
  </w:style>
  <w:style w:type="character" w:customStyle="1" w:styleId="BalloonTextChar">
    <w:name w:val="Balloon Text Char"/>
    <w:basedOn w:val="DefaultParagraphFont"/>
    <w:link w:val="BalloonText"/>
    <w:semiHidden/>
    <w:rsid w:val="005327CD"/>
    <w:rPr>
      <w:rFonts w:ascii="Tahoma" w:hAnsi="Tahoma" w:cs="Tahoma"/>
      <w:sz w:val="16"/>
      <w:szCs w:val="16"/>
    </w:rPr>
  </w:style>
  <w:style w:type="paragraph" w:styleId="BalloonText">
    <w:name w:val="Balloon Text"/>
    <w:basedOn w:val="Normal"/>
    <w:link w:val="BalloonTextChar"/>
    <w:semiHidden/>
    <w:unhideWhenUsed/>
    <w:qFormat/>
    <w:rsid w:val="005327CD"/>
    <w:pPr>
      <w:spacing w:after="0" w:line="240" w:lineRule="auto"/>
      <w:ind w:firstLine="284"/>
      <w:jc w:val="both"/>
    </w:pPr>
    <w:rPr>
      <w:rFonts w:ascii="Tahoma" w:hAnsi="Tahoma" w:cs="Tahoma"/>
      <w:sz w:val="16"/>
      <w:szCs w:val="16"/>
    </w:rPr>
  </w:style>
  <w:style w:type="character" w:styleId="Strong">
    <w:name w:val="Strong"/>
    <w:basedOn w:val="DefaultParagraphFont"/>
    <w:uiPriority w:val="22"/>
    <w:qFormat/>
    <w:rsid w:val="005327CD"/>
    <w:rPr>
      <w:b/>
      <w:bCs/>
    </w:rPr>
  </w:style>
  <w:style w:type="paragraph" w:styleId="NormalWeb">
    <w:name w:val="Normal (Web)"/>
    <w:aliases w:val="webb"/>
    <w:basedOn w:val="Normal"/>
    <w:link w:val="NormalWebChar"/>
    <w:uiPriority w:val="99"/>
    <w:unhideWhenUsed/>
    <w:qFormat/>
    <w:rsid w:val="005327C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webb Char"/>
    <w:link w:val="NormalWeb"/>
    <w:uiPriority w:val="99"/>
    <w:locked/>
    <w:rsid w:val="005327CD"/>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5327CD"/>
    <w:rPr>
      <w:i/>
      <w:iCs/>
    </w:rPr>
  </w:style>
  <w:style w:type="paragraph" w:customStyle="1" w:styleId="2">
    <w:name w:val="2"/>
    <w:basedOn w:val="Heading1"/>
    <w:link w:val="2Char"/>
    <w:qFormat/>
    <w:rsid w:val="005327CD"/>
    <w:pPr>
      <w:keepLines w:val="0"/>
      <w:autoSpaceDE w:val="0"/>
      <w:autoSpaceDN w:val="0"/>
      <w:spacing w:before="0" w:after="0" w:line="360" w:lineRule="auto"/>
    </w:pPr>
    <w:rPr>
      <w:rFonts w:eastAsia="Times New Roman" w:cs="Times New Roman"/>
      <w:i/>
      <w:color w:val="000000"/>
      <w:sz w:val="28"/>
      <w:lang w:eastAsia="vi-VN"/>
    </w:rPr>
  </w:style>
  <w:style w:type="character" w:customStyle="1" w:styleId="2Char">
    <w:name w:val="2 Char"/>
    <w:link w:val="2"/>
    <w:qFormat/>
    <w:rsid w:val="005327CD"/>
    <w:rPr>
      <w:rFonts w:ascii="Times New Roman" w:eastAsia="Times New Roman" w:hAnsi="Times New Roman" w:cs="Times New Roman"/>
      <w:b/>
      <w:bCs/>
      <w:i/>
      <w:color w:val="000000"/>
      <w:sz w:val="28"/>
      <w:szCs w:val="28"/>
      <w:lang w:eastAsia="vi-VN"/>
    </w:rPr>
  </w:style>
  <w:style w:type="character" w:customStyle="1" w:styleId="fontstyle01">
    <w:name w:val="fontstyle01"/>
    <w:rsid w:val="005327CD"/>
    <w:rPr>
      <w:rFonts w:ascii="Times New Roman" w:hAnsi="Times New Roman" w:cs="Times New Roman" w:hint="default"/>
      <w:b w:val="0"/>
      <w:bCs w:val="0"/>
      <w:i w:val="0"/>
      <w:iCs w:val="0"/>
      <w:color w:val="000000"/>
      <w:sz w:val="28"/>
      <w:szCs w:val="28"/>
    </w:rPr>
  </w:style>
  <w:style w:type="paragraph" w:customStyle="1" w:styleId="ColorfulList-Accent11">
    <w:name w:val="Colorful List - Accent 11"/>
    <w:basedOn w:val="Normal"/>
    <w:qFormat/>
    <w:rsid w:val="005327CD"/>
    <w:pPr>
      <w:spacing w:line="240" w:lineRule="auto"/>
      <w:ind w:left="720"/>
      <w:contextualSpacing/>
    </w:pPr>
    <w:rPr>
      <w:rFonts w:ascii="Times New Roman" w:eastAsia="Cambria" w:hAnsi="Times New Roman" w:cs="Times New Roman"/>
      <w:sz w:val="28"/>
      <w:szCs w:val="24"/>
    </w:rPr>
  </w:style>
  <w:style w:type="character" w:styleId="PageNumber">
    <w:name w:val="page number"/>
    <w:basedOn w:val="DefaultParagraphFont"/>
    <w:unhideWhenUsed/>
    <w:qFormat/>
    <w:rsid w:val="005327CD"/>
  </w:style>
  <w:style w:type="paragraph" w:customStyle="1" w:styleId="Default">
    <w:name w:val="Default"/>
    <w:rsid w:val="005327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1">
    <w:name w:val="toc 1"/>
    <w:basedOn w:val="Normal"/>
    <w:next w:val="Normal"/>
    <w:uiPriority w:val="39"/>
    <w:unhideWhenUsed/>
    <w:rsid w:val="005327CD"/>
    <w:pPr>
      <w:spacing w:after="100"/>
    </w:pPr>
    <w:rPr>
      <w:rFonts w:eastAsiaTheme="minorEastAsia"/>
    </w:rPr>
  </w:style>
  <w:style w:type="character" w:customStyle="1" w:styleId="CommentTextChar">
    <w:name w:val="Comment Text Char"/>
    <w:basedOn w:val="DefaultParagraphFont"/>
    <w:link w:val="CommentText"/>
    <w:uiPriority w:val="99"/>
    <w:semiHidden/>
    <w:rsid w:val="005327CD"/>
    <w:rPr>
      <w:rFonts w:eastAsiaTheme="minorEastAsia"/>
      <w:sz w:val="20"/>
      <w:szCs w:val="20"/>
    </w:rPr>
  </w:style>
  <w:style w:type="paragraph" w:styleId="CommentText">
    <w:name w:val="annotation text"/>
    <w:basedOn w:val="Normal"/>
    <w:link w:val="CommentTextChar"/>
    <w:uiPriority w:val="99"/>
    <w:semiHidden/>
    <w:unhideWhenUsed/>
    <w:qFormat/>
    <w:rsid w:val="005327CD"/>
    <w:pPr>
      <w:spacing w:line="240" w:lineRule="auto"/>
    </w:pPr>
    <w:rPr>
      <w:rFonts w:eastAsiaTheme="minorEastAsia"/>
      <w:sz w:val="20"/>
      <w:szCs w:val="20"/>
    </w:rPr>
  </w:style>
  <w:style w:type="character" w:customStyle="1" w:styleId="CommentTextChar1">
    <w:name w:val="Comment Text Char1"/>
    <w:basedOn w:val="DefaultParagraphFont"/>
    <w:uiPriority w:val="99"/>
    <w:semiHidden/>
    <w:rsid w:val="005327CD"/>
    <w:rPr>
      <w:sz w:val="20"/>
      <w:szCs w:val="20"/>
    </w:rPr>
  </w:style>
  <w:style w:type="character" w:customStyle="1" w:styleId="CommentSubjectChar">
    <w:name w:val="Comment Subject Char"/>
    <w:basedOn w:val="CommentTextChar"/>
    <w:link w:val="CommentSubject"/>
    <w:uiPriority w:val="99"/>
    <w:semiHidden/>
    <w:rsid w:val="005327CD"/>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qFormat/>
    <w:rsid w:val="005327CD"/>
    <w:rPr>
      <w:b/>
      <w:bCs/>
    </w:rPr>
  </w:style>
  <w:style w:type="character" w:customStyle="1" w:styleId="CommentSubjectChar1">
    <w:name w:val="Comment Subject Char1"/>
    <w:basedOn w:val="CommentTextChar1"/>
    <w:uiPriority w:val="99"/>
    <w:semiHidden/>
    <w:rsid w:val="005327CD"/>
    <w:rPr>
      <w:b/>
      <w:bCs/>
      <w:sz w:val="20"/>
      <w:szCs w:val="20"/>
    </w:rPr>
  </w:style>
  <w:style w:type="paragraph" w:styleId="TOC2">
    <w:name w:val="toc 2"/>
    <w:basedOn w:val="Normal"/>
    <w:next w:val="Normal"/>
    <w:uiPriority w:val="39"/>
    <w:unhideWhenUsed/>
    <w:rsid w:val="005327CD"/>
    <w:pPr>
      <w:spacing w:after="100"/>
      <w:ind w:left="220"/>
    </w:pPr>
    <w:rPr>
      <w:rFonts w:eastAsiaTheme="minorEastAsia"/>
    </w:rPr>
  </w:style>
  <w:style w:type="character" w:customStyle="1" w:styleId="Vnbnnidung7">
    <w:name w:val="Văn bản nội dung (7)_"/>
    <w:basedOn w:val="DefaultParagraphFont"/>
    <w:link w:val="Vnbnnidung70"/>
    <w:rsid w:val="005327CD"/>
    <w:rPr>
      <w:rFonts w:ascii="Times New Roman" w:eastAsia="Times New Roman" w:hAnsi="Times New Roman" w:cs="Times New Roman"/>
      <w:sz w:val="26"/>
      <w:szCs w:val="26"/>
      <w:shd w:val="clear" w:color="auto" w:fill="FFFFFF"/>
    </w:rPr>
  </w:style>
  <w:style w:type="paragraph" w:customStyle="1" w:styleId="Vnbnnidung70">
    <w:name w:val="Văn bản nội dung (7)"/>
    <w:basedOn w:val="Normal"/>
    <w:link w:val="Vnbnnidung7"/>
    <w:rsid w:val="005327CD"/>
    <w:pPr>
      <w:widowControl w:val="0"/>
      <w:shd w:val="clear" w:color="auto" w:fill="FFFFFF"/>
      <w:spacing w:before="480" w:after="0" w:line="437" w:lineRule="exact"/>
      <w:jc w:val="both"/>
    </w:pPr>
    <w:rPr>
      <w:rFonts w:ascii="Times New Roman" w:eastAsia="Times New Roman" w:hAnsi="Times New Roman" w:cs="Times New Roman"/>
      <w:sz w:val="26"/>
      <w:szCs w:val="26"/>
    </w:rPr>
  </w:style>
  <w:style w:type="character" w:customStyle="1" w:styleId="Vnbnnidung2">
    <w:name w:val="Văn bản nội dung (2)_"/>
    <w:link w:val="Vnbnnidung20"/>
    <w:rsid w:val="005327CD"/>
    <w:rPr>
      <w:sz w:val="19"/>
      <w:szCs w:val="19"/>
      <w:shd w:val="clear" w:color="auto" w:fill="FFFFFF"/>
    </w:rPr>
  </w:style>
  <w:style w:type="paragraph" w:customStyle="1" w:styleId="Vnbnnidung20">
    <w:name w:val="Văn bản nội dung (2)"/>
    <w:basedOn w:val="Normal"/>
    <w:link w:val="Vnbnnidung2"/>
    <w:rsid w:val="005327CD"/>
    <w:pPr>
      <w:widowControl w:val="0"/>
      <w:shd w:val="clear" w:color="auto" w:fill="FFFFFF"/>
      <w:spacing w:before="180" w:after="0" w:line="269" w:lineRule="exact"/>
    </w:pPr>
    <w:rPr>
      <w:sz w:val="19"/>
      <w:szCs w:val="19"/>
      <w:shd w:val="clear" w:color="auto" w:fill="FFFFFF"/>
    </w:rPr>
  </w:style>
  <w:style w:type="paragraph" w:customStyle="1" w:styleId="Char">
    <w:name w:val="Char"/>
    <w:basedOn w:val="Normal"/>
    <w:rsid w:val="005327CD"/>
    <w:pPr>
      <w:spacing w:after="160" w:line="240" w:lineRule="exact"/>
    </w:pPr>
    <w:rPr>
      <w:rFonts w:ascii="Verdana" w:eastAsia="Times New Roman" w:hAnsi="Verdana" w:cs="Times New Roman"/>
      <w:sz w:val="3276"/>
      <w:szCs w:val="20"/>
    </w:rPr>
  </w:style>
  <w:style w:type="paragraph" w:customStyle="1" w:styleId="Char1">
    <w:name w:val="Char1"/>
    <w:basedOn w:val="Normal"/>
    <w:rsid w:val="005327CD"/>
    <w:pPr>
      <w:spacing w:after="160" w:line="240" w:lineRule="exact"/>
    </w:pPr>
    <w:rPr>
      <w:rFonts w:ascii="Verdana" w:eastAsia="Times New Roman" w:hAnsi="Verdana" w:cs="Times New Roman"/>
      <w:sz w:val="3276"/>
      <w:szCs w:val="20"/>
    </w:rPr>
  </w:style>
  <w:style w:type="character" w:customStyle="1" w:styleId="fontstyle21">
    <w:name w:val="fontstyle21"/>
    <w:basedOn w:val="DefaultParagraphFont"/>
    <w:rsid w:val="005327CD"/>
    <w:rPr>
      <w:rFonts w:ascii="TimesNewRomanPS-ItalicMT" w:hAnsi="TimesNewRomanPS-ItalicMT" w:hint="default"/>
      <w:i/>
      <w:iCs/>
      <w:color w:val="000000"/>
      <w:sz w:val="28"/>
      <w:szCs w:val="28"/>
    </w:rPr>
  </w:style>
  <w:style w:type="paragraph" w:customStyle="1" w:styleId="Macdinh">
    <w:name w:val="Mac dinh"/>
    <w:basedOn w:val="Normal"/>
    <w:rsid w:val="005327CD"/>
    <w:pPr>
      <w:widowControl w:val="0"/>
      <w:suppressAutoHyphens/>
      <w:spacing w:before="60" w:after="60" w:line="240" w:lineRule="auto"/>
      <w:ind w:firstLine="709"/>
      <w:jc w:val="both"/>
    </w:pPr>
    <w:rPr>
      <w:rFonts w:ascii="Times New Roman" w:eastAsia="Times New Roman" w:hAnsi="Times New Roman" w:cs="Times New Roman"/>
      <w:kern w:val="28"/>
      <w:sz w:val="28"/>
      <w:szCs w:val="24"/>
      <w:lang w:eastAsia="ar-SA"/>
    </w:rPr>
  </w:style>
  <w:style w:type="paragraph" w:customStyle="1" w:styleId="normalpara">
    <w:name w:val="normalpara"/>
    <w:basedOn w:val="Normal"/>
    <w:rsid w:val="00532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2">
    <w:name w:val="Char2"/>
    <w:basedOn w:val="Normal"/>
    <w:rsid w:val="005327CD"/>
    <w:pPr>
      <w:spacing w:after="160" w:line="240" w:lineRule="exact"/>
    </w:pPr>
    <w:rPr>
      <w:rFonts w:ascii="Verdana" w:eastAsia="Times New Roman" w:hAnsi="Verdana" w:cs="Times New Roman"/>
      <w:sz w:val="3276"/>
      <w:szCs w:val="20"/>
    </w:rPr>
  </w:style>
  <w:style w:type="character" w:customStyle="1" w:styleId="fontstyle31">
    <w:name w:val="fontstyle31"/>
    <w:basedOn w:val="DefaultParagraphFont"/>
    <w:rsid w:val="005327CD"/>
    <w:rPr>
      <w:rFonts w:ascii="Calibri" w:hAnsi="Calibri" w:cs="Calibri" w:hint="default"/>
      <w:b w:val="0"/>
      <w:bCs w:val="0"/>
      <w:i w:val="0"/>
      <w:iCs w:val="0"/>
      <w:color w:val="000000"/>
      <w:sz w:val="22"/>
      <w:szCs w:val="22"/>
    </w:rPr>
  </w:style>
  <w:style w:type="paragraph" w:styleId="BodyTextIndent">
    <w:name w:val="Body Text Indent"/>
    <w:basedOn w:val="Normal"/>
    <w:link w:val="BodyTextIndentChar"/>
    <w:rsid w:val="005327CD"/>
    <w:pPr>
      <w:suppressAutoHyphens/>
      <w:spacing w:before="100" w:after="0" w:line="240" w:lineRule="auto"/>
      <w:ind w:firstLine="720"/>
      <w:jc w:val="both"/>
    </w:pPr>
    <w:rPr>
      <w:rFonts w:ascii="Times New Roman" w:eastAsia="Times New Roman" w:hAnsi="Times New Roman" w:cs="Times New Roman"/>
      <w:spacing w:val="-2"/>
      <w:sz w:val="28"/>
      <w:szCs w:val="28"/>
      <w:lang w:eastAsia="ar-SA"/>
    </w:rPr>
  </w:style>
  <w:style w:type="character" w:customStyle="1" w:styleId="BodyTextIndentChar">
    <w:name w:val="Body Text Indent Char"/>
    <w:basedOn w:val="DefaultParagraphFont"/>
    <w:link w:val="BodyTextIndent"/>
    <w:rsid w:val="005327CD"/>
    <w:rPr>
      <w:rFonts w:ascii="Times New Roman" w:eastAsia="Times New Roman" w:hAnsi="Times New Roman" w:cs="Times New Roman"/>
      <w:spacing w:val="-2"/>
      <w:sz w:val="28"/>
      <w:szCs w:val="28"/>
      <w:lang w:eastAsia="ar-SA"/>
    </w:rPr>
  </w:style>
  <w:style w:type="paragraph" w:styleId="BodyText">
    <w:name w:val="Body Text"/>
    <w:basedOn w:val="Normal"/>
    <w:link w:val="BodyTextChar"/>
    <w:rsid w:val="005327C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27CD"/>
    <w:rPr>
      <w:rFonts w:ascii="Times New Roman" w:eastAsia="Times New Roman" w:hAnsi="Times New Roman" w:cs="Times New Roman"/>
      <w:sz w:val="24"/>
      <w:szCs w:val="24"/>
    </w:rPr>
  </w:style>
  <w:style w:type="paragraph" w:styleId="BodyText2">
    <w:name w:val="Body Text 2"/>
    <w:basedOn w:val="Normal"/>
    <w:link w:val="BodyText2Char"/>
    <w:rsid w:val="005327CD"/>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5327CD"/>
    <w:rPr>
      <w:rFonts w:ascii="Times New Roman" w:eastAsia="Times New Roman" w:hAnsi="Times New Roman" w:cs="Times New Roman"/>
      <w:sz w:val="28"/>
      <w:szCs w:val="28"/>
    </w:rPr>
  </w:style>
  <w:style w:type="character" w:customStyle="1" w:styleId="apple-converted-space">
    <w:name w:val="apple-converted-space"/>
    <w:basedOn w:val="DefaultParagraphFont"/>
    <w:rsid w:val="005327CD"/>
  </w:style>
  <w:style w:type="character" w:customStyle="1" w:styleId="BodyTextIndent2Char">
    <w:name w:val="Body Text Indent 2 Char"/>
    <w:basedOn w:val="DefaultParagraphFont"/>
    <w:link w:val="BodyTextIndent2"/>
    <w:semiHidden/>
    <w:rsid w:val="005327CD"/>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5327CD"/>
    <w:pPr>
      <w:spacing w:after="120" w:line="480" w:lineRule="auto"/>
      <w:ind w:left="360"/>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5327CD"/>
  </w:style>
  <w:style w:type="character" w:styleId="CommentReference">
    <w:name w:val="annotation reference"/>
    <w:basedOn w:val="DefaultParagraphFont"/>
    <w:uiPriority w:val="99"/>
    <w:semiHidden/>
    <w:unhideWhenUsed/>
    <w:rsid w:val="00E974A4"/>
    <w:rPr>
      <w:sz w:val="16"/>
      <w:szCs w:val="16"/>
    </w:rPr>
  </w:style>
  <w:style w:type="paragraph" w:styleId="HTMLPreformatted">
    <w:name w:val="HTML Preformatted"/>
    <w:basedOn w:val="Normal"/>
    <w:link w:val="HTMLPreformattedChar"/>
    <w:uiPriority w:val="99"/>
    <w:semiHidden/>
    <w:unhideWhenUsed/>
    <w:rsid w:val="007C5A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5AE7"/>
    <w:rPr>
      <w:rFonts w:ascii="Consolas" w:hAnsi="Consolas"/>
      <w:sz w:val="20"/>
      <w:szCs w:val="20"/>
    </w:rPr>
  </w:style>
  <w:style w:type="paragraph" w:styleId="Revision">
    <w:name w:val="Revision"/>
    <w:hidden/>
    <w:uiPriority w:val="99"/>
    <w:semiHidden/>
    <w:rsid w:val="00FA45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27CD"/>
    <w:pPr>
      <w:keepNext/>
      <w:keepLines/>
      <w:spacing w:before="120" w:after="120" w:line="240" w:lineRule="auto"/>
      <w:jc w:val="both"/>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nhideWhenUsed/>
    <w:qFormat/>
    <w:rsid w:val="005327CD"/>
    <w:pPr>
      <w:keepNext/>
      <w:keepLines/>
      <w:spacing w:before="120" w:after="120" w:line="240" w:lineRule="auto"/>
      <w:jc w:val="both"/>
      <w:outlineLvl w:val="1"/>
    </w:pPr>
    <w:rPr>
      <w:rFonts w:ascii="Times New Roman" w:eastAsiaTheme="majorEastAsia" w:hAnsi="Times New Roman" w:cstheme="majorBidi"/>
      <w:b/>
      <w:bCs/>
      <w:i/>
      <w:szCs w:val="26"/>
    </w:rPr>
  </w:style>
  <w:style w:type="paragraph" w:styleId="Heading3">
    <w:name w:val="heading 3"/>
    <w:basedOn w:val="Normal"/>
    <w:next w:val="Normal"/>
    <w:link w:val="Heading3Char"/>
    <w:uiPriority w:val="9"/>
    <w:qFormat/>
    <w:rsid w:val="005327CD"/>
    <w:pPr>
      <w:keepNext/>
      <w:spacing w:before="120" w:after="120" w:line="240" w:lineRule="auto"/>
      <w:jc w:val="both"/>
      <w:outlineLvl w:val="2"/>
    </w:pPr>
    <w:rPr>
      <w:rFonts w:ascii="Times New Roman" w:eastAsia="Times New Roman" w:hAnsi="Times New Roman" w:cs="Times New Roman"/>
      <w:bCs/>
      <w:i/>
      <w:szCs w:val="26"/>
    </w:rPr>
  </w:style>
  <w:style w:type="paragraph" w:styleId="Heading4">
    <w:name w:val="heading 4"/>
    <w:basedOn w:val="Normal"/>
    <w:next w:val="Normal"/>
    <w:link w:val="Heading4Char"/>
    <w:unhideWhenUsed/>
    <w:qFormat/>
    <w:rsid w:val="005327C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327CD"/>
    <w:rPr>
      <w:rFonts w:ascii="Times New Roman" w:eastAsiaTheme="majorEastAsia" w:hAnsi="Times New Roman" w:cstheme="majorBidi"/>
      <w:b/>
      <w:bCs/>
      <w:szCs w:val="28"/>
    </w:rPr>
  </w:style>
  <w:style w:type="character" w:customStyle="1" w:styleId="Heading2Char">
    <w:name w:val="Heading 2 Char"/>
    <w:basedOn w:val="DefaultParagraphFont"/>
    <w:link w:val="Heading2"/>
    <w:rsid w:val="005327CD"/>
    <w:rPr>
      <w:rFonts w:ascii="Times New Roman" w:eastAsiaTheme="majorEastAsia" w:hAnsi="Times New Roman" w:cstheme="majorBidi"/>
      <w:b/>
      <w:bCs/>
      <w:i/>
      <w:szCs w:val="26"/>
    </w:rPr>
  </w:style>
  <w:style w:type="character" w:customStyle="1" w:styleId="Heading3Char">
    <w:name w:val="Heading 3 Char"/>
    <w:basedOn w:val="DefaultParagraphFont"/>
    <w:link w:val="Heading3"/>
    <w:uiPriority w:val="9"/>
    <w:rsid w:val="005327CD"/>
    <w:rPr>
      <w:rFonts w:ascii="Times New Roman" w:eastAsia="Times New Roman" w:hAnsi="Times New Roman" w:cs="Times New Roman"/>
      <w:bCs/>
      <w:i/>
      <w:szCs w:val="26"/>
    </w:rPr>
  </w:style>
  <w:style w:type="character" w:customStyle="1" w:styleId="Heading4Char">
    <w:name w:val="Heading 4 Char"/>
    <w:basedOn w:val="DefaultParagraphFont"/>
    <w:link w:val="Heading4"/>
    <w:rsid w:val="005327CD"/>
    <w:rPr>
      <w:rFonts w:asciiTheme="majorHAnsi" w:eastAsiaTheme="majorEastAsia" w:hAnsiTheme="majorHAnsi" w:cstheme="majorBidi"/>
      <w:i/>
      <w:iCs/>
      <w:color w:val="365F91" w:themeColor="accent1" w:themeShade="BF"/>
    </w:rPr>
  </w:style>
  <w:style w:type="paragraph" w:styleId="Header">
    <w:name w:val="header"/>
    <w:basedOn w:val="Normal"/>
    <w:link w:val="HeaderChar"/>
    <w:unhideWhenUsed/>
    <w:qFormat/>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nhideWhenUsed/>
    <w:qFormat/>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qFormat/>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qFormat/>
    <w:rsid w:val="00453F78"/>
    <w:rPr>
      <w:sz w:val="20"/>
      <w:szCs w:val="20"/>
    </w:rPr>
  </w:style>
  <w:style w:type="character" w:styleId="FootnoteReference">
    <w:name w:val="footnote reference"/>
    <w:basedOn w:val="DefaultParagraphFont"/>
    <w:link w:val="CarattereCarattereCharCharCharCharCharCharZchn"/>
    <w:uiPriority w:val="99"/>
    <w:unhideWhenUsed/>
    <w:qFormat/>
    <w:rsid w:val="00453F78"/>
    <w:rPr>
      <w:vertAlign w:val="superscript"/>
    </w:rPr>
  </w:style>
  <w:style w:type="paragraph" w:customStyle="1" w:styleId="CarattereCarattereCharCharCharCharCharCharZchn">
    <w:name w:val="Carattere Carattere Char Char Char Char Char Char Zchn"/>
    <w:basedOn w:val="Normal"/>
    <w:next w:val="Normal"/>
    <w:link w:val="FootnoteReference"/>
    <w:uiPriority w:val="99"/>
    <w:qFormat/>
    <w:rsid w:val="005327CD"/>
    <w:pPr>
      <w:spacing w:after="160" w:line="240" w:lineRule="exact"/>
      <w:ind w:firstLine="709"/>
      <w:jc w:val="both"/>
    </w:pPr>
    <w:rPr>
      <w:vertAlign w:val="superscript"/>
    </w:rPr>
  </w:style>
  <w:style w:type="character" w:customStyle="1" w:styleId="hps">
    <w:name w:val="hps"/>
    <w:basedOn w:val="DefaultParagraphFont"/>
    <w:rsid w:val="005327CD"/>
  </w:style>
  <w:style w:type="paragraph" w:styleId="ListParagraph">
    <w:name w:val="List Paragraph"/>
    <w:basedOn w:val="Normal"/>
    <w:link w:val="ListParagraphChar"/>
    <w:uiPriority w:val="34"/>
    <w:qFormat/>
    <w:rsid w:val="005327CD"/>
    <w:pPr>
      <w:spacing w:after="0" w:line="240" w:lineRule="auto"/>
      <w:ind w:left="720" w:firstLine="284"/>
      <w:contextualSpacing/>
      <w:jc w:val="both"/>
    </w:pPr>
    <w:rPr>
      <w:rFonts w:ascii="Times New Roman" w:hAnsi="Times New Roman"/>
    </w:rPr>
  </w:style>
  <w:style w:type="character" w:customStyle="1" w:styleId="ListParagraphChar">
    <w:name w:val="List Paragraph Char"/>
    <w:link w:val="ListParagraph"/>
    <w:uiPriority w:val="34"/>
    <w:locked/>
    <w:rsid w:val="005327CD"/>
    <w:rPr>
      <w:rFonts w:ascii="Times New Roman" w:hAnsi="Times New Roman"/>
    </w:rPr>
  </w:style>
  <w:style w:type="paragraph" w:customStyle="1" w:styleId="1b">
    <w:name w:val="1b"/>
    <w:basedOn w:val="Normal"/>
    <w:rsid w:val="005327CD"/>
    <w:pPr>
      <w:spacing w:after="0" w:line="360" w:lineRule="auto"/>
      <w:ind w:firstLine="284"/>
      <w:jc w:val="center"/>
    </w:pPr>
    <w:rPr>
      <w:rFonts w:ascii="Times New Roman" w:eastAsia="Times New Roman" w:hAnsi="Times New Roman" w:cs="Times New Roman"/>
      <w:b/>
      <w:bCs/>
      <w:iCs/>
      <w:sz w:val="28"/>
      <w:szCs w:val="28"/>
      <w:lang w:val="nl-NL"/>
    </w:rPr>
  </w:style>
  <w:style w:type="paragraph" w:customStyle="1" w:styleId="SV-JMENormalEquation">
    <w:name w:val="SV-JME Normal Equation"/>
    <w:basedOn w:val="Normal"/>
    <w:qFormat/>
    <w:rsid w:val="005327CD"/>
    <w:pPr>
      <w:tabs>
        <w:tab w:val="center" w:pos="1928"/>
        <w:tab w:val="right" w:pos="3969"/>
      </w:tabs>
      <w:spacing w:after="0" w:line="240" w:lineRule="auto"/>
      <w:ind w:firstLine="284"/>
      <w:jc w:val="both"/>
    </w:pPr>
    <w:rPr>
      <w:rFonts w:ascii="Times New Roman" w:eastAsia="Times New Roman" w:hAnsi="Times New Roman" w:cs="Times New Roman"/>
      <w:sz w:val="20"/>
      <w:szCs w:val="24"/>
      <w:lang w:eastAsia="sl-SI"/>
    </w:rPr>
  </w:style>
  <w:style w:type="character" w:customStyle="1" w:styleId="BalloonTextChar">
    <w:name w:val="Balloon Text Char"/>
    <w:basedOn w:val="DefaultParagraphFont"/>
    <w:link w:val="BalloonText"/>
    <w:semiHidden/>
    <w:rsid w:val="005327CD"/>
    <w:rPr>
      <w:rFonts w:ascii="Tahoma" w:hAnsi="Tahoma" w:cs="Tahoma"/>
      <w:sz w:val="16"/>
      <w:szCs w:val="16"/>
    </w:rPr>
  </w:style>
  <w:style w:type="paragraph" w:styleId="BalloonText">
    <w:name w:val="Balloon Text"/>
    <w:basedOn w:val="Normal"/>
    <w:link w:val="BalloonTextChar"/>
    <w:semiHidden/>
    <w:unhideWhenUsed/>
    <w:qFormat/>
    <w:rsid w:val="005327CD"/>
    <w:pPr>
      <w:spacing w:after="0" w:line="240" w:lineRule="auto"/>
      <w:ind w:firstLine="284"/>
      <w:jc w:val="both"/>
    </w:pPr>
    <w:rPr>
      <w:rFonts w:ascii="Tahoma" w:hAnsi="Tahoma" w:cs="Tahoma"/>
      <w:sz w:val="16"/>
      <w:szCs w:val="16"/>
    </w:rPr>
  </w:style>
  <w:style w:type="character" w:styleId="Strong">
    <w:name w:val="Strong"/>
    <w:basedOn w:val="DefaultParagraphFont"/>
    <w:uiPriority w:val="22"/>
    <w:qFormat/>
    <w:rsid w:val="005327CD"/>
    <w:rPr>
      <w:b/>
      <w:bCs/>
    </w:rPr>
  </w:style>
  <w:style w:type="paragraph" w:styleId="NormalWeb">
    <w:name w:val="Normal (Web)"/>
    <w:aliases w:val="webb"/>
    <w:basedOn w:val="Normal"/>
    <w:link w:val="NormalWebChar"/>
    <w:uiPriority w:val="99"/>
    <w:unhideWhenUsed/>
    <w:qFormat/>
    <w:rsid w:val="005327C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webb Char"/>
    <w:link w:val="NormalWeb"/>
    <w:uiPriority w:val="99"/>
    <w:locked/>
    <w:rsid w:val="005327CD"/>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5327CD"/>
    <w:rPr>
      <w:i/>
      <w:iCs/>
    </w:rPr>
  </w:style>
  <w:style w:type="paragraph" w:customStyle="1" w:styleId="2">
    <w:name w:val="2"/>
    <w:basedOn w:val="Heading1"/>
    <w:link w:val="2Char"/>
    <w:qFormat/>
    <w:rsid w:val="005327CD"/>
    <w:pPr>
      <w:keepLines w:val="0"/>
      <w:autoSpaceDE w:val="0"/>
      <w:autoSpaceDN w:val="0"/>
      <w:spacing w:before="0" w:after="0" w:line="360" w:lineRule="auto"/>
    </w:pPr>
    <w:rPr>
      <w:rFonts w:eastAsia="Times New Roman" w:cs="Times New Roman"/>
      <w:i/>
      <w:color w:val="000000"/>
      <w:sz w:val="28"/>
      <w:lang w:eastAsia="vi-VN"/>
    </w:rPr>
  </w:style>
  <w:style w:type="character" w:customStyle="1" w:styleId="2Char">
    <w:name w:val="2 Char"/>
    <w:link w:val="2"/>
    <w:qFormat/>
    <w:rsid w:val="005327CD"/>
    <w:rPr>
      <w:rFonts w:ascii="Times New Roman" w:eastAsia="Times New Roman" w:hAnsi="Times New Roman" w:cs="Times New Roman"/>
      <w:b/>
      <w:bCs/>
      <w:i/>
      <w:color w:val="000000"/>
      <w:sz w:val="28"/>
      <w:szCs w:val="28"/>
      <w:lang w:eastAsia="vi-VN"/>
    </w:rPr>
  </w:style>
  <w:style w:type="character" w:customStyle="1" w:styleId="fontstyle01">
    <w:name w:val="fontstyle01"/>
    <w:rsid w:val="005327CD"/>
    <w:rPr>
      <w:rFonts w:ascii="Times New Roman" w:hAnsi="Times New Roman" w:cs="Times New Roman" w:hint="default"/>
      <w:b w:val="0"/>
      <w:bCs w:val="0"/>
      <w:i w:val="0"/>
      <w:iCs w:val="0"/>
      <w:color w:val="000000"/>
      <w:sz w:val="28"/>
      <w:szCs w:val="28"/>
    </w:rPr>
  </w:style>
  <w:style w:type="paragraph" w:customStyle="1" w:styleId="ColorfulList-Accent11">
    <w:name w:val="Colorful List - Accent 11"/>
    <w:basedOn w:val="Normal"/>
    <w:qFormat/>
    <w:rsid w:val="005327CD"/>
    <w:pPr>
      <w:spacing w:line="240" w:lineRule="auto"/>
      <w:ind w:left="720"/>
      <w:contextualSpacing/>
    </w:pPr>
    <w:rPr>
      <w:rFonts w:ascii="Times New Roman" w:eastAsia="Cambria" w:hAnsi="Times New Roman" w:cs="Times New Roman"/>
      <w:sz w:val="28"/>
      <w:szCs w:val="24"/>
    </w:rPr>
  </w:style>
  <w:style w:type="character" w:styleId="PageNumber">
    <w:name w:val="page number"/>
    <w:basedOn w:val="DefaultParagraphFont"/>
    <w:unhideWhenUsed/>
    <w:qFormat/>
    <w:rsid w:val="005327CD"/>
  </w:style>
  <w:style w:type="paragraph" w:customStyle="1" w:styleId="Default">
    <w:name w:val="Default"/>
    <w:rsid w:val="005327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1">
    <w:name w:val="toc 1"/>
    <w:basedOn w:val="Normal"/>
    <w:next w:val="Normal"/>
    <w:uiPriority w:val="39"/>
    <w:unhideWhenUsed/>
    <w:rsid w:val="005327CD"/>
    <w:pPr>
      <w:spacing w:after="100"/>
    </w:pPr>
    <w:rPr>
      <w:rFonts w:eastAsiaTheme="minorEastAsia"/>
    </w:rPr>
  </w:style>
  <w:style w:type="character" w:customStyle="1" w:styleId="CommentTextChar">
    <w:name w:val="Comment Text Char"/>
    <w:basedOn w:val="DefaultParagraphFont"/>
    <w:link w:val="CommentText"/>
    <w:uiPriority w:val="99"/>
    <w:semiHidden/>
    <w:rsid w:val="005327CD"/>
    <w:rPr>
      <w:rFonts w:eastAsiaTheme="minorEastAsia"/>
      <w:sz w:val="20"/>
      <w:szCs w:val="20"/>
    </w:rPr>
  </w:style>
  <w:style w:type="paragraph" w:styleId="CommentText">
    <w:name w:val="annotation text"/>
    <w:basedOn w:val="Normal"/>
    <w:link w:val="CommentTextChar"/>
    <w:uiPriority w:val="99"/>
    <w:semiHidden/>
    <w:unhideWhenUsed/>
    <w:qFormat/>
    <w:rsid w:val="005327CD"/>
    <w:pPr>
      <w:spacing w:line="240" w:lineRule="auto"/>
    </w:pPr>
    <w:rPr>
      <w:rFonts w:eastAsiaTheme="minorEastAsia"/>
      <w:sz w:val="20"/>
      <w:szCs w:val="20"/>
    </w:rPr>
  </w:style>
  <w:style w:type="character" w:customStyle="1" w:styleId="CommentTextChar1">
    <w:name w:val="Comment Text Char1"/>
    <w:basedOn w:val="DefaultParagraphFont"/>
    <w:uiPriority w:val="99"/>
    <w:semiHidden/>
    <w:rsid w:val="005327CD"/>
    <w:rPr>
      <w:sz w:val="20"/>
      <w:szCs w:val="20"/>
    </w:rPr>
  </w:style>
  <w:style w:type="character" w:customStyle="1" w:styleId="CommentSubjectChar">
    <w:name w:val="Comment Subject Char"/>
    <w:basedOn w:val="CommentTextChar"/>
    <w:link w:val="CommentSubject"/>
    <w:uiPriority w:val="99"/>
    <w:semiHidden/>
    <w:rsid w:val="005327CD"/>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qFormat/>
    <w:rsid w:val="005327CD"/>
    <w:rPr>
      <w:b/>
      <w:bCs/>
    </w:rPr>
  </w:style>
  <w:style w:type="character" w:customStyle="1" w:styleId="CommentSubjectChar1">
    <w:name w:val="Comment Subject Char1"/>
    <w:basedOn w:val="CommentTextChar1"/>
    <w:uiPriority w:val="99"/>
    <w:semiHidden/>
    <w:rsid w:val="005327CD"/>
    <w:rPr>
      <w:b/>
      <w:bCs/>
      <w:sz w:val="20"/>
      <w:szCs w:val="20"/>
    </w:rPr>
  </w:style>
  <w:style w:type="paragraph" w:styleId="TOC2">
    <w:name w:val="toc 2"/>
    <w:basedOn w:val="Normal"/>
    <w:next w:val="Normal"/>
    <w:uiPriority w:val="39"/>
    <w:unhideWhenUsed/>
    <w:rsid w:val="005327CD"/>
    <w:pPr>
      <w:spacing w:after="100"/>
      <w:ind w:left="220"/>
    </w:pPr>
    <w:rPr>
      <w:rFonts w:eastAsiaTheme="minorEastAsia"/>
    </w:rPr>
  </w:style>
  <w:style w:type="character" w:customStyle="1" w:styleId="Vnbnnidung7">
    <w:name w:val="Văn bản nội dung (7)_"/>
    <w:basedOn w:val="DefaultParagraphFont"/>
    <w:link w:val="Vnbnnidung70"/>
    <w:rsid w:val="005327CD"/>
    <w:rPr>
      <w:rFonts w:ascii="Times New Roman" w:eastAsia="Times New Roman" w:hAnsi="Times New Roman" w:cs="Times New Roman"/>
      <w:sz w:val="26"/>
      <w:szCs w:val="26"/>
      <w:shd w:val="clear" w:color="auto" w:fill="FFFFFF"/>
    </w:rPr>
  </w:style>
  <w:style w:type="paragraph" w:customStyle="1" w:styleId="Vnbnnidung70">
    <w:name w:val="Văn bản nội dung (7)"/>
    <w:basedOn w:val="Normal"/>
    <w:link w:val="Vnbnnidung7"/>
    <w:rsid w:val="005327CD"/>
    <w:pPr>
      <w:widowControl w:val="0"/>
      <w:shd w:val="clear" w:color="auto" w:fill="FFFFFF"/>
      <w:spacing w:before="480" w:after="0" w:line="437" w:lineRule="exact"/>
      <w:jc w:val="both"/>
    </w:pPr>
    <w:rPr>
      <w:rFonts w:ascii="Times New Roman" w:eastAsia="Times New Roman" w:hAnsi="Times New Roman" w:cs="Times New Roman"/>
      <w:sz w:val="26"/>
      <w:szCs w:val="26"/>
    </w:rPr>
  </w:style>
  <w:style w:type="character" w:customStyle="1" w:styleId="Vnbnnidung2">
    <w:name w:val="Văn bản nội dung (2)_"/>
    <w:link w:val="Vnbnnidung20"/>
    <w:rsid w:val="005327CD"/>
    <w:rPr>
      <w:sz w:val="19"/>
      <w:szCs w:val="19"/>
      <w:shd w:val="clear" w:color="auto" w:fill="FFFFFF"/>
    </w:rPr>
  </w:style>
  <w:style w:type="paragraph" w:customStyle="1" w:styleId="Vnbnnidung20">
    <w:name w:val="Văn bản nội dung (2)"/>
    <w:basedOn w:val="Normal"/>
    <w:link w:val="Vnbnnidung2"/>
    <w:rsid w:val="005327CD"/>
    <w:pPr>
      <w:widowControl w:val="0"/>
      <w:shd w:val="clear" w:color="auto" w:fill="FFFFFF"/>
      <w:spacing w:before="180" w:after="0" w:line="269" w:lineRule="exact"/>
    </w:pPr>
    <w:rPr>
      <w:sz w:val="19"/>
      <w:szCs w:val="19"/>
      <w:shd w:val="clear" w:color="auto" w:fill="FFFFFF"/>
    </w:rPr>
  </w:style>
  <w:style w:type="paragraph" w:customStyle="1" w:styleId="Char">
    <w:name w:val="Char"/>
    <w:basedOn w:val="Normal"/>
    <w:rsid w:val="005327CD"/>
    <w:pPr>
      <w:spacing w:after="160" w:line="240" w:lineRule="exact"/>
    </w:pPr>
    <w:rPr>
      <w:rFonts w:ascii="Verdana" w:eastAsia="Times New Roman" w:hAnsi="Verdana" w:cs="Times New Roman"/>
      <w:sz w:val="3276"/>
      <w:szCs w:val="20"/>
    </w:rPr>
  </w:style>
  <w:style w:type="paragraph" w:customStyle="1" w:styleId="Char1">
    <w:name w:val="Char1"/>
    <w:basedOn w:val="Normal"/>
    <w:rsid w:val="005327CD"/>
    <w:pPr>
      <w:spacing w:after="160" w:line="240" w:lineRule="exact"/>
    </w:pPr>
    <w:rPr>
      <w:rFonts w:ascii="Verdana" w:eastAsia="Times New Roman" w:hAnsi="Verdana" w:cs="Times New Roman"/>
      <w:sz w:val="3276"/>
      <w:szCs w:val="20"/>
    </w:rPr>
  </w:style>
  <w:style w:type="character" w:customStyle="1" w:styleId="fontstyle21">
    <w:name w:val="fontstyle21"/>
    <w:basedOn w:val="DefaultParagraphFont"/>
    <w:rsid w:val="005327CD"/>
    <w:rPr>
      <w:rFonts w:ascii="TimesNewRomanPS-ItalicMT" w:hAnsi="TimesNewRomanPS-ItalicMT" w:hint="default"/>
      <w:i/>
      <w:iCs/>
      <w:color w:val="000000"/>
      <w:sz w:val="28"/>
      <w:szCs w:val="28"/>
    </w:rPr>
  </w:style>
  <w:style w:type="paragraph" w:customStyle="1" w:styleId="Macdinh">
    <w:name w:val="Mac dinh"/>
    <w:basedOn w:val="Normal"/>
    <w:rsid w:val="005327CD"/>
    <w:pPr>
      <w:widowControl w:val="0"/>
      <w:suppressAutoHyphens/>
      <w:spacing w:before="60" w:after="60" w:line="240" w:lineRule="auto"/>
      <w:ind w:firstLine="709"/>
      <w:jc w:val="both"/>
    </w:pPr>
    <w:rPr>
      <w:rFonts w:ascii="Times New Roman" w:eastAsia="Times New Roman" w:hAnsi="Times New Roman" w:cs="Times New Roman"/>
      <w:kern w:val="28"/>
      <w:sz w:val="28"/>
      <w:szCs w:val="24"/>
      <w:lang w:eastAsia="ar-SA"/>
    </w:rPr>
  </w:style>
  <w:style w:type="paragraph" w:customStyle="1" w:styleId="normalpara">
    <w:name w:val="normalpara"/>
    <w:basedOn w:val="Normal"/>
    <w:rsid w:val="00532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2">
    <w:name w:val="Char2"/>
    <w:basedOn w:val="Normal"/>
    <w:rsid w:val="005327CD"/>
    <w:pPr>
      <w:spacing w:after="160" w:line="240" w:lineRule="exact"/>
    </w:pPr>
    <w:rPr>
      <w:rFonts w:ascii="Verdana" w:eastAsia="Times New Roman" w:hAnsi="Verdana" w:cs="Times New Roman"/>
      <w:sz w:val="3276"/>
      <w:szCs w:val="20"/>
    </w:rPr>
  </w:style>
  <w:style w:type="character" w:customStyle="1" w:styleId="fontstyle31">
    <w:name w:val="fontstyle31"/>
    <w:basedOn w:val="DefaultParagraphFont"/>
    <w:rsid w:val="005327CD"/>
    <w:rPr>
      <w:rFonts w:ascii="Calibri" w:hAnsi="Calibri" w:cs="Calibri" w:hint="default"/>
      <w:b w:val="0"/>
      <w:bCs w:val="0"/>
      <w:i w:val="0"/>
      <w:iCs w:val="0"/>
      <w:color w:val="000000"/>
      <w:sz w:val="22"/>
      <w:szCs w:val="22"/>
    </w:rPr>
  </w:style>
  <w:style w:type="paragraph" w:styleId="BodyTextIndent">
    <w:name w:val="Body Text Indent"/>
    <w:basedOn w:val="Normal"/>
    <w:link w:val="BodyTextIndentChar"/>
    <w:rsid w:val="005327CD"/>
    <w:pPr>
      <w:suppressAutoHyphens/>
      <w:spacing w:before="100" w:after="0" w:line="240" w:lineRule="auto"/>
      <w:ind w:firstLine="720"/>
      <w:jc w:val="both"/>
    </w:pPr>
    <w:rPr>
      <w:rFonts w:ascii="Times New Roman" w:eastAsia="Times New Roman" w:hAnsi="Times New Roman" w:cs="Times New Roman"/>
      <w:spacing w:val="-2"/>
      <w:sz w:val="28"/>
      <w:szCs w:val="28"/>
      <w:lang w:eastAsia="ar-SA"/>
    </w:rPr>
  </w:style>
  <w:style w:type="character" w:customStyle="1" w:styleId="BodyTextIndentChar">
    <w:name w:val="Body Text Indent Char"/>
    <w:basedOn w:val="DefaultParagraphFont"/>
    <w:link w:val="BodyTextIndent"/>
    <w:rsid w:val="005327CD"/>
    <w:rPr>
      <w:rFonts w:ascii="Times New Roman" w:eastAsia="Times New Roman" w:hAnsi="Times New Roman" w:cs="Times New Roman"/>
      <w:spacing w:val="-2"/>
      <w:sz w:val="28"/>
      <w:szCs w:val="28"/>
      <w:lang w:eastAsia="ar-SA"/>
    </w:rPr>
  </w:style>
  <w:style w:type="paragraph" w:styleId="BodyText">
    <w:name w:val="Body Text"/>
    <w:basedOn w:val="Normal"/>
    <w:link w:val="BodyTextChar"/>
    <w:rsid w:val="005327C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27CD"/>
    <w:rPr>
      <w:rFonts w:ascii="Times New Roman" w:eastAsia="Times New Roman" w:hAnsi="Times New Roman" w:cs="Times New Roman"/>
      <w:sz w:val="24"/>
      <w:szCs w:val="24"/>
    </w:rPr>
  </w:style>
  <w:style w:type="paragraph" w:styleId="BodyText2">
    <w:name w:val="Body Text 2"/>
    <w:basedOn w:val="Normal"/>
    <w:link w:val="BodyText2Char"/>
    <w:rsid w:val="005327CD"/>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5327CD"/>
    <w:rPr>
      <w:rFonts w:ascii="Times New Roman" w:eastAsia="Times New Roman" w:hAnsi="Times New Roman" w:cs="Times New Roman"/>
      <w:sz w:val="28"/>
      <w:szCs w:val="28"/>
    </w:rPr>
  </w:style>
  <w:style w:type="character" w:customStyle="1" w:styleId="apple-converted-space">
    <w:name w:val="apple-converted-space"/>
    <w:basedOn w:val="DefaultParagraphFont"/>
    <w:rsid w:val="005327CD"/>
  </w:style>
  <w:style w:type="character" w:customStyle="1" w:styleId="BodyTextIndent2Char">
    <w:name w:val="Body Text Indent 2 Char"/>
    <w:basedOn w:val="DefaultParagraphFont"/>
    <w:link w:val="BodyTextIndent2"/>
    <w:semiHidden/>
    <w:rsid w:val="005327CD"/>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5327CD"/>
    <w:pPr>
      <w:spacing w:after="120" w:line="480" w:lineRule="auto"/>
      <w:ind w:left="360"/>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5327CD"/>
  </w:style>
  <w:style w:type="character" w:styleId="CommentReference">
    <w:name w:val="annotation reference"/>
    <w:basedOn w:val="DefaultParagraphFont"/>
    <w:uiPriority w:val="99"/>
    <w:semiHidden/>
    <w:unhideWhenUsed/>
    <w:rsid w:val="00E974A4"/>
    <w:rPr>
      <w:sz w:val="16"/>
      <w:szCs w:val="16"/>
    </w:rPr>
  </w:style>
  <w:style w:type="paragraph" w:styleId="HTMLPreformatted">
    <w:name w:val="HTML Preformatted"/>
    <w:basedOn w:val="Normal"/>
    <w:link w:val="HTMLPreformattedChar"/>
    <w:uiPriority w:val="99"/>
    <w:semiHidden/>
    <w:unhideWhenUsed/>
    <w:rsid w:val="007C5A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5AE7"/>
    <w:rPr>
      <w:rFonts w:ascii="Consolas" w:hAnsi="Consolas"/>
      <w:sz w:val="20"/>
      <w:szCs w:val="20"/>
    </w:rPr>
  </w:style>
  <w:style w:type="paragraph" w:styleId="Revision">
    <w:name w:val="Revision"/>
    <w:hidden/>
    <w:uiPriority w:val="99"/>
    <w:semiHidden/>
    <w:rsid w:val="00FA4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1901">
      <w:bodyDiv w:val="1"/>
      <w:marLeft w:val="0"/>
      <w:marRight w:val="0"/>
      <w:marTop w:val="0"/>
      <w:marBottom w:val="0"/>
      <w:divBdr>
        <w:top w:val="none" w:sz="0" w:space="0" w:color="auto"/>
        <w:left w:val="none" w:sz="0" w:space="0" w:color="auto"/>
        <w:bottom w:val="none" w:sz="0" w:space="0" w:color="auto"/>
        <w:right w:val="none" w:sz="0" w:space="0" w:color="auto"/>
      </w:divBdr>
    </w:div>
    <w:div w:id="155734100">
      <w:bodyDiv w:val="1"/>
      <w:marLeft w:val="0"/>
      <w:marRight w:val="0"/>
      <w:marTop w:val="0"/>
      <w:marBottom w:val="0"/>
      <w:divBdr>
        <w:top w:val="none" w:sz="0" w:space="0" w:color="auto"/>
        <w:left w:val="none" w:sz="0" w:space="0" w:color="auto"/>
        <w:bottom w:val="none" w:sz="0" w:space="0" w:color="auto"/>
        <w:right w:val="none" w:sz="0" w:space="0" w:color="auto"/>
      </w:divBdr>
    </w:div>
    <w:div w:id="446512439">
      <w:bodyDiv w:val="1"/>
      <w:marLeft w:val="0"/>
      <w:marRight w:val="0"/>
      <w:marTop w:val="0"/>
      <w:marBottom w:val="0"/>
      <w:divBdr>
        <w:top w:val="none" w:sz="0" w:space="0" w:color="auto"/>
        <w:left w:val="none" w:sz="0" w:space="0" w:color="auto"/>
        <w:bottom w:val="none" w:sz="0" w:space="0" w:color="auto"/>
        <w:right w:val="none" w:sz="0" w:space="0" w:color="auto"/>
      </w:divBdr>
    </w:div>
    <w:div w:id="453519375">
      <w:bodyDiv w:val="1"/>
      <w:marLeft w:val="0"/>
      <w:marRight w:val="0"/>
      <w:marTop w:val="0"/>
      <w:marBottom w:val="0"/>
      <w:divBdr>
        <w:top w:val="none" w:sz="0" w:space="0" w:color="auto"/>
        <w:left w:val="none" w:sz="0" w:space="0" w:color="auto"/>
        <w:bottom w:val="none" w:sz="0" w:space="0" w:color="auto"/>
        <w:right w:val="none" w:sz="0" w:space="0" w:color="auto"/>
      </w:divBdr>
    </w:div>
    <w:div w:id="651376898">
      <w:bodyDiv w:val="1"/>
      <w:marLeft w:val="0"/>
      <w:marRight w:val="0"/>
      <w:marTop w:val="0"/>
      <w:marBottom w:val="0"/>
      <w:divBdr>
        <w:top w:val="none" w:sz="0" w:space="0" w:color="auto"/>
        <w:left w:val="none" w:sz="0" w:space="0" w:color="auto"/>
        <w:bottom w:val="none" w:sz="0" w:space="0" w:color="auto"/>
        <w:right w:val="none" w:sz="0" w:space="0" w:color="auto"/>
      </w:divBdr>
      <w:divsChild>
        <w:div w:id="1402018277">
          <w:marLeft w:val="0"/>
          <w:marRight w:val="0"/>
          <w:marTop w:val="0"/>
          <w:marBottom w:val="0"/>
          <w:divBdr>
            <w:top w:val="none" w:sz="0" w:space="0" w:color="auto"/>
            <w:left w:val="none" w:sz="0" w:space="0" w:color="auto"/>
            <w:bottom w:val="none" w:sz="0" w:space="0" w:color="auto"/>
            <w:right w:val="none" w:sz="0" w:space="0" w:color="auto"/>
          </w:divBdr>
        </w:div>
        <w:div w:id="48849520">
          <w:marLeft w:val="0"/>
          <w:marRight w:val="0"/>
          <w:marTop w:val="0"/>
          <w:marBottom w:val="0"/>
          <w:divBdr>
            <w:top w:val="none" w:sz="0" w:space="0" w:color="auto"/>
            <w:left w:val="none" w:sz="0" w:space="0" w:color="auto"/>
            <w:bottom w:val="none" w:sz="0" w:space="0" w:color="auto"/>
            <w:right w:val="none" w:sz="0" w:space="0" w:color="auto"/>
          </w:divBdr>
        </w:div>
        <w:div w:id="315843042">
          <w:marLeft w:val="0"/>
          <w:marRight w:val="0"/>
          <w:marTop w:val="0"/>
          <w:marBottom w:val="0"/>
          <w:divBdr>
            <w:top w:val="none" w:sz="0" w:space="0" w:color="auto"/>
            <w:left w:val="none" w:sz="0" w:space="0" w:color="auto"/>
            <w:bottom w:val="none" w:sz="0" w:space="0" w:color="auto"/>
            <w:right w:val="none" w:sz="0" w:space="0" w:color="auto"/>
          </w:divBdr>
        </w:div>
        <w:div w:id="1341080039">
          <w:marLeft w:val="0"/>
          <w:marRight w:val="0"/>
          <w:marTop w:val="0"/>
          <w:marBottom w:val="0"/>
          <w:divBdr>
            <w:top w:val="none" w:sz="0" w:space="0" w:color="auto"/>
            <w:left w:val="none" w:sz="0" w:space="0" w:color="auto"/>
            <w:bottom w:val="none" w:sz="0" w:space="0" w:color="auto"/>
            <w:right w:val="none" w:sz="0" w:space="0" w:color="auto"/>
          </w:divBdr>
        </w:div>
        <w:div w:id="1180310384">
          <w:marLeft w:val="0"/>
          <w:marRight w:val="0"/>
          <w:marTop w:val="0"/>
          <w:marBottom w:val="0"/>
          <w:divBdr>
            <w:top w:val="none" w:sz="0" w:space="0" w:color="auto"/>
            <w:left w:val="none" w:sz="0" w:space="0" w:color="auto"/>
            <w:bottom w:val="none" w:sz="0" w:space="0" w:color="auto"/>
            <w:right w:val="none" w:sz="0" w:space="0" w:color="auto"/>
          </w:divBdr>
        </w:div>
        <w:div w:id="877743176">
          <w:marLeft w:val="0"/>
          <w:marRight w:val="0"/>
          <w:marTop w:val="0"/>
          <w:marBottom w:val="0"/>
          <w:divBdr>
            <w:top w:val="none" w:sz="0" w:space="0" w:color="auto"/>
            <w:left w:val="none" w:sz="0" w:space="0" w:color="auto"/>
            <w:bottom w:val="none" w:sz="0" w:space="0" w:color="auto"/>
            <w:right w:val="none" w:sz="0" w:space="0" w:color="auto"/>
          </w:divBdr>
        </w:div>
        <w:div w:id="55593131">
          <w:marLeft w:val="0"/>
          <w:marRight w:val="0"/>
          <w:marTop w:val="0"/>
          <w:marBottom w:val="0"/>
          <w:divBdr>
            <w:top w:val="none" w:sz="0" w:space="0" w:color="auto"/>
            <w:left w:val="none" w:sz="0" w:space="0" w:color="auto"/>
            <w:bottom w:val="none" w:sz="0" w:space="0" w:color="auto"/>
            <w:right w:val="none" w:sz="0" w:space="0" w:color="auto"/>
          </w:divBdr>
        </w:div>
        <w:div w:id="2002661134">
          <w:marLeft w:val="0"/>
          <w:marRight w:val="0"/>
          <w:marTop w:val="0"/>
          <w:marBottom w:val="0"/>
          <w:divBdr>
            <w:top w:val="none" w:sz="0" w:space="0" w:color="auto"/>
            <w:left w:val="none" w:sz="0" w:space="0" w:color="auto"/>
            <w:bottom w:val="none" w:sz="0" w:space="0" w:color="auto"/>
            <w:right w:val="none" w:sz="0" w:space="0" w:color="auto"/>
          </w:divBdr>
        </w:div>
        <w:div w:id="822818603">
          <w:marLeft w:val="0"/>
          <w:marRight w:val="0"/>
          <w:marTop w:val="0"/>
          <w:marBottom w:val="0"/>
          <w:divBdr>
            <w:top w:val="none" w:sz="0" w:space="0" w:color="auto"/>
            <w:left w:val="none" w:sz="0" w:space="0" w:color="auto"/>
            <w:bottom w:val="none" w:sz="0" w:space="0" w:color="auto"/>
            <w:right w:val="none" w:sz="0" w:space="0" w:color="auto"/>
          </w:divBdr>
        </w:div>
        <w:div w:id="123741113">
          <w:marLeft w:val="0"/>
          <w:marRight w:val="0"/>
          <w:marTop w:val="0"/>
          <w:marBottom w:val="0"/>
          <w:divBdr>
            <w:top w:val="none" w:sz="0" w:space="0" w:color="auto"/>
            <w:left w:val="none" w:sz="0" w:space="0" w:color="auto"/>
            <w:bottom w:val="none" w:sz="0" w:space="0" w:color="auto"/>
            <w:right w:val="none" w:sz="0" w:space="0" w:color="auto"/>
          </w:divBdr>
        </w:div>
        <w:div w:id="1906992970">
          <w:marLeft w:val="0"/>
          <w:marRight w:val="0"/>
          <w:marTop w:val="0"/>
          <w:marBottom w:val="0"/>
          <w:divBdr>
            <w:top w:val="none" w:sz="0" w:space="0" w:color="auto"/>
            <w:left w:val="none" w:sz="0" w:space="0" w:color="auto"/>
            <w:bottom w:val="none" w:sz="0" w:space="0" w:color="auto"/>
            <w:right w:val="none" w:sz="0" w:space="0" w:color="auto"/>
          </w:divBdr>
        </w:div>
        <w:div w:id="941112128">
          <w:marLeft w:val="0"/>
          <w:marRight w:val="0"/>
          <w:marTop w:val="0"/>
          <w:marBottom w:val="0"/>
          <w:divBdr>
            <w:top w:val="none" w:sz="0" w:space="0" w:color="auto"/>
            <w:left w:val="none" w:sz="0" w:space="0" w:color="auto"/>
            <w:bottom w:val="none" w:sz="0" w:space="0" w:color="auto"/>
            <w:right w:val="none" w:sz="0" w:space="0" w:color="auto"/>
          </w:divBdr>
        </w:div>
        <w:div w:id="321392633">
          <w:marLeft w:val="0"/>
          <w:marRight w:val="0"/>
          <w:marTop w:val="0"/>
          <w:marBottom w:val="0"/>
          <w:divBdr>
            <w:top w:val="none" w:sz="0" w:space="0" w:color="auto"/>
            <w:left w:val="none" w:sz="0" w:space="0" w:color="auto"/>
            <w:bottom w:val="none" w:sz="0" w:space="0" w:color="auto"/>
            <w:right w:val="none" w:sz="0" w:space="0" w:color="auto"/>
          </w:divBdr>
        </w:div>
        <w:div w:id="1263419712">
          <w:marLeft w:val="0"/>
          <w:marRight w:val="0"/>
          <w:marTop w:val="0"/>
          <w:marBottom w:val="0"/>
          <w:divBdr>
            <w:top w:val="none" w:sz="0" w:space="0" w:color="auto"/>
            <w:left w:val="none" w:sz="0" w:space="0" w:color="auto"/>
            <w:bottom w:val="none" w:sz="0" w:space="0" w:color="auto"/>
            <w:right w:val="none" w:sz="0" w:space="0" w:color="auto"/>
          </w:divBdr>
        </w:div>
        <w:div w:id="1097168862">
          <w:marLeft w:val="0"/>
          <w:marRight w:val="0"/>
          <w:marTop w:val="0"/>
          <w:marBottom w:val="0"/>
          <w:divBdr>
            <w:top w:val="none" w:sz="0" w:space="0" w:color="auto"/>
            <w:left w:val="none" w:sz="0" w:space="0" w:color="auto"/>
            <w:bottom w:val="none" w:sz="0" w:space="0" w:color="auto"/>
            <w:right w:val="none" w:sz="0" w:space="0" w:color="auto"/>
          </w:divBdr>
        </w:div>
        <w:div w:id="509636477">
          <w:marLeft w:val="0"/>
          <w:marRight w:val="0"/>
          <w:marTop w:val="0"/>
          <w:marBottom w:val="0"/>
          <w:divBdr>
            <w:top w:val="none" w:sz="0" w:space="0" w:color="auto"/>
            <w:left w:val="none" w:sz="0" w:space="0" w:color="auto"/>
            <w:bottom w:val="none" w:sz="0" w:space="0" w:color="auto"/>
            <w:right w:val="none" w:sz="0" w:space="0" w:color="auto"/>
          </w:divBdr>
        </w:div>
      </w:divsChild>
    </w:div>
    <w:div w:id="860822315">
      <w:bodyDiv w:val="1"/>
      <w:marLeft w:val="0"/>
      <w:marRight w:val="0"/>
      <w:marTop w:val="0"/>
      <w:marBottom w:val="0"/>
      <w:divBdr>
        <w:top w:val="none" w:sz="0" w:space="0" w:color="auto"/>
        <w:left w:val="none" w:sz="0" w:space="0" w:color="auto"/>
        <w:bottom w:val="none" w:sz="0" w:space="0" w:color="auto"/>
        <w:right w:val="none" w:sz="0" w:space="0" w:color="auto"/>
      </w:divBdr>
    </w:div>
    <w:div w:id="901408064">
      <w:bodyDiv w:val="1"/>
      <w:marLeft w:val="0"/>
      <w:marRight w:val="0"/>
      <w:marTop w:val="0"/>
      <w:marBottom w:val="0"/>
      <w:divBdr>
        <w:top w:val="none" w:sz="0" w:space="0" w:color="auto"/>
        <w:left w:val="none" w:sz="0" w:space="0" w:color="auto"/>
        <w:bottom w:val="none" w:sz="0" w:space="0" w:color="auto"/>
        <w:right w:val="none" w:sz="0" w:space="0" w:color="auto"/>
      </w:divBdr>
    </w:div>
    <w:div w:id="1373918989">
      <w:bodyDiv w:val="1"/>
      <w:marLeft w:val="0"/>
      <w:marRight w:val="0"/>
      <w:marTop w:val="0"/>
      <w:marBottom w:val="0"/>
      <w:divBdr>
        <w:top w:val="none" w:sz="0" w:space="0" w:color="auto"/>
        <w:left w:val="none" w:sz="0" w:space="0" w:color="auto"/>
        <w:bottom w:val="none" w:sz="0" w:space="0" w:color="auto"/>
        <w:right w:val="none" w:sz="0" w:space="0" w:color="auto"/>
      </w:divBdr>
    </w:div>
    <w:div w:id="1431924011">
      <w:bodyDiv w:val="1"/>
      <w:marLeft w:val="0"/>
      <w:marRight w:val="0"/>
      <w:marTop w:val="0"/>
      <w:marBottom w:val="0"/>
      <w:divBdr>
        <w:top w:val="none" w:sz="0" w:space="0" w:color="auto"/>
        <w:left w:val="none" w:sz="0" w:space="0" w:color="auto"/>
        <w:bottom w:val="none" w:sz="0" w:space="0" w:color="auto"/>
        <w:right w:val="none" w:sz="0" w:space="0" w:color="auto"/>
      </w:divBdr>
      <w:divsChild>
        <w:div w:id="1653828036">
          <w:marLeft w:val="0"/>
          <w:marRight w:val="0"/>
          <w:marTop w:val="0"/>
          <w:marBottom w:val="0"/>
          <w:divBdr>
            <w:top w:val="none" w:sz="0" w:space="0" w:color="auto"/>
            <w:left w:val="none" w:sz="0" w:space="0" w:color="auto"/>
            <w:bottom w:val="none" w:sz="0" w:space="0" w:color="auto"/>
            <w:right w:val="none" w:sz="0" w:space="0" w:color="auto"/>
          </w:divBdr>
        </w:div>
        <w:div w:id="589238269">
          <w:marLeft w:val="0"/>
          <w:marRight w:val="0"/>
          <w:marTop w:val="0"/>
          <w:marBottom w:val="0"/>
          <w:divBdr>
            <w:top w:val="none" w:sz="0" w:space="0" w:color="auto"/>
            <w:left w:val="none" w:sz="0" w:space="0" w:color="auto"/>
            <w:bottom w:val="none" w:sz="0" w:space="0" w:color="auto"/>
            <w:right w:val="none" w:sz="0" w:space="0" w:color="auto"/>
          </w:divBdr>
        </w:div>
        <w:div w:id="1460612684">
          <w:marLeft w:val="0"/>
          <w:marRight w:val="0"/>
          <w:marTop w:val="0"/>
          <w:marBottom w:val="0"/>
          <w:divBdr>
            <w:top w:val="none" w:sz="0" w:space="0" w:color="auto"/>
            <w:left w:val="none" w:sz="0" w:space="0" w:color="auto"/>
            <w:bottom w:val="none" w:sz="0" w:space="0" w:color="auto"/>
            <w:right w:val="none" w:sz="0" w:space="0" w:color="auto"/>
          </w:divBdr>
        </w:div>
        <w:div w:id="1038555790">
          <w:marLeft w:val="0"/>
          <w:marRight w:val="0"/>
          <w:marTop w:val="0"/>
          <w:marBottom w:val="0"/>
          <w:divBdr>
            <w:top w:val="none" w:sz="0" w:space="0" w:color="auto"/>
            <w:left w:val="none" w:sz="0" w:space="0" w:color="auto"/>
            <w:bottom w:val="none" w:sz="0" w:space="0" w:color="auto"/>
            <w:right w:val="none" w:sz="0" w:space="0" w:color="auto"/>
          </w:divBdr>
        </w:div>
        <w:div w:id="929005340">
          <w:marLeft w:val="0"/>
          <w:marRight w:val="0"/>
          <w:marTop w:val="0"/>
          <w:marBottom w:val="0"/>
          <w:divBdr>
            <w:top w:val="none" w:sz="0" w:space="0" w:color="auto"/>
            <w:left w:val="none" w:sz="0" w:space="0" w:color="auto"/>
            <w:bottom w:val="none" w:sz="0" w:space="0" w:color="auto"/>
            <w:right w:val="none" w:sz="0" w:space="0" w:color="auto"/>
          </w:divBdr>
        </w:div>
        <w:div w:id="2134055361">
          <w:marLeft w:val="0"/>
          <w:marRight w:val="0"/>
          <w:marTop w:val="0"/>
          <w:marBottom w:val="0"/>
          <w:divBdr>
            <w:top w:val="none" w:sz="0" w:space="0" w:color="auto"/>
            <w:left w:val="none" w:sz="0" w:space="0" w:color="auto"/>
            <w:bottom w:val="none" w:sz="0" w:space="0" w:color="auto"/>
            <w:right w:val="none" w:sz="0" w:space="0" w:color="auto"/>
          </w:divBdr>
        </w:div>
        <w:div w:id="497884866">
          <w:marLeft w:val="0"/>
          <w:marRight w:val="0"/>
          <w:marTop w:val="0"/>
          <w:marBottom w:val="0"/>
          <w:divBdr>
            <w:top w:val="none" w:sz="0" w:space="0" w:color="auto"/>
            <w:left w:val="none" w:sz="0" w:space="0" w:color="auto"/>
            <w:bottom w:val="none" w:sz="0" w:space="0" w:color="auto"/>
            <w:right w:val="none" w:sz="0" w:space="0" w:color="auto"/>
          </w:divBdr>
        </w:div>
        <w:div w:id="346367656">
          <w:marLeft w:val="0"/>
          <w:marRight w:val="0"/>
          <w:marTop w:val="0"/>
          <w:marBottom w:val="0"/>
          <w:divBdr>
            <w:top w:val="none" w:sz="0" w:space="0" w:color="auto"/>
            <w:left w:val="none" w:sz="0" w:space="0" w:color="auto"/>
            <w:bottom w:val="none" w:sz="0" w:space="0" w:color="auto"/>
            <w:right w:val="none" w:sz="0" w:space="0" w:color="auto"/>
          </w:divBdr>
        </w:div>
        <w:div w:id="443496798">
          <w:marLeft w:val="0"/>
          <w:marRight w:val="0"/>
          <w:marTop w:val="0"/>
          <w:marBottom w:val="0"/>
          <w:divBdr>
            <w:top w:val="none" w:sz="0" w:space="0" w:color="auto"/>
            <w:left w:val="none" w:sz="0" w:space="0" w:color="auto"/>
            <w:bottom w:val="none" w:sz="0" w:space="0" w:color="auto"/>
            <w:right w:val="none" w:sz="0" w:space="0" w:color="auto"/>
          </w:divBdr>
        </w:div>
        <w:div w:id="1653169091">
          <w:marLeft w:val="0"/>
          <w:marRight w:val="0"/>
          <w:marTop w:val="0"/>
          <w:marBottom w:val="0"/>
          <w:divBdr>
            <w:top w:val="none" w:sz="0" w:space="0" w:color="auto"/>
            <w:left w:val="none" w:sz="0" w:space="0" w:color="auto"/>
            <w:bottom w:val="none" w:sz="0" w:space="0" w:color="auto"/>
            <w:right w:val="none" w:sz="0" w:space="0" w:color="auto"/>
          </w:divBdr>
        </w:div>
        <w:div w:id="1951468666">
          <w:marLeft w:val="0"/>
          <w:marRight w:val="0"/>
          <w:marTop w:val="0"/>
          <w:marBottom w:val="0"/>
          <w:divBdr>
            <w:top w:val="none" w:sz="0" w:space="0" w:color="auto"/>
            <w:left w:val="none" w:sz="0" w:space="0" w:color="auto"/>
            <w:bottom w:val="none" w:sz="0" w:space="0" w:color="auto"/>
            <w:right w:val="none" w:sz="0" w:space="0" w:color="auto"/>
          </w:divBdr>
        </w:div>
        <w:div w:id="1100567825">
          <w:marLeft w:val="0"/>
          <w:marRight w:val="0"/>
          <w:marTop w:val="0"/>
          <w:marBottom w:val="0"/>
          <w:divBdr>
            <w:top w:val="none" w:sz="0" w:space="0" w:color="auto"/>
            <w:left w:val="none" w:sz="0" w:space="0" w:color="auto"/>
            <w:bottom w:val="none" w:sz="0" w:space="0" w:color="auto"/>
            <w:right w:val="none" w:sz="0" w:space="0" w:color="auto"/>
          </w:divBdr>
        </w:div>
        <w:div w:id="241915060">
          <w:marLeft w:val="0"/>
          <w:marRight w:val="0"/>
          <w:marTop w:val="0"/>
          <w:marBottom w:val="0"/>
          <w:divBdr>
            <w:top w:val="none" w:sz="0" w:space="0" w:color="auto"/>
            <w:left w:val="none" w:sz="0" w:space="0" w:color="auto"/>
            <w:bottom w:val="none" w:sz="0" w:space="0" w:color="auto"/>
            <w:right w:val="none" w:sz="0" w:space="0" w:color="auto"/>
          </w:divBdr>
        </w:div>
        <w:div w:id="381297765">
          <w:marLeft w:val="0"/>
          <w:marRight w:val="0"/>
          <w:marTop w:val="0"/>
          <w:marBottom w:val="0"/>
          <w:divBdr>
            <w:top w:val="none" w:sz="0" w:space="0" w:color="auto"/>
            <w:left w:val="none" w:sz="0" w:space="0" w:color="auto"/>
            <w:bottom w:val="none" w:sz="0" w:space="0" w:color="auto"/>
            <w:right w:val="none" w:sz="0" w:space="0" w:color="auto"/>
          </w:divBdr>
        </w:div>
        <w:div w:id="956566013">
          <w:marLeft w:val="0"/>
          <w:marRight w:val="0"/>
          <w:marTop w:val="0"/>
          <w:marBottom w:val="0"/>
          <w:divBdr>
            <w:top w:val="none" w:sz="0" w:space="0" w:color="auto"/>
            <w:left w:val="none" w:sz="0" w:space="0" w:color="auto"/>
            <w:bottom w:val="none" w:sz="0" w:space="0" w:color="auto"/>
            <w:right w:val="none" w:sz="0" w:space="0" w:color="auto"/>
          </w:divBdr>
        </w:div>
        <w:div w:id="888028897">
          <w:marLeft w:val="0"/>
          <w:marRight w:val="0"/>
          <w:marTop w:val="0"/>
          <w:marBottom w:val="0"/>
          <w:divBdr>
            <w:top w:val="none" w:sz="0" w:space="0" w:color="auto"/>
            <w:left w:val="none" w:sz="0" w:space="0" w:color="auto"/>
            <w:bottom w:val="none" w:sz="0" w:space="0" w:color="auto"/>
            <w:right w:val="none" w:sz="0" w:space="0" w:color="auto"/>
          </w:divBdr>
        </w:div>
      </w:divsChild>
    </w:div>
    <w:div w:id="17826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4238/tnu-jst.1070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FB412-D752-4A58-ACC7-20C1424F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7111</Words>
  <Characters>40537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10</cp:revision>
  <dcterms:created xsi:type="dcterms:W3CDTF">2024-09-17T03:07:00Z</dcterms:created>
  <dcterms:modified xsi:type="dcterms:W3CDTF">2024-09-17T08:52:00Z</dcterms:modified>
</cp:coreProperties>
</file>