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CE" w:rsidRPr="002126CE" w:rsidRDefault="002126CE" w:rsidP="002126CE">
      <w:pPr>
        <w:spacing w:line="319" w:lineRule="auto"/>
        <w:ind w:left="284" w:right="20"/>
        <w:jc w:val="center"/>
        <w:rPr>
          <w:rFonts w:ascii="Times New Roman" w:eastAsia="Arial" w:hAnsi="Times New Roman" w:cs="Times New Roman"/>
          <w:b/>
          <w:sz w:val="26"/>
          <w:szCs w:val="26"/>
        </w:rPr>
      </w:pPr>
      <w:r w:rsidRPr="002126CE">
        <w:rPr>
          <w:rFonts w:ascii="Times New Roman" w:eastAsia="Arial" w:hAnsi="Times New Roman" w:cs="Times New Roman"/>
          <w:b/>
          <w:sz w:val="26"/>
          <w:szCs w:val="26"/>
        </w:rPr>
        <w:t>PHÁP LUẬT BẢO VỆ TRẺ EM CÓ HOÀN CẢNH ĐẶC BIỆT Ở VIỆT NAM - NHỮNG THIẾU HỤT CẦN BỔ SUNG</w:t>
      </w:r>
    </w:p>
    <w:p w:rsidR="002126CE" w:rsidRPr="002126CE" w:rsidRDefault="002126CE" w:rsidP="002126CE">
      <w:pPr>
        <w:spacing w:line="158" w:lineRule="exact"/>
        <w:ind w:left="284" w:right="20"/>
        <w:rPr>
          <w:rFonts w:ascii="Times New Roman" w:eastAsia="Times New Roman" w:hAnsi="Times New Roman" w:cs="Times New Roman"/>
          <w:sz w:val="26"/>
          <w:szCs w:val="26"/>
        </w:rPr>
      </w:pPr>
    </w:p>
    <w:p w:rsidR="002126CE" w:rsidRPr="002126CE" w:rsidRDefault="002126CE" w:rsidP="002126CE">
      <w:pPr>
        <w:spacing w:line="0" w:lineRule="atLeast"/>
        <w:ind w:left="284" w:right="20"/>
        <w:jc w:val="right"/>
        <w:rPr>
          <w:rFonts w:ascii="Times New Roman" w:eastAsia="Arial" w:hAnsi="Times New Roman" w:cs="Times New Roman"/>
          <w:b/>
          <w:sz w:val="26"/>
          <w:szCs w:val="26"/>
        </w:rPr>
      </w:pPr>
      <w:proofErr w:type="spellStart"/>
      <w:r>
        <w:rPr>
          <w:rFonts w:ascii="Times New Roman" w:eastAsia="Arial" w:hAnsi="Times New Roman" w:cs="Times New Roman"/>
          <w:b/>
          <w:sz w:val="26"/>
          <w:szCs w:val="26"/>
        </w:rPr>
        <w:t>Trần</w:t>
      </w:r>
      <w:proofErr w:type="spellEnd"/>
      <w:r>
        <w:rPr>
          <w:rFonts w:ascii="Times New Roman" w:eastAsia="Arial" w:hAnsi="Times New Roman" w:cs="Times New Roman"/>
          <w:b/>
          <w:sz w:val="26"/>
          <w:szCs w:val="26"/>
        </w:rPr>
        <w:t xml:space="preserve"> Minh </w:t>
      </w:r>
      <w:proofErr w:type="spellStart"/>
      <w:r>
        <w:rPr>
          <w:rFonts w:ascii="Times New Roman" w:eastAsia="Arial" w:hAnsi="Times New Roman" w:cs="Times New Roman"/>
          <w:b/>
          <w:sz w:val="26"/>
          <w:szCs w:val="26"/>
        </w:rPr>
        <w:t>Đức</w:t>
      </w:r>
      <w:proofErr w:type="spellEnd"/>
      <w:r w:rsidRPr="002126CE">
        <w:rPr>
          <w:rFonts w:ascii="Times New Roman" w:eastAsia="Arial" w:hAnsi="Times New Roman" w:cs="Times New Roman"/>
          <w:b/>
          <w:sz w:val="26"/>
          <w:szCs w:val="26"/>
        </w:rPr>
        <w:t>*</w:t>
      </w:r>
    </w:p>
    <w:p w:rsidR="002126CE" w:rsidRPr="002126CE" w:rsidRDefault="002126CE" w:rsidP="002126CE">
      <w:pPr>
        <w:spacing w:line="20" w:lineRule="exact"/>
        <w:ind w:left="284" w:right="20"/>
        <w:rPr>
          <w:rFonts w:ascii="Times New Roman" w:eastAsia="Times New Roman" w:hAnsi="Times New Roman" w:cs="Times New Roman"/>
          <w:sz w:val="26"/>
          <w:szCs w:val="26"/>
        </w:rPr>
      </w:pPr>
      <w:r w:rsidRPr="002126CE">
        <w:rPr>
          <w:rFonts w:ascii="Times New Roman" w:hAnsi="Times New Roman" w:cs="Times New Roman"/>
          <w:noProof/>
          <w:sz w:val="26"/>
          <w:szCs w:val="26"/>
        </w:rPr>
        <mc:AlternateContent>
          <mc:Choice Requires="wps">
            <w:drawing>
              <wp:anchor distT="0" distB="0" distL="114300" distR="114300" simplePos="0" relativeHeight="251658240" behindDoc="1" locked="0" layoutInCell="1" allowOverlap="1" wp14:anchorId="1345D4D1" wp14:editId="79020E4E">
                <wp:simplePos x="0" y="0"/>
                <wp:positionH relativeFrom="column">
                  <wp:posOffset>715645</wp:posOffset>
                </wp:positionH>
                <wp:positionV relativeFrom="paragraph">
                  <wp:posOffset>509270</wp:posOffset>
                </wp:positionV>
                <wp:extent cx="4908550" cy="0"/>
                <wp:effectExtent l="10795" t="13970" r="508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40.1pt" to="442.8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P9HAIAADYEAAAOAAAAZHJzL2Uyb0RvYy54bWysU8uu2yAQ3VfqPyD2ie1cJ02sOFeVnXRz&#10;20bK7QcQwDYqBgQkTlT13zuQR5t2U1X1AgMzHM6cMyyfT71ER26d0KrE2TjFiCuqmVBtib+8bkZz&#10;jJwnihGpFS/xmTv8vHr7ZjmYgk90pyXjFgGIcsVgStx5b4okcbTjPXFjbbiCYKNtTzwsbZswSwZA&#10;72UySdNZMmjLjNWUOwe79SWIVxG/aTj1n5vGcY9kiYGbj6ON4z6MyWpJitYS0wl6pUH+gUVPhIJL&#10;71A18QQdrPgDqhfUaqcbP6a6T3TTCMpjDVBNlv5Wza4jhsdaQBxn7jK5/wdLPx23FgkG3mGkSA8W&#10;7bwlou08qrRSIKC2KAs6DcYVkF6prQ2V0pPamRdNvzqkdNUR1fLI9/VsACSeSB6OhIUzcNt++KgZ&#10;5JCD11G0U2P7AAlyoFP05nz3hp88orCZL9L5dAoW0lssIcXtoLHOf+C6R2FSYilUkI0U5PjiPFCH&#10;1FtK2FZ6I6SM1kuFhhLPngA5RJyWgoVgXNh2X0mLjiQ0T/yCDgD2kGb1QbEI1nHC1te5J0Je5pAv&#10;VcCDUoDOdXbpjm+LdLGer+f5KJ/M1qM8revR+02Vj2ab7N20fqqrqs6+B2pZXnSCMa4Cu1unZvnf&#10;dcL1zVx67N6rdxmSR/RYIpC9/SPp6GWw79IIe83OWxvUCLZCc8bk60MK3f/rOmb9fO6rHwAAAP//&#10;AwBQSwMEFAAGAAgAAAAhAKTuhWvaAAAACQEAAA8AAABkcnMvZG93bnJldi54bWxMj0FLxDAQhe+C&#10;/yGM4M1NWqiW2nQRoeLFg6t4zjaxLSaTkmSb6q93xIMe35uPN++1+81ZtpoQZ48Sip0AZnDwesZR&#10;wutLf1UDi0mhVtajkfBpIuy787NWNdpnfDbrIY2MQjA2SsKU0tJwHofJOBV3fjFIt3cfnEokw8h1&#10;UJnCneWlENfcqRnpw6QWcz+Z4eNwchKwSG8255TX8FU9VEXVP4qnXsrLi+3uFlgyW/qD4ac+VYeO&#10;Oh39CXVklnRR3hAqoRYlMALquiLj+GvwruX/F3TfAAAA//8DAFBLAQItABQABgAIAAAAIQC2gziS&#10;/gAAAOEBAAATAAAAAAAAAAAAAAAAAAAAAABbQ29udGVudF9UeXBlc10ueG1sUEsBAi0AFAAGAAgA&#10;AAAhADj9If/WAAAAlAEAAAsAAAAAAAAAAAAAAAAALwEAAF9yZWxzLy5yZWxzUEsBAi0AFAAGAAgA&#10;AAAhAEELg/0cAgAANgQAAA4AAAAAAAAAAAAAAAAALgIAAGRycy9lMm9Eb2MueG1sUEsBAi0AFAAG&#10;AAgAAAAhAKTuhWvaAAAACQEAAA8AAAAAAAAAAAAAAAAAdgQAAGRycy9kb3ducmV2LnhtbFBLBQYA&#10;AAAABAAEAPMAAAB9BQAAAAA=&#10;" strokeweight=".5pt"/>
            </w:pict>
          </mc:Fallback>
        </mc:AlternateContent>
      </w:r>
    </w:p>
    <w:p w:rsidR="002126CE" w:rsidRPr="002126CE" w:rsidRDefault="002126CE" w:rsidP="002126CE">
      <w:pPr>
        <w:spacing w:line="200" w:lineRule="exact"/>
        <w:ind w:left="284" w:right="20"/>
        <w:rPr>
          <w:rFonts w:ascii="Times New Roman" w:eastAsia="Times New Roman" w:hAnsi="Times New Roman" w:cs="Times New Roman"/>
          <w:sz w:val="26"/>
          <w:szCs w:val="26"/>
        </w:rPr>
      </w:pPr>
    </w:p>
    <w:p w:rsidR="002126CE" w:rsidRPr="002126CE" w:rsidRDefault="002126CE" w:rsidP="002126CE">
      <w:pPr>
        <w:spacing w:line="200" w:lineRule="exact"/>
        <w:ind w:left="284" w:right="20"/>
        <w:rPr>
          <w:rFonts w:ascii="Times New Roman" w:eastAsia="Times New Roman" w:hAnsi="Times New Roman" w:cs="Times New Roman"/>
          <w:sz w:val="26"/>
          <w:szCs w:val="26"/>
        </w:rPr>
      </w:pPr>
    </w:p>
    <w:p w:rsidR="002126CE" w:rsidRPr="002126CE" w:rsidRDefault="002126CE" w:rsidP="002126CE">
      <w:pPr>
        <w:spacing w:line="200" w:lineRule="exact"/>
        <w:ind w:left="284" w:right="20"/>
        <w:rPr>
          <w:rFonts w:ascii="Times New Roman" w:eastAsia="Times New Roman" w:hAnsi="Times New Roman" w:cs="Times New Roman"/>
          <w:sz w:val="26"/>
          <w:szCs w:val="26"/>
        </w:rPr>
      </w:pPr>
    </w:p>
    <w:p w:rsidR="002126CE" w:rsidRPr="002126CE" w:rsidRDefault="002126CE" w:rsidP="002126CE">
      <w:pPr>
        <w:spacing w:line="304" w:lineRule="exact"/>
        <w:ind w:left="284" w:right="20"/>
        <w:rPr>
          <w:rFonts w:ascii="Times New Roman" w:eastAsia="Times New Roman" w:hAnsi="Times New Roman" w:cs="Times New Roman"/>
          <w:sz w:val="26"/>
          <w:szCs w:val="26"/>
        </w:rPr>
      </w:pPr>
    </w:p>
    <w:p w:rsidR="002126CE" w:rsidRPr="002126CE" w:rsidRDefault="002126CE" w:rsidP="002126CE">
      <w:pPr>
        <w:spacing w:line="372" w:lineRule="auto"/>
        <w:ind w:left="284" w:right="20"/>
        <w:jc w:val="both"/>
        <w:rPr>
          <w:rFonts w:ascii="Times New Roman" w:eastAsia="Arial" w:hAnsi="Times New Roman" w:cs="Times New Roman"/>
          <w:sz w:val="26"/>
          <w:szCs w:val="26"/>
        </w:rPr>
      </w:pPr>
      <w:proofErr w:type="spellStart"/>
      <w:r w:rsidRPr="002126CE">
        <w:rPr>
          <w:rFonts w:ascii="Times New Roman" w:eastAsia="Arial" w:hAnsi="Times New Roman" w:cs="Times New Roman"/>
          <w:b/>
          <w:i/>
          <w:sz w:val="26"/>
          <w:szCs w:val="26"/>
        </w:rPr>
        <w:t>Tóm</w:t>
      </w:r>
      <w:proofErr w:type="spellEnd"/>
      <w:r w:rsidRPr="002126CE">
        <w:rPr>
          <w:rFonts w:ascii="Times New Roman" w:eastAsia="Arial" w:hAnsi="Times New Roman" w:cs="Times New Roman"/>
          <w:b/>
          <w:i/>
          <w:sz w:val="26"/>
          <w:szCs w:val="26"/>
        </w:rPr>
        <w:t xml:space="preserve"> </w:t>
      </w:r>
      <w:proofErr w:type="spellStart"/>
      <w:r w:rsidRPr="002126CE">
        <w:rPr>
          <w:rFonts w:ascii="Times New Roman" w:eastAsia="Arial" w:hAnsi="Times New Roman" w:cs="Times New Roman"/>
          <w:b/>
          <w:i/>
          <w:sz w:val="26"/>
          <w:szCs w:val="26"/>
        </w:rPr>
        <w:t>tắt</w:t>
      </w:r>
      <w:proofErr w:type="spellEnd"/>
      <w:r w:rsidRPr="002126CE">
        <w:rPr>
          <w:rFonts w:ascii="Times New Roman" w:eastAsia="Arial" w:hAnsi="Times New Roman" w:cs="Times New Roman"/>
          <w:b/>
          <w:sz w:val="26"/>
          <w:szCs w:val="26"/>
        </w:rPr>
        <w:t xml:space="preserve">: </w:t>
      </w:r>
      <w:proofErr w:type="spellStart"/>
      <w:r w:rsidRPr="002126CE">
        <w:rPr>
          <w:rFonts w:ascii="Times New Roman" w:eastAsia="Arial" w:hAnsi="Times New Roman" w:cs="Times New Roman"/>
          <w:sz w:val="26"/>
          <w:szCs w:val="26"/>
        </w:rPr>
        <w:t>Việt</w:t>
      </w:r>
      <w:proofErr w:type="spellEnd"/>
      <w:r w:rsidRPr="002126CE">
        <w:rPr>
          <w:rFonts w:ascii="Times New Roman" w:eastAsia="Arial" w:hAnsi="Times New Roman" w:cs="Times New Roman"/>
          <w:sz w:val="26"/>
          <w:szCs w:val="26"/>
        </w:rPr>
        <w:t xml:space="preserve"> Nam </w:t>
      </w:r>
      <w:proofErr w:type="spellStart"/>
      <w:r w:rsidRPr="002126CE">
        <w:rPr>
          <w:rFonts w:ascii="Times New Roman" w:eastAsia="Arial" w:hAnsi="Times New Roman" w:cs="Times New Roman"/>
          <w:sz w:val="26"/>
          <w:szCs w:val="26"/>
        </w:rPr>
        <w:t>đến</w:t>
      </w:r>
      <w:proofErr w:type="spellEnd"/>
      <w:r w:rsidRPr="002126CE">
        <w:rPr>
          <w:rFonts w:ascii="Times New Roman" w:eastAsia="Arial" w:hAnsi="Times New Roman" w:cs="Times New Roman"/>
          <w:sz w:val="26"/>
          <w:szCs w:val="26"/>
        </w:rPr>
        <w:t xml:space="preserve"> nay </w:t>
      </w:r>
      <w:proofErr w:type="spellStart"/>
      <w:r w:rsidRPr="002126CE">
        <w:rPr>
          <w:rFonts w:ascii="Times New Roman" w:eastAsia="Arial" w:hAnsi="Times New Roman" w:cs="Times New Roman"/>
          <w:sz w:val="26"/>
          <w:szCs w:val="26"/>
        </w:rPr>
        <w:t>đã</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từng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bước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hoàn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thiện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thống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pháp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luật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nói</w:t>
      </w:r>
      <w:proofErr w:type="spellEnd"/>
      <w:r w:rsidRPr="002126CE">
        <w:rPr>
          <w:rFonts w:ascii="Times New Roman" w:eastAsia="Arial" w:hAnsi="Times New Roman" w:cs="Times New Roman"/>
          <w:sz w:val="26"/>
          <w:szCs w:val="26"/>
        </w:rPr>
        <w:t xml:space="preserve"> </w:t>
      </w:r>
      <w:proofErr w:type="spellStart"/>
      <w:proofErr w:type="gramStart"/>
      <w:r w:rsidRPr="002126CE">
        <w:rPr>
          <w:rFonts w:ascii="Times New Roman" w:eastAsia="Arial" w:hAnsi="Times New Roman" w:cs="Times New Roman"/>
          <w:sz w:val="26"/>
          <w:szCs w:val="26"/>
        </w:rPr>
        <w:t>chung</w:t>
      </w:r>
      <w:proofErr w:type="spellEnd"/>
      <w:proofErr w:type="gram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cũng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như</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các</w:t>
      </w:r>
      <w:proofErr w:type="spellEnd"/>
      <w:r w:rsidRPr="002126CE">
        <w:rPr>
          <w:rFonts w:ascii="Times New Roman" w:eastAsia="Arial" w:hAnsi="Times New Roman" w:cs="Times New Roman"/>
          <w:b/>
          <w:sz w:val="26"/>
          <w:szCs w:val="26"/>
        </w:rPr>
        <w:t xml:space="preserve"> </w:t>
      </w:r>
      <w:proofErr w:type="spellStart"/>
      <w:r w:rsidRPr="002126CE">
        <w:rPr>
          <w:rFonts w:ascii="Times New Roman" w:eastAsia="Arial" w:hAnsi="Times New Roman" w:cs="Times New Roman"/>
          <w:sz w:val="26"/>
          <w:szCs w:val="26"/>
        </w:rPr>
        <w:t>chính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sách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liên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quan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đến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công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tác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bảo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chăm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sóc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trẻ</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em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nói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riêng</w:t>
      </w:r>
      <w:proofErr w:type="spellEnd"/>
      <w:r w:rsidRPr="002126CE">
        <w:rPr>
          <w:rFonts w:ascii="Times New Roman" w:eastAsia="Arial" w:hAnsi="Times New Roman" w:cs="Times New Roman"/>
          <w:sz w:val="26"/>
          <w:szCs w:val="26"/>
        </w:rPr>
        <w:t xml:space="preserve">. </w:t>
      </w:r>
      <w:proofErr w:type="spellStart"/>
      <w:proofErr w:type="gramStart"/>
      <w:r w:rsidRPr="002126CE">
        <w:rPr>
          <w:rFonts w:ascii="Times New Roman" w:eastAsia="Arial" w:hAnsi="Times New Roman" w:cs="Times New Roman"/>
          <w:sz w:val="26"/>
          <w:szCs w:val="26"/>
        </w:rPr>
        <w:t>Đây</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là</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cơ</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sở</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pháp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lý</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để</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đảm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bảo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th</w:t>
      </w:r>
      <w:bookmarkStart w:id="0" w:name="_GoBack"/>
      <w:bookmarkEnd w:id="0"/>
      <w:r w:rsidRPr="002126CE">
        <w:rPr>
          <w:rFonts w:ascii="Times New Roman" w:eastAsia="Arial" w:hAnsi="Times New Roman" w:cs="Times New Roman"/>
          <w:sz w:val="26"/>
          <w:szCs w:val="26"/>
        </w:rPr>
        <w:t>ực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hiện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tốt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các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quyền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của</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trẻ</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em</w:t>
      </w:r>
      <w:proofErr w:type="spellEnd"/>
      <w:r w:rsidRPr="002126CE">
        <w:rPr>
          <w:rFonts w:ascii="Times New Roman" w:eastAsia="Arial" w:hAnsi="Times New Roman" w:cs="Times New Roman"/>
          <w:sz w:val="26"/>
          <w:szCs w:val="26"/>
        </w:rPr>
        <w:t>.</w:t>
      </w:r>
      <w:proofErr w:type="gram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Tuy</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vậy</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trong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thời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kỳ</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hội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nhập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sâu</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rộng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với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sự</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phát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triển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nhanh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chóng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và</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đa</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dạng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của</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các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quan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xã</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hội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trong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lĩnh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vực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bảo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trẻ</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em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các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quy</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định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pháp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luật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về</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bảo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trẻ</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em</w:t>
      </w:r>
      <w:proofErr w:type="spellEnd"/>
      <w:r w:rsidRPr="002126CE">
        <w:rPr>
          <w:rFonts w:ascii="Times New Roman" w:eastAsia="Arial" w:hAnsi="Times New Roman" w:cs="Times New Roman"/>
          <w:sz w:val="26"/>
          <w:szCs w:val="26"/>
        </w:rPr>
        <w:t xml:space="preserve"> ở </w:t>
      </w:r>
      <w:proofErr w:type="spellStart"/>
      <w:r w:rsidRPr="002126CE">
        <w:rPr>
          <w:rFonts w:ascii="Times New Roman" w:eastAsia="Arial" w:hAnsi="Times New Roman" w:cs="Times New Roman"/>
          <w:sz w:val="26"/>
          <w:szCs w:val="26"/>
        </w:rPr>
        <w:t>Việt</w:t>
      </w:r>
      <w:proofErr w:type="spellEnd"/>
      <w:r w:rsidRPr="002126CE">
        <w:rPr>
          <w:rFonts w:ascii="Times New Roman" w:eastAsia="Arial" w:hAnsi="Times New Roman" w:cs="Times New Roman"/>
          <w:sz w:val="26"/>
          <w:szCs w:val="26"/>
        </w:rPr>
        <w:t xml:space="preserve"> Nam </w:t>
      </w:r>
      <w:proofErr w:type="spellStart"/>
      <w:r w:rsidRPr="002126CE">
        <w:rPr>
          <w:rFonts w:ascii="Times New Roman" w:eastAsia="Arial" w:hAnsi="Times New Roman" w:cs="Times New Roman"/>
          <w:sz w:val="26"/>
          <w:szCs w:val="26"/>
        </w:rPr>
        <w:t>cho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thấy</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ngày</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càng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bộc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lộ</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nhiều</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khoảng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trống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Bài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viết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tập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trung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phân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tích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một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số</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khiếm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khuyết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lớn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của</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pháp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luật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Việt</w:t>
      </w:r>
      <w:proofErr w:type="spellEnd"/>
      <w:r w:rsidRPr="002126CE">
        <w:rPr>
          <w:rFonts w:ascii="Times New Roman" w:eastAsia="Arial" w:hAnsi="Times New Roman" w:cs="Times New Roman"/>
          <w:sz w:val="26"/>
          <w:szCs w:val="26"/>
        </w:rPr>
        <w:t xml:space="preserve"> Nam </w:t>
      </w:r>
      <w:proofErr w:type="spellStart"/>
      <w:r w:rsidRPr="002126CE">
        <w:rPr>
          <w:rFonts w:ascii="Times New Roman" w:eastAsia="Arial" w:hAnsi="Times New Roman" w:cs="Times New Roman"/>
          <w:sz w:val="26"/>
          <w:szCs w:val="26"/>
        </w:rPr>
        <w:t>trong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chăm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sóc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bảo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trẻ</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em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có</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hoàn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cảnh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đặc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biệt</w:t>
      </w:r>
      <w:proofErr w:type="spellEnd"/>
      <w:r w:rsidRPr="002126CE">
        <w:rPr>
          <w:rFonts w:ascii="Times New Roman" w:eastAsia="Arial" w:hAnsi="Times New Roman" w:cs="Times New Roman"/>
          <w:sz w:val="26"/>
          <w:szCs w:val="26"/>
        </w:rPr>
        <w:t xml:space="preserve">, qua </w:t>
      </w:r>
      <w:proofErr w:type="spellStart"/>
      <w:r w:rsidRPr="002126CE">
        <w:rPr>
          <w:rFonts w:ascii="Times New Roman" w:eastAsia="Arial" w:hAnsi="Times New Roman" w:cs="Times New Roman"/>
          <w:sz w:val="26"/>
          <w:szCs w:val="26"/>
        </w:rPr>
        <w:t>đó</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khuyến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nghị</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những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giải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pháp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nhằm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rà</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soát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đánh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giá</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và</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bổ</w:t>
      </w:r>
      <w:proofErr w:type="spellEnd"/>
      <w:r w:rsidRPr="002126CE">
        <w:rPr>
          <w:rFonts w:ascii="Times New Roman" w:eastAsia="Arial" w:hAnsi="Times New Roman" w:cs="Times New Roman"/>
          <w:sz w:val="26"/>
          <w:szCs w:val="26"/>
        </w:rPr>
        <w:t xml:space="preserve"> sung </w:t>
      </w:r>
      <w:proofErr w:type="spellStart"/>
      <w:r w:rsidRPr="002126CE">
        <w:rPr>
          <w:rFonts w:ascii="Times New Roman" w:eastAsia="Arial" w:hAnsi="Times New Roman" w:cs="Times New Roman"/>
          <w:sz w:val="26"/>
          <w:szCs w:val="26"/>
        </w:rPr>
        <w:t>cho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phù</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hợp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với</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hoàn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cảnh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đất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nước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trong</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tình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hình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mới</w:t>
      </w:r>
      <w:proofErr w:type="spellEnd"/>
      <w:r w:rsidRPr="002126CE">
        <w:rPr>
          <w:rFonts w:ascii="Times New Roman" w:eastAsia="Arial" w:hAnsi="Times New Roman" w:cs="Times New Roman"/>
          <w:sz w:val="26"/>
          <w:szCs w:val="26"/>
        </w:rPr>
        <w:t>.</w:t>
      </w:r>
    </w:p>
    <w:p w:rsidR="002126CE" w:rsidRPr="002126CE" w:rsidRDefault="002126CE" w:rsidP="002126CE">
      <w:pPr>
        <w:spacing w:line="7" w:lineRule="exact"/>
        <w:ind w:left="284" w:right="20"/>
        <w:rPr>
          <w:rFonts w:ascii="Times New Roman" w:eastAsia="Times New Roman" w:hAnsi="Times New Roman" w:cs="Times New Roman"/>
          <w:sz w:val="26"/>
          <w:szCs w:val="26"/>
        </w:rPr>
      </w:pPr>
    </w:p>
    <w:p w:rsidR="002126CE" w:rsidRPr="002126CE" w:rsidRDefault="002126CE" w:rsidP="002126CE">
      <w:pPr>
        <w:spacing w:line="0" w:lineRule="atLeast"/>
        <w:ind w:left="284" w:right="20"/>
        <w:rPr>
          <w:rFonts w:ascii="Times New Roman" w:eastAsia="Arial" w:hAnsi="Times New Roman" w:cs="Times New Roman"/>
          <w:sz w:val="26"/>
          <w:szCs w:val="26"/>
        </w:rPr>
      </w:pPr>
      <w:proofErr w:type="spellStart"/>
      <w:r w:rsidRPr="002126CE">
        <w:rPr>
          <w:rFonts w:ascii="Times New Roman" w:eastAsia="Arial" w:hAnsi="Times New Roman" w:cs="Times New Roman"/>
          <w:b/>
          <w:i/>
          <w:sz w:val="26"/>
          <w:szCs w:val="26"/>
        </w:rPr>
        <w:t>Từ</w:t>
      </w:r>
      <w:proofErr w:type="spellEnd"/>
      <w:r w:rsidRPr="002126CE">
        <w:rPr>
          <w:rFonts w:ascii="Times New Roman" w:eastAsia="Arial" w:hAnsi="Times New Roman" w:cs="Times New Roman"/>
          <w:b/>
          <w:i/>
          <w:sz w:val="26"/>
          <w:szCs w:val="26"/>
        </w:rPr>
        <w:t xml:space="preserve"> </w:t>
      </w:r>
      <w:proofErr w:type="spellStart"/>
      <w:r w:rsidRPr="002126CE">
        <w:rPr>
          <w:rFonts w:ascii="Times New Roman" w:eastAsia="Arial" w:hAnsi="Times New Roman" w:cs="Times New Roman"/>
          <w:b/>
          <w:i/>
          <w:sz w:val="26"/>
          <w:szCs w:val="26"/>
        </w:rPr>
        <w:t>khóa</w:t>
      </w:r>
      <w:proofErr w:type="spellEnd"/>
      <w:r w:rsidRPr="002126CE">
        <w:rPr>
          <w:rFonts w:ascii="Times New Roman" w:eastAsia="Arial" w:hAnsi="Times New Roman" w:cs="Times New Roman"/>
          <w:b/>
          <w:sz w:val="26"/>
          <w:szCs w:val="26"/>
        </w:rPr>
        <w:t xml:space="preserve">: </w:t>
      </w:r>
      <w:proofErr w:type="spellStart"/>
      <w:r w:rsidRPr="002126CE">
        <w:rPr>
          <w:rFonts w:ascii="Times New Roman" w:eastAsia="Arial" w:hAnsi="Times New Roman" w:cs="Times New Roman"/>
          <w:sz w:val="26"/>
          <w:szCs w:val="26"/>
        </w:rPr>
        <w:t>pháp</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luật</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chăm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sóc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bảo</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vệ</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trẻ</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em</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hoàn</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cảnh</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đặc</w:t>
      </w:r>
      <w:proofErr w:type="spellEnd"/>
      <w:r w:rsidRPr="002126CE">
        <w:rPr>
          <w:rFonts w:ascii="Times New Roman" w:eastAsia="Arial" w:hAnsi="Times New Roman" w:cs="Times New Roman"/>
          <w:sz w:val="26"/>
          <w:szCs w:val="26"/>
        </w:rPr>
        <w:t xml:space="preserve"> </w:t>
      </w:r>
      <w:proofErr w:type="spellStart"/>
      <w:r w:rsidRPr="002126CE">
        <w:rPr>
          <w:rFonts w:ascii="Times New Roman" w:eastAsia="Arial" w:hAnsi="Times New Roman" w:cs="Times New Roman"/>
          <w:sz w:val="26"/>
          <w:szCs w:val="26"/>
        </w:rPr>
        <w:t>biệt</w:t>
      </w:r>
      <w:proofErr w:type="spellEnd"/>
    </w:p>
    <w:p w:rsidR="002126CE" w:rsidRPr="002126CE" w:rsidRDefault="002126CE" w:rsidP="002126CE">
      <w:pPr>
        <w:spacing w:line="200" w:lineRule="exact"/>
        <w:ind w:left="284" w:right="20"/>
        <w:rPr>
          <w:rFonts w:ascii="Times New Roman" w:eastAsia="Times New Roman" w:hAnsi="Times New Roman" w:cs="Times New Roman"/>
          <w:sz w:val="26"/>
          <w:szCs w:val="26"/>
        </w:rPr>
      </w:pPr>
    </w:p>
    <w:p w:rsidR="002126CE" w:rsidRPr="002126CE" w:rsidRDefault="002126CE" w:rsidP="002126CE">
      <w:pPr>
        <w:spacing w:line="227" w:lineRule="exact"/>
        <w:ind w:left="284" w:right="20"/>
        <w:rPr>
          <w:rFonts w:ascii="Times New Roman" w:eastAsia="Times New Roman" w:hAnsi="Times New Roman" w:cs="Times New Roman"/>
          <w:sz w:val="26"/>
          <w:szCs w:val="26"/>
        </w:rPr>
      </w:pPr>
    </w:p>
    <w:p w:rsidR="002126CE" w:rsidRPr="002126CE" w:rsidRDefault="002126CE" w:rsidP="002126CE">
      <w:pPr>
        <w:spacing w:line="420" w:lineRule="auto"/>
        <w:ind w:left="284" w:right="20"/>
        <w:jc w:val="both"/>
        <w:rPr>
          <w:rFonts w:ascii="Times New Roman" w:eastAsia="Arial" w:hAnsi="Times New Roman" w:cs="Times New Roman"/>
          <w:sz w:val="26"/>
          <w:szCs w:val="26"/>
        </w:rPr>
      </w:pPr>
      <w:r w:rsidRPr="002126CE">
        <w:rPr>
          <w:rFonts w:ascii="Times New Roman" w:eastAsia="Arial" w:hAnsi="Times New Roman" w:cs="Times New Roman"/>
          <w:b/>
          <w:i/>
          <w:sz w:val="26"/>
          <w:szCs w:val="26"/>
        </w:rPr>
        <w:t>Abstract</w:t>
      </w:r>
      <w:r w:rsidRPr="002126CE">
        <w:rPr>
          <w:rFonts w:ascii="Times New Roman" w:eastAsia="Arial" w:hAnsi="Times New Roman" w:cs="Times New Roman"/>
          <w:b/>
          <w:sz w:val="26"/>
          <w:szCs w:val="26"/>
        </w:rPr>
        <w:t xml:space="preserve">: </w:t>
      </w:r>
      <w:r w:rsidRPr="002126CE">
        <w:rPr>
          <w:rFonts w:ascii="Times New Roman" w:eastAsia="Arial" w:hAnsi="Times New Roman" w:cs="Times New Roman"/>
          <w:sz w:val="26"/>
          <w:szCs w:val="26"/>
        </w:rPr>
        <w:t xml:space="preserve">Vietnamese legal </w:t>
      </w:r>
      <w:proofErr w:type="spellStart"/>
      <w:r w:rsidRPr="002126CE">
        <w:rPr>
          <w:rFonts w:ascii="Times New Roman" w:eastAsia="Arial" w:hAnsi="Times New Roman" w:cs="Times New Roman"/>
          <w:sz w:val="26"/>
          <w:szCs w:val="26"/>
        </w:rPr>
        <w:t>systemin</w:t>
      </w:r>
      <w:proofErr w:type="spellEnd"/>
      <w:r w:rsidRPr="002126CE">
        <w:rPr>
          <w:rFonts w:ascii="Times New Roman" w:eastAsia="Arial" w:hAnsi="Times New Roman" w:cs="Times New Roman"/>
          <w:sz w:val="26"/>
          <w:szCs w:val="26"/>
        </w:rPr>
        <w:t xml:space="preserve"> </w:t>
      </w:r>
      <w:proofErr w:type="gramStart"/>
      <w:r w:rsidRPr="002126CE">
        <w:rPr>
          <w:rFonts w:ascii="Times New Roman" w:eastAsia="Arial" w:hAnsi="Times New Roman" w:cs="Times New Roman"/>
          <w:sz w:val="26"/>
          <w:szCs w:val="26"/>
        </w:rPr>
        <w:t>general,</w:t>
      </w:r>
      <w:proofErr w:type="gramEnd"/>
      <w:r w:rsidRPr="002126CE">
        <w:rPr>
          <w:rFonts w:ascii="Times New Roman" w:eastAsia="Arial" w:hAnsi="Times New Roman" w:cs="Times New Roman"/>
          <w:sz w:val="26"/>
          <w:szCs w:val="26"/>
        </w:rPr>
        <w:t xml:space="preserve"> and policies related to the protection and care for children</w:t>
      </w:r>
      <w:r w:rsidRPr="002126CE">
        <w:rPr>
          <w:rFonts w:ascii="Times New Roman" w:eastAsia="Arial" w:hAnsi="Times New Roman" w:cs="Times New Roman"/>
          <w:b/>
          <w:sz w:val="26"/>
          <w:szCs w:val="26"/>
        </w:rPr>
        <w:t xml:space="preserve"> </w:t>
      </w:r>
      <w:r w:rsidRPr="002126CE">
        <w:rPr>
          <w:rFonts w:ascii="Times New Roman" w:eastAsia="Arial" w:hAnsi="Times New Roman" w:cs="Times New Roman"/>
          <w:sz w:val="26"/>
          <w:szCs w:val="26"/>
        </w:rPr>
        <w:t xml:space="preserve">in </w:t>
      </w:r>
      <w:proofErr w:type="spellStart"/>
      <w:r w:rsidRPr="002126CE">
        <w:rPr>
          <w:rFonts w:ascii="Times New Roman" w:eastAsia="Arial" w:hAnsi="Times New Roman" w:cs="Times New Roman"/>
          <w:sz w:val="26"/>
          <w:szCs w:val="26"/>
        </w:rPr>
        <w:t>particularhave</w:t>
      </w:r>
      <w:proofErr w:type="spellEnd"/>
      <w:r w:rsidRPr="002126CE">
        <w:rPr>
          <w:rFonts w:ascii="Times New Roman" w:eastAsia="Arial" w:hAnsi="Times New Roman" w:cs="Times New Roman"/>
          <w:sz w:val="26"/>
          <w:szCs w:val="26"/>
        </w:rPr>
        <w:t xml:space="preserve"> been gradually built and improved. This is the legal basis for good implementation of children’s rights. However, in the period of deep integration with the rapid and diversified development of social relationships in the field of child protection, there are more and more lacks found in legal pro-visions on child protection in Viet Nam. The article focuses on analyzing major defects of Vietnamese law in the care and protection for children with special circumstances, thereby recommending solutions to review, evaluate and supplement the provisions conformingly to the new situation of the country.</w:t>
      </w:r>
    </w:p>
    <w:p w:rsidR="002126CE" w:rsidRPr="002126CE" w:rsidRDefault="002126CE" w:rsidP="002126CE">
      <w:pPr>
        <w:spacing w:line="1" w:lineRule="exact"/>
        <w:ind w:left="284" w:right="20"/>
        <w:rPr>
          <w:rFonts w:ascii="Times New Roman" w:eastAsia="Times New Roman" w:hAnsi="Times New Roman" w:cs="Times New Roman"/>
          <w:sz w:val="26"/>
          <w:szCs w:val="26"/>
        </w:rPr>
      </w:pPr>
    </w:p>
    <w:p w:rsidR="002126CE" w:rsidRPr="002126CE" w:rsidRDefault="002126CE" w:rsidP="002126CE">
      <w:pPr>
        <w:spacing w:line="0" w:lineRule="atLeast"/>
        <w:ind w:left="284" w:right="20"/>
        <w:rPr>
          <w:rFonts w:ascii="Times New Roman" w:eastAsia="Arial" w:hAnsi="Times New Roman" w:cs="Times New Roman"/>
          <w:sz w:val="26"/>
          <w:szCs w:val="26"/>
        </w:rPr>
      </w:pPr>
      <w:r w:rsidRPr="002126CE">
        <w:rPr>
          <w:rFonts w:ascii="Times New Roman" w:eastAsia="Arial" w:hAnsi="Times New Roman" w:cs="Times New Roman"/>
          <w:b/>
          <w:i/>
          <w:sz w:val="26"/>
          <w:szCs w:val="26"/>
        </w:rPr>
        <w:t>Keywords</w:t>
      </w:r>
      <w:r w:rsidRPr="002126CE">
        <w:rPr>
          <w:rFonts w:ascii="Times New Roman" w:eastAsia="Arial" w:hAnsi="Times New Roman" w:cs="Times New Roman"/>
          <w:b/>
          <w:sz w:val="26"/>
          <w:szCs w:val="26"/>
        </w:rPr>
        <w:t xml:space="preserve">: </w:t>
      </w:r>
      <w:r w:rsidRPr="002126CE">
        <w:rPr>
          <w:rFonts w:ascii="Times New Roman" w:eastAsia="Arial" w:hAnsi="Times New Roman" w:cs="Times New Roman"/>
          <w:sz w:val="26"/>
          <w:szCs w:val="26"/>
        </w:rPr>
        <w:t>law, care, protection for children, special circumstances</w:t>
      </w:r>
    </w:p>
    <w:p w:rsidR="00702608" w:rsidRPr="002126CE" w:rsidRDefault="00561162" w:rsidP="002126CE">
      <w:pPr>
        <w:ind w:left="284" w:right="20"/>
        <w:rPr>
          <w:rFonts w:ascii="Times New Roman" w:hAnsi="Times New Roman" w:cs="Times New Roman"/>
          <w:sz w:val="26"/>
          <w:szCs w:val="26"/>
        </w:rPr>
      </w:pPr>
    </w:p>
    <w:sectPr w:rsidR="00702608" w:rsidRPr="002126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162" w:rsidRDefault="00561162" w:rsidP="003A4412">
      <w:r>
        <w:separator/>
      </w:r>
    </w:p>
  </w:endnote>
  <w:endnote w:type="continuationSeparator" w:id="0">
    <w:p w:rsidR="00561162" w:rsidRDefault="00561162" w:rsidP="003A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12" w:rsidRDefault="003A4412">
    <w:pPr>
      <w:pStyle w:val="Footer"/>
    </w:pPr>
    <w:r>
      <w:rPr>
        <w:rFonts w:ascii="Arial" w:eastAsia="Arial" w:hAnsi="Arial"/>
        <w:sz w:val="22"/>
      </w:rPr>
      <w:t xml:space="preserve">* </w:t>
    </w:r>
    <w:proofErr w:type="spellStart"/>
    <w:r>
      <w:rPr>
        <w:rFonts w:ascii="Arial" w:eastAsia="Arial" w:hAnsi="Arial"/>
        <w:sz w:val="22"/>
      </w:rPr>
      <w:t>Trường</w:t>
    </w:r>
    <w:proofErr w:type="spellEnd"/>
    <w:r>
      <w:rPr>
        <w:rFonts w:ascii="Arial" w:eastAsia="Arial" w:hAnsi="Arial"/>
        <w:sz w:val="22"/>
      </w:rPr>
      <w:t xml:space="preserve"> </w:t>
    </w:r>
    <w:proofErr w:type="spellStart"/>
    <w:r>
      <w:rPr>
        <w:rFonts w:ascii="Arial" w:eastAsia="Arial" w:hAnsi="Arial"/>
        <w:sz w:val="22"/>
      </w:rPr>
      <w:t>Đại</w:t>
    </w:r>
    <w:proofErr w:type="spellEnd"/>
    <w:r>
      <w:rPr>
        <w:rFonts w:ascii="Arial" w:eastAsia="Arial" w:hAnsi="Arial"/>
        <w:sz w:val="22"/>
      </w:rPr>
      <w:t xml:space="preserve"> </w:t>
    </w:r>
    <w:proofErr w:type="spellStart"/>
    <w:r>
      <w:rPr>
        <w:rFonts w:ascii="Arial" w:eastAsia="Arial" w:hAnsi="Arial"/>
        <w:sz w:val="22"/>
      </w:rPr>
      <w:t>học</w:t>
    </w:r>
    <w:proofErr w:type="spellEnd"/>
    <w:r>
      <w:rPr>
        <w:rFonts w:ascii="Arial" w:eastAsia="Arial" w:hAnsi="Arial"/>
        <w:sz w:val="22"/>
      </w:rPr>
      <w:t xml:space="preserve"> </w:t>
    </w:r>
    <w:proofErr w:type="spellStart"/>
    <w:r>
      <w:rPr>
        <w:rFonts w:ascii="Arial" w:eastAsia="Arial" w:hAnsi="Arial"/>
        <w:sz w:val="22"/>
      </w:rPr>
      <w:t>Thủ</w:t>
    </w:r>
    <w:proofErr w:type="spellEnd"/>
    <w:r>
      <w:rPr>
        <w:rFonts w:ascii="Arial" w:eastAsia="Arial" w:hAnsi="Arial"/>
        <w:sz w:val="22"/>
      </w:rPr>
      <w:t xml:space="preserve"> </w:t>
    </w:r>
    <w:proofErr w:type="spellStart"/>
    <w:r>
      <w:rPr>
        <w:rFonts w:ascii="Arial" w:eastAsia="Arial" w:hAnsi="Arial"/>
        <w:sz w:val="22"/>
      </w:rPr>
      <w:t>Dầu</w:t>
    </w:r>
    <w:proofErr w:type="spellEnd"/>
    <w:r>
      <w:rPr>
        <w:rFonts w:ascii="Arial" w:eastAsia="Arial" w:hAnsi="Arial"/>
        <w:sz w:val="22"/>
      </w:rPr>
      <w:t xml:space="preserve"> </w:t>
    </w:r>
    <w:proofErr w:type="spellStart"/>
    <w:r>
      <w:rPr>
        <w:rFonts w:ascii="Arial" w:eastAsia="Arial" w:hAnsi="Arial"/>
        <w:sz w:val="22"/>
      </w:rPr>
      <w:t>Một</w:t>
    </w:r>
    <w:proofErr w:type="spellEnd"/>
    <w:r>
      <w:rPr>
        <w:rFonts w:ascii="Arial" w:eastAsia="Arial" w:hAnsi="Arial"/>
        <w:sz w:val="22"/>
      </w:rPr>
      <w:t xml:space="preserve">, </w:t>
    </w:r>
    <w:proofErr w:type="spellStart"/>
    <w:r>
      <w:rPr>
        <w:rFonts w:ascii="Arial" w:eastAsia="Arial" w:hAnsi="Arial"/>
        <w:sz w:val="22"/>
      </w:rPr>
      <w:t>Bình</w:t>
    </w:r>
    <w:proofErr w:type="spellEnd"/>
    <w:r>
      <w:rPr>
        <w:rFonts w:ascii="Arial" w:eastAsia="Arial" w:hAnsi="Arial"/>
        <w:sz w:val="22"/>
      </w:rPr>
      <w:t xml:space="preserve"> </w:t>
    </w:r>
    <w:proofErr w:type="spellStart"/>
    <w:r>
      <w:rPr>
        <w:rFonts w:ascii="Arial" w:eastAsia="Arial" w:hAnsi="Arial"/>
        <w:sz w:val="22"/>
      </w:rPr>
      <w:t>Dương</w:t>
    </w:r>
    <w:proofErr w:type="spellEnd"/>
  </w:p>
  <w:p w:rsidR="003A4412" w:rsidRDefault="003A4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162" w:rsidRDefault="00561162" w:rsidP="003A4412">
      <w:r>
        <w:separator/>
      </w:r>
    </w:p>
  </w:footnote>
  <w:footnote w:type="continuationSeparator" w:id="0">
    <w:p w:rsidR="00561162" w:rsidRDefault="00561162" w:rsidP="003A4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CE"/>
    <w:rsid w:val="00113B80"/>
    <w:rsid w:val="002126CE"/>
    <w:rsid w:val="003A4412"/>
    <w:rsid w:val="00561162"/>
    <w:rsid w:val="0077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C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412"/>
    <w:pPr>
      <w:tabs>
        <w:tab w:val="center" w:pos="4680"/>
        <w:tab w:val="right" w:pos="9360"/>
      </w:tabs>
    </w:pPr>
  </w:style>
  <w:style w:type="character" w:customStyle="1" w:styleId="HeaderChar">
    <w:name w:val="Header Char"/>
    <w:basedOn w:val="DefaultParagraphFont"/>
    <w:link w:val="Header"/>
    <w:uiPriority w:val="99"/>
    <w:rsid w:val="003A4412"/>
    <w:rPr>
      <w:rFonts w:ascii="Calibri" w:eastAsia="Calibri" w:hAnsi="Calibri" w:cs="Arial"/>
      <w:sz w:val="20"/>
      <w:szCs w:val="20"/>
    </w:rPr>
  </w:style>
  <w:style w:type="paragraph" w:styleId="Footer">
    <w:name w:val="footer"/>
    <w:basedOn w:val="Normal"/>
    <w:link w:val="FooterChar"/>
    <w:uiPriority w:val="99"/>
    <w:unhideWhenUsed/>
    <w:rsid w:val="003A4412"/>
    <w:pPr>
      <w:tabs>
        <w:tab w:val="center" w:pos="4680"/>
        <w:tab w:val="right" w:pos="9360"/>
      </w:tabs>
    </w:pPr>
  </w:style>
  <w:style w:type="character" w:customStyle="1" w:styleId="FooterChar">
    <w:name w:val="Footer Char"/>
    <w:basedOn w:val="DefaultParagraphFont"/>
    <w:link w:val="Footer"/>
    <w:uiPriority w:val="99"/>
    <w:rsid w:val="003A4412"/>
    <w:rPr>
      <w:rFonts w:ascii="Calibri" w:eastAsia="Calibri" w:hAnsi="Calibri" w:cs="Arial"/>
      <w:sz w:val="20"/>
      <w:szCs w:val="20"/>
    </w:rPr>
  </w:style>
  <w:style w:type="paragraph" w:styleId="BalloonText">
    <w:name w:val="Balloon Text"/>
    <w:basedOn w:val="Normal"/>
    <w:link w:val="BalloonTextChar"/>
    <w:uiPriority w:val="99"/>
    <w:semiHidden/>
    <w:unhideWhenUsed/>
    <w:rsid w:val="003A4412"/>
    <w:rPr>
      <w:rFonts w:ascii="Tahoma" w:hAnsi="Tahoma" w:cs="Tahoma"/>
      <w:sz w:val="16"/>
      <w:szCs w:val="16"/>
    </w:rPr>
  </w:style>
  <w:style w:type="character" w:customStyle="1" w:styleId="BalloonTextChar">
    <w:name w:val="Balloon Text Char"/>
    <w:basedOn w:val="DefaultParagraphFont"/>
    <w:link w:val="BalloonText"/>
    <w:uiPriority w:val="99"/>
    <w:semiHidden/>
    <w:rsid w:val="003A44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C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412"/>
    <w:pPr>
      <w:tabs>
        <w:tab w:val="center" w:pos="4680"/>
        <w:tab w:val="right" w:pos="9360"/>
      </w:tabs>
    </w:pPr>
  </w:style>
  <w:style w:type="character" w:customStyle="1" w:styleId="HeaderChar">
    <w:name w:val="Header Char"/>
    <w:basedOn w:val="DefaultParagraphFont"/>
    <w:link w:val="Header"/>
    <w:uiPriority w:val="99"/>
    <w:rsid w:val="003A4412"/>
    <w:rPr>
      <w:rFonts w:ascii="Calibri" w:eastAsia="Calibri" w:hAnsi="Calibri" w:cs="Arial"/>
      <w:sz w:val="20"/>
      <w:szCs w:val="20"/>
    </w:rPr>
  </w:style>
  <w:style w:type="paragraph" w:styleId="Footer">
    <w:name w:val="footer"/>
    <w:basedOn w:val="Normal"/>
    <w:link w:val="FooterChar"/>
    <w:uiPriority w:val="99"/>
    <w:unhideWhenUsed/>
    <w:rsid w:val="003A4412"/>
    <w:pPr>
      <w:tabs>
        <w:tab w:val="center" w:pos="4680"/>
        <w:tab w:val="right" w:pos="9360"/>
      </w:tabs>
    </w:pPr>
  </w:style>
  <w:style w:type="character" w:customStyle="1" w:styleId="FooterChar">
    <w:name w:val="Footer Char"/>
    <w:basedOn w:val="DefaultParagraphFont"/>
    <w:link w:val="Footer"/>
    <w:uiPriority w:val="99"/>
    <w:rsid w:val="003A4412"/>
    <w:rPr>
      <w:rFonts w:ascii="Calibri" w:eastAsia="Calibri" w:hAnsi="Calibri" w:cs="Arial"/>
      <w:sz w:val="20"/>
      <w:szCs w:val="20"/>
    </w:rPr>
  </w:style>
  <w:style w:type="paragraph" w:styleId="BalloonText">
    <w:name w:val="Balloon Text"/>
    <w:basedOn w:val="Normal"/>
    <w:link w:val="BalloonTextChar"/>
    <w:uiPriority w:val="99"/>
    <w:semiHidden/>
    <w:unhideWhenUsed/>
    <w:rsid w:val="003A4412"/>
    <w:rPr>
      <w:rFonts w:ascii="Tahoma" w:hAnsi="Tahoma" w:cs="Tahoma"/>
      <w:sz w:val="16"/>
      <w:szCs w:val="16"/>
    </w:rPr>
  </w:style>
  <w:style w:type="character" w:customStyle="1" w:styleId="BalloonTextChar">
    <w:name w:val="Balloon Text Char"/>
    <w:basedOn w:val="DefaultParagraphFont"/>
    <w:link w:val="BalloonText"/>
    <w:uiPriority w:val="99"/>
    <w:semiHidden/>
    <w:rsid w:val="003A44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1437</Characters>
  <Application>Microsoft Office Word</Application>
  <DocSecurity>0</DocSecurity>
  <Lines>11</Lines>
  <Paragraphs>3</Paragraphs>
  <ScaleCrop>false</ScaleCrop>
  <Company>Microsoft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2019-10-23T09:01:00Z</dcterms:created>
  <dcterms:modified xsi:type="dcterms:W3CDTF">2019-10-23T09:06:00Z</dcterms:modified>
</cp:coreProperties>
</file>